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73" w:rsidRPr="00C414DD" w:rsidRDefault="004C43B1" w:rsidP="00C414D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8"/>
          <w:szCs w:val="28"/>
        </w:rPr>
      </w:pPr>
      <w:r w:rsidRPr="00C414DD">
        <w:rPr>
          <w:rFonts w:ascii="Times New Roman" w:hAnsi="Times New Roman"/>
          <w:b/>
          <w:sz w:val="28"/>
          <w:szCs w:val="28"/>
        </w:rPr>
        <w:t>Аннотация на ДПП ПК «Диетология»</w:t>
      </w:r>
      <w:r w:rsidR="00C51F28" w:rsidRPr="00C414DD">
        <w:rPr>
          <w:rFonts w:ascii="Times New Roman" w:hAnsi="Times New Roman"/>
          <w:b/>
          <w:sz w:val="28"/>
          <w:szCs w:val="28"/>
        </w:rPr>
        <w:t xml:space="preserve"> 144 часа</w:t>
      </w:r>
    </w:p>
    <w:p w:rsidR="00115B17" w:rsidRDefault="004C43B1" w:rsidP="00C414D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8"/>
          <w:szCs w:val="28"/>
        </w:rPr>
      </w:pPr>
      <w:r w:rsidRPr="00C414DD">
        <w:rPr>
          <w:rFonts w:ascii="Times New Roman" w:hAnsi="Times New Roman"/>
          <w:b/>
          <w:sz w:val="28"/>
          <w:szCs w:val="28"/>
        </w:rPr>
        <w:t>по специальности «Диетология»</w:t>
      </w:r>
    </w:p>
    <w:p w:rsidR="00C414DD" w:rsidRPr="00C414DD" w:rsidRDefault="00C414DD" w:rsidP="00C414DD">
      <w:pPr>
        <w:pStyle w:val="a3"/>
        <w:spacing w:after="0" w:line="240" w:lineRule="auto"/>
        <w:ind w:left="1440"/>
        <w:jc w:val="center"/>
        <w:rPr>
          <w:rFonts w:ascii="Times New Roman" w:hAnsi="Times New Roman"/>
          <w:b/>
          <w:sz w:val="28"/>
          <w:szCs w:val="28"/>
        </w:rPr>
      </w:pPr>
    </w:p>
    <w:p w:rsidR="00797129" w:rsidRPr="00797129" w:rsidRDefault="00797129" w:rsidP="0079712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5777"/>
      </w:tblGrid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Обозначенные поля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Поля для заполнения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C31EC">
              <w:rPr>
                <w:rFonts w:ascii="Times New Roman" w:hAnsi="Times New Roman" w:cs="Times New Roman"/>
                <w:spacing w:val="-1"/>
                <w:sz w:val="24"/>
                <w:szCs w:val="24"/>
                <w:lang w:eastAsia="ar-SA"/>
              </w:rPr>
              <w:t>дополнительной профессиональной программы</w:t>
            </w:r>
            <w:r w:rsidRPr="00BC31E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повышения квалификации  врачей по специальности «Диетология»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Объем программы (в </w:t>
            </w:r>
            <w:proofErr w:type="spell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 аудиторных часов)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144 часов</w:t>
            </w:r>
          </w:p>
        </w:tc>
      </w:tr>
      <w:tr w:rsidR="00BC31EC" w:rsidRPr="00BC31EC" w:rsidTr="00FE43B3">
        <w:trPr>
          <w:trHeight w:val="15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Варианты обучения (ауд. часов в день, дней в неделю, продолжительность обучения - 24дней, 4недель, 1месяцев)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отрывом от работы, очно-заочная с дистанционно обучающими технологиями, стажировкой 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 отрывом от работы (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 отрывом от работы 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дистанционно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 частичным отрывом от работы (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 частичным отрывом от работы дистанционно обучающими технологиями, стажировкой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выдаваемого документа после завершения обучения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Удостоверение  о повышении квалификации по специальности Диетология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Врач-педиатр, врач-терапевт. при наличии послевузовского профессионального  образования по одной из  специальностей: «Общая врачебная практика (семейная медицина)», «Педиатрия», «Терапия», «Гастроэнтерология»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Категории 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Врачи по специальности – «Лечебное дело» и «Педиатрия»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Структурное подразделение 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университета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реализующее программу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Институт дополнительного последипломного образования БГМУ, кафедра педиатрии ИДПО.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Контакты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БГМУ, институт дополнительного последипломного образования, 8(3472)720681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Предполагаемый период начала обучения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 плану ИДПО БГМУ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Основной </w:t>
            </w: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преподавательский состав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Завед</w:t>
            </w:r>
            <w:proofErr w:type="spell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 кафедрой </w:t>
            </w:r>
            <w:proofErr w:type="spell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игиены</w:t>
            </w:r>
            <w:proofErr w:type="spell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проф. Т.Р. </w:t>
            </w:r>
            <w:proofErr w:type="spell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Зулькарнаев</w:t>
            </w:r>
            <w:proofErr w:type="spell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Профессор кафедры педиатрии ИДПО Н.А. Дружинина, Профессор Ахметова Р.А.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Аннотация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DF06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ПК предусматривает  подготовку врачей-диетологов  по вопросам диетологической помощи больным с различной патологией. Обучение на цикле включает курс лекций (всего 36 час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)в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очной форме и ЭУК по коррекции нарушений при различных  метаболических заболеваниях у пациентов. На практических занятиях отрабатываются неотложные мероприятия и вопросы диагностики, </w:t>
            </w:r>
            <w:bookmarkStart w:id="0" w:name="_GoBack"/>
            <w:bookmarkEnd w:id="0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тренажерах (всего 24 часа).</w:t>
            </w:r>
            <w:r w:rsidRPr="00BC31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семинарах слушатели обсуждают частные вопросы диетологии и смежных дисциплин с участием сотрудников кафедры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проблемы этики и деонтологии, реабилитации и прогнозирования исхода болезни (всего 60 часов). Проводятся круглые столы с 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заведующими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профильных отделений РДКБ. Практические занятия и стажировка проходят на базе отделений РДКБ, фантомного класса кафедры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  позволяет слушателям систематизировать свои знания по организации питания  здорового и больного человека, в различные возрастные периоды его жизни и подростков. Новизна программы позволяет оптимизировать современные подходы к лечению метаболического синдрома с позиции комплексного решения  проблем здоровья человека, учитывая эндокринную патологию, патологию ЖКТ и нервной системы.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 и задачи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Дополнительной программы повышения квалификации врачей по специальности «Диетология»   Глубокое  теоретическое и практическое изучение ключевых вопросов диетологии, необходимых для практической деятельности врача в соответствие с профилем специальности </w:t>
            </w:r>
            <w:r w:rsidRPr="00BC3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вопросы особенностей питания здорового и больного человека, детского питания,  </w:t>
            </w: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организационные основы питания в лечебно-профилактических учреждениях</w:t>
            </w:r>
            <w:r w:rsidRPr="00BC3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   </w:t>
            </w: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нормы потребления пищевых веществ и энергии с учетом физиологических потребностей </w:t>
            </w:r>
            <w:r w:rsidRPr="00BC31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Задачи: </w:t>
            </w: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получить систематизированные знания по вопросам особенностей диетического питания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 медицинского обслуживания взрослого населения, детей и подростков в условиях города, села, санаторно-</w:t>
            </w: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курортных учреждений, санаториев, профилакториев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риобрести практические навыки и умения необходимые для самостоятельной  профессиональной деятельности в качестве врача-диетолога</w:t>
            </w:r>
          </w:p>
        </w:tc>
      </w:tr>
      <w:tr w:rsidR="00BC31EC" w:rsidRPr="00BC31EC" w:rsidTr="00FE43B3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Модули (темы) учебного плана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US"/>
              </w:rPr>
              <w:t>Основы питания здорового и больного Лечебная кулинария.</w:t>
            </w:r>
          </w:p>
          <w:p w:rsidR="00BC31EC" w:rsidRPr="00BC31EC" w:rsidRDefault="00BC31EC" w:rsidP="00BC31E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US"/>
              </w:rPr>
              <w:t>Лечебное питание при болезнях внутренних органов у детей и взрослых</w:t>
            </w:r>
            <w:r w:rsidRPr="00BC31EC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 </w:t>
            </w:r>
          </w:p>
          <w:p w:rsidR="00BC31EC" w:rsidRPr="00BC31EC" w:rsidRDefault="00BC31EC" w:rsidP="00BC31E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US"/>
              </w:rPr>
              <w:t>Лечебное питание при болезнях внутренних органов у детей и взрослых</w:t>
            </w:r>
          </w:p>
          <w:p w:rsidR="00BC31EC" w:rsidRPr="00BC31EC" w:rsidRDefault="00BC31EC" w:rsidP="00BC31E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en-US"/>
              </w:rPr>
              <w:t xml:space="preserve"> </w:t>
            </w:r>
            <w:r w:rsidRPr="00BC31EC">
              <w:rPr>
                <w:rFonts w:ascii="Times New Roman" w:eastAsia="Times New Roman" w:hAnsi="Times New Roman" w:cs="Times New Roman"/>
                <w:bCs/>
                <w:color w:val="0D0D0D"/>
                <w:sz w:val="24"/>
                <w:szCs w:val="24"/>
                <w:lang w:eastAsia="en-US"/>
              </w:rPr>
              <w:t>Лечебное питание  при различной хирургической патологии</w:t>
            </w:r>
          </w:p>
        </w:tc>
      </w:tr>
      <w:tr w:rsidR="00BC31EC" w:rsidRPr="00BC31EC" w:rsidTr="00FE43B3">
        <w:trPr>
          <w:trHeight w:val="1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При освоении дополнительной программы повышения квалификации врачей по диетологии делается акцент на диагностику и лечение метаболического синдрома, </w:t>
            </w:r>
            <w:proofErr w:type="spellStart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энтеральную</w:t>
            </w:r>
            <w:proofErr w:type="spellEnd"/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поддержку пациентов при ожоговой болезни, при онкологических болезнях 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C31E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Дополнительные сведения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1EC" w:rsidRPr="00BC31EC" w:rsidRDefault="00DF067C" w:rsidP="00BC31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hyperlink r:id="rId6" w:history="1">
              <w:r w:rsidR="00FE43B3" w:rsidRPr="001455E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http://edu.bashgmu.ru/pluginfile.php/118871/mod_folder/content/0/%D0%90%D0%BD%D0%BD%D0%BE%D1%82%D0%B0%D1%86%D0%B8%D1%8F.docx?forcedownload=1</w:t>
              </w:r>
            </w:hyperlink>
            <w:r w:rsidR="00FE43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C31EC" w:rsidRPr="00BC31EC" w:rsidTr="00FE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EC" w:rsidRPr="00BC31EC" w:rsidRDefault="00BC31EC" w:rsidP="00BC31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797129" w:rsidRPr="00797129" w:rsidRDefault="00797129" w:rsidP="00797129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6945" w:rsidRDefault="002A6945" w:rsidP="00797129">
      <w:pPr>
        <w:ind w:firstLine="709"/>
      </w:pPr>
    </w:p>
    <w:sectPr w:rsidR="002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0F5"/>
    <w:rsid w:val="00115B17"/>
    <w:rsid w:val="00137CEC"/>
    <w:rsid w:val="001A0B85"/>
    <w:rsid w:val="002A6945"/>
    <w:rsid w:val="00330C19"/>
    <w:rsid w:val="0043529B"/>
    <w:rsid w:val="004C43B1"/>
    <w:rsid w:val="006572FB"/>
    <w:rsid w:val="006854CD"/>
    <w:rsid w:val="00714E1C"/>
    <w:rsid w:val="00797129"/>
    <w:rsid w:val="00A06869"/>
    <w:rsid w:val="00B167C8"/>
    <w:rsid w:val="00BC31EC"/>
    <w:rsid w:val="00C414DD"/>
    <w:rsid w:val="00C51F28"/>
    <w:rsid w:val="00D02B48"/>
    <w:rsid w:val="00DF067C"/>
    <w:rsid w:val="00E37573"/>
    <w:rsid w:val="00E770F5"/>
    <w:rsid w:val="00FE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17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B17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137C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17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B17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137C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du.bashgmu.ru/pluginfile.php/118871/mod_folder/content/0/%D0%90%D0%BD%D0%BD%D0%BE%D1%82%D0%B0%D1%86%D0%B8%D1%8F.docx?forcedownload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kafedra-9</dc:creator>
  <cp:lastModifiedBy>kafedra-3</cp:lastModifiedBy>
  <cp:revision>22</cp:revision>
  <dcterms:created xsi:type="dcterms:W3CDTF">2016-11-21T06:42:00Z</dcterms:created>
  <dcterms:modified xsi:type="dcterms:W3CDTF">2017-12-15T08:08:00Z</dcterms:modified>
</cp:coreProperties>
</file>