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77" w:rsidRPr="00303F0B" w:rsidRDefault="00A16F77" w:rsidP="00A16F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303F0B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303F0B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303F0B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A16F77" w:rsidRPr="00303F0B" w:rsidRDefault="00A16F77" w:rsidP="00A16F77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FA7A6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A16F77" w:rsidRPr="00303F0B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085051" w:rsidP="00A16F77">
      <w:pPr>
        <w:pStyle w:val="3"/>
        <w:spacing w:line="240" w:lineRule="auto"/>
        <w:ind w:left="1418"/>
        <w:jc w:val="left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BAAD7D" wp14:editId="7D9EA05F">
            <wp:simplePos x="0" y="0"/>
            <wp:positionH relativeFrom="column">
              <wp:posOffset>3980180</wp:posOffset>
            </wp:positionH>
            <wp:positionV relativeFrom="paragraph">
              <wp:posOffset>54610</wp:posOffset>
            </wp:positionV>
            <wp:extent cx="994410" cy="374015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37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F77" w:rsidRPr="00303F0B">
        <w:rPr>
          <w:b w:val="0"/>
          <w:sz w:val="24"/>
          <w:szCs w:val="24"/>
        </w:rPr>
        <w:t xml:space="preserve">                                                    УТВЕРЖДАЮ</w:t>
      </w:r>
    </w:p>
    <w:p w:rsidR="00A16F77" w:rsidRPr="00303F0B" w:rsidRDefault="00A16F77" w:rsidP="00A16F77">
      <w:pPr>
        <w:ind w:left="1418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Зав. кафедрой  __________Г.Х. </w:t>
      </w:r>
      <w:proofErr w:type="spellStart"/>
      <w:r w:rsidRPr="00303F0B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D63BC0" w:rsidRDefault="0022662E" w:rsidP="00D63BC0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D63BC0">
        <w:rPr>
          <w:b w:val="0"/>
          <w:sz w:val="24"/>
          <w:szCs w:val="24"/>
        </w:rPr>
        <w:t xml:space="preserve"> 2013 г.</w:t>
      </w:r>
    </w:p>
    <w:p w:rsidR="00A16F77" w:rsidRPr="00303F0B" w:rsidRDefault="00A16F77" w:rsidP="00A16F77">
      <w:pPr>
        <w:pStyle w:val="3"/>
        <w:jc w:val="left"/>
        <w:rPr>
          <w:sz w:val="24"/>
          <w:szCs w:val="24"/>
        </w:rPr>
      </w:pPr>
    </w:p>
    <w:p w:rsidR="00A16F77" w:rsidRPr="00303F0B" w:rsidRDefault="00A16F77" w:rsidP="00A16F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0B" w:rsidRDefault="00303F0B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F77" w:rsidRPr="00303F0B" w:rsidRDefault="00A16F77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>Методические указания для студентов</w:t>
      </w:r>
    </w:p>
    <w:p w:rsidR="00A16F77" w:rsidRPr="00303F0B" w:rsidRDefault="00A16F77" w:rsidP="00A16F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по самостоятельной внеаудиторной работе</w:t>
      </w:r>
    </w:p>
    <w:p w:rsidR="00A16F77" w:rsidRPr="00303F0B" w:rsidRDefault="00A16F77" w:rsidP="00A16F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по теме</w:t>
      </w:r>
    </w:p>
    <w:p w:rsidR="00A16F77" w:rsidRPr="00303F0B" w:rsidRDefault="00DD59EA" w:rsidP="00A16F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«Современные методы оперативного лечения приобретенных пороков сердца и инфекционного эндокардита</w:t>
      </w:r>
      <w:r w:rsidR="00A16F77" w:rsidRPr="00303F0B">
        <w:rPr>
          <w:rFonts w:ascii="Times New Roman" w:hAnsi="Times New Roman" w:cs="Times New Roman"/>
          <w:sz w:val="24"/>
          <w:szCs w:val="24"/>
        </w:rPr>
        <w:t>»</w:t>
      </w:r>
    </w:p>
    <w:p w:rsidR="00A16F77" w:rsidRPr="00303F0B" w:rsidRDefault="00A16F77" w:rsidP="00A16F77">
      <w:pPr>
        <w:pStyle w:val="a3"/>
        <w:ind w:right="-1" w:firstLine="0"/>
        <w:jc w:val="center"/>
        <w:rPr>
          <w:sz w:val="24"/>
          <w:szCs w:val="24"/>
        </w:rPr>
      </w:pPr>
    </w:p>
    <w:p w:rsidR="00A16F77" w:rsidRPr="00303F0B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16F77" w:rsidRDefault="00A16F77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A7A6E" w:rsidRDefault="00FA7A6E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A7A6E" w:rsidRPr="00303F0B" w:rsidRDefault="00FA7A6E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FA7A6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6353F4" w:rsidP="00FA7A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Уфа</w:t>
      </w:r>
    </w:p>
    <w:p w:rsidR="00A16F77" w:rsidRPr="00303F0B" w:rsidRDefault="00A16F77" w:rsidP="00FA7A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2013</w:t>
      </w:r>
    </w:p>
    <w:p w:rsidR="00A16F77" w:rsidRPr="00303F0B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lastRenderedPageBreak/>
        <w:t xml:space="preserve">Тема: </w:t>
      </w:r>
      <w:r w:rsidR="00DD59EA" w:rsidRPr="00303F0B">
        <w:rPr>
          <w:rFonts w:ascii="Times New Roman" w:hAnsi="Times New Roman" w:cs="Times New Roman"/>
          <w:sz w:val="24"/>
          <w:szCs w:val="24"/>
        </w:rPr>
        <w:t>«Современные методы оперативного лечения приобретенных пороков сердца и инфекционного эндокардита»</w:t>
      </w:r>
    </w:p>
    <w:p w:rsidR="00A16F77" w:rsidRPr="00303F0B" w:rsidRDefault="00A16F77" w:rsidP="00FA7A6E">
      <w:pPr>
        <w:pStyle w:val="a3"/>
        <w:ind w:left="0" w:right="-1" w:firstLine="0"/>
        <w:jc w:val="left"/>
        <w:rPr>
          <w:sz w:val="24"/>
          <w:szCs w:val="24"/>
        </w:rPr>
      </w:pPr>
      <w:r w:rsidRPr="00303F0B">
        <w:rPr>
          <w:sz w:val="24"/>
          <w:szCs w:val="24"/>
        </w:rPr>
        <w:t>на основании рабочей программы «Факультетская терапия, профессиональные болезни»</w:t>
      </w:r>
      <w:r w:rsidR="00DC610B">
        <w:rPr>
          <w:sz w:val="24"/>
          <w:szCs w:val="24"/>
        </w:rPr>
        <w:t>,</w:t>
      </w:r>
      <w:r w:rsidRPr="00303F0B">
        <w:rPr>
          <w:sz w:val="24"/>
          <w:szCs w:val="24"/>
        </w:rPr>
        <w:t xml:space="preserve"> </w:t>
      </w:r>
    </w:p>
    <w:p w:rsidR="00A16F77" w:rsidRPr="00303F0B" w:rsidRDefault="00A16F77" w:rsidP="00FA7A6E">
      <w:pPr>
        <w:pStyle w:val="a3"/>
        <w:ind w:left="0" w:right="-1" w:firstLine="0"/>
        <w:jc w:val="left"/>
        <w:rPr>
          <w:sz w:val="24"/>
          <w:szCs w:val="24"/>
        </w:rPr>
      </w:pPr>
      <w:r w:rsidRPr="00303F0B">
        <w:rPr>
          <w:sz w:val="24"/>
          <w:szCs w:val="24"/>
        </w:rPr>
        <w:t xml:space="preserve">утвержденной </w:t>
      </w:r>
      <w:r w:rsidR="00A47090">
        <w:rPr>
          <w:sz w:val="24"/>
          <w:szCs w:val="24"/>
        </w:rPr>
        <w:t>5 июля 2013г.</w:t>
      </w:r>
    </w:p>
    <w:p w:rsidR="00A16F77" w:rsidRPr="00303F0B" w:rsidRDefault="00A16F77" w:rsidP="00A16F77">
      <w:pPr>
        <w:pStyle w:val="a3"/>
        <w:ind w:left="0" w:right="-1" w:firstLine="0"/>
        <w:rPr>
          <w:sz w:val="24"/>
          <w:szCs w:val="24"/>
        </w:rPr>
      </w:pPr>
    </w:p>
    <w:p w:rsidR="00FA7A6E" w:rsidRDefault="00FA7A6E" w:rsidP="00A16F77">
      <w:pPr>
        <w:pStyle w:val="a3"/>
        <w:ind w:left="0" w:right="-1" w:firstLine="0"/>
        <w:rPr>
          <w:sz w:val="24"/>
          <w:szCs w:val="24"/>
        </w:rPr>
      </w:pPr>
    </w:p>
    <w:p w:rsidR="00FA7A6E" w:rsidRDefault="00FA7A6E" w:rsidP="00A16F77">
      <w:pPr>
        <w:pStyle w:val="a3"/>
        <w:ind w:left="0" w:right="-1" w:firstLine="0"/>
        <w:rPr>
          <w:sz w:val="24"/>
          <w:szCs w:val="24"/>
        </w:rPr>
      </w:pPr>
    </w:p>
    <w:p w:rsidR="00A16F77" w:rsidRPr="00303F0B" w:rsidRDefault="00A16F77" w:rsidP="00A16F77">
      <w:pPr>
        <w:pStyle w:val="a3"/>
        <w:ind w:left="0" w:right="-1" w:firstLine="0"/>
        <w:rPr>
          <w:sz w:val="24"/>
          <w:szCs w:val="24"/>
        </w:rPr>
      </w:pPr>
      <w:r w:rsidRPr="00303F0B">
        <w:rPr>
          <w:sz w:val="24"/>
          <w:szCs w:val="24"/>
        </w:rPr>
        <w:t>Рецензенты:</w:t>
      </w:r>
    </w:p>
    <w:p w:rsidR="00303F0B" w:rsidRPr="00481500" w:rsidRDefault="00303F0B" w:rsidP="00303F0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1500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481500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303F0B" w:rsidRPr="00481500" w:rsidRDefault="00303F0B" w:rsidP="00303F0B">
      <w:pPr>
        <w:pStyle w:val="a3"/>
        <w:ind w:left="0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2. Зав. кафедрой поликлинической </w:t>
      </w:r>
      <w:r w:rsidR="0022662E">
        <w:rPr>
          <w:sz w:val="24"/>
          <w:szCs w:val="24"/>
        </w:rPr>
        <w:t xml:space="preserve">терапии, д.м.н., профессор </w:t>
      </w:r>
      <w:r w:rsidRPr="00481500">
        <w:rPr>
          <w:sz w:val="24"/>
          <w:szCs w:val="24"/>
        </w:rPr>
        <w:t>А.Я.</w:t>
      </w:r>
      <w:r w:rsidR="0022662E">
        <w:rPr>
          <w:sz w:val="24"/>
          <w:szCs w:val="24"/>
        </w:rPr>
        <w:t xml:space="preserve"> </w:t>
      </w:r>
      <w:r w:rsidRPr="00481500">
        <w:rPr>
          <w:sz w:val="24"/>
          <w:szCs w:val="24"/>
        </w:rPr>
        <w:t>Крюкова</w:t>
      </w:r>
    </w:p>
    <w:p w:rsidR="00303F0B" w:rsidRPr="00481500" w:rsidRDefault="00303F0B" w:rsidP="00303F0B">
      <w:pPr>
        <w:pStyle w:val="a3"/>
        <w:ind w:left="0" w:right="-1" w:firstLine="0"/>
        <w:rPr>
          <w:sz w:val="24"/>
          <w:szCs w:val="24"/>
        </w:rPr>
      </w:pPr>
    </w:p>
    <w:p w:rsidR="00FA7A6E" w:rsidRDefault="00FA7A6E" w:rsidP="00303F0B">
      <w:pPr>
        <w:pStyle w:val="a3"/>
        <w:ind w:left="0" w:right="-1" w:firstLine="0"/>
        <w:rPr>
          <w:sz w:val="24"/>
          <w:szCs w:val="24"/>
        </w:rPr>
      </w:pPr>
    </w:p>
    <w:p w:rsidR="00FA7A6E" w:rsidRDefault="00FA7A6E" w:rsidP="00303F0B">
      <w:pPr>
        <w:pStyle w:val="a3"/>
        <w:ind w:left="0" w:right="-1" w:firstLine="0"/>
        <w:rPr>
          <w:sz w:val="24"/>
          <w:szCs w:val="24"/>
        </w:rPr>
      </w:pPr>
    </w:p>
    <w:p w:rsidR="00303F0B" w:rsidRPr="00481500" w:rsidRDefault="00303F0B" w:rsidP="00303F0B">
      <w:pPr>
        <w:pStyle w:val="a3"/>
        <w:ind w:left="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Мухетдинова</w:t>
      </w:r>
      <w:proofErr w:type="spellEnd"/>
      <w:r>
        <w:rPr>
          <w:sz w:val="24"/>
          <w:szCs w:val="24"/>
        </w:rPr>
        <w:t xml:space="preserve"> Г.А.</w:t>
      </w:r>
    </w:p>
    <w:p w:rsidR="00303F0B" w:rsidRPr="00481500" w:rsidRDefault="00303F0B" w:rsidP="00303F0B">
      <w:pPr>
        <w:pStyle w:val="a3"/>
        <w:ind w:left="0" w:right="-1" w:firstLine="0"/>
        <w:rPr>
          <w:sz w:val="24"/>
          <w:szCs w:val="24"/>
        </w:rPr>
      </w:pPr>
    </w:p>
    <w:p w:rsidR="00303F0B" w:rsidRPr="00481500" w:rsidRDefault="00303F0B" w:rsidP="00303F0B">
      <w:pPr>
        <w:pStyle w:val="a3"/>
        <w:ind w:left="0" w:right="-1" w:firstLine="0"/>
        <w:rPr>
          <w:sz w:val="24"/>
          <w:szCs w:val="24"/>
        </w:rPr>
      </w:pPr>
    </w:p>
    <w:p w:rsidR="00FA7A6E" w:rsidRDefault="00FA7A6E" w:rsidP="00303F0B">
      <w:pPr>
        <w:pStyle w:val="a3"/>
        <w:ind w:left="0" w:right="-1" w:firstLine="0"/>
        <w:rPr>
          <w:sz w:val="24"/>
          <w:szCs w:val="24"/>
        </w:rPr>
      </w:pPr>
    </w:p>
    <w:p w:rsidR="00FA7A6E" w:rsidRDefault="00FA7A6E" w:rsidP="00303F0B">
      <w:pPr>
        <w:pStyle w:val="a3"/>
        <w:ind w:left="0" w:right="-1" w:firstLine="0"/>
        <w:rPr>
          <w:sz w:val="24"/>
          <w:szCs w:val="24"/>
        </w:rPr>
      </w:pPr>
    </w:p>
    <w:p w:rsidR="0022662E" w:rsidRPr="0022662E" w:rsidRDefault="0022662E" w:rsidP="002266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62E">
        <w:rPr>
          <w:rFonts w:ascii="Times New Roman" w:eastAsia="Times New Roman" w:hAnsi="Times New Roman" w:cs="Times New Roman"/>
          <w:sz w:val="24"/>
          <w:szCs w:val="24"/>
        </w:rPr>
        <w:t>Утверждено на заседании №1 кафедры факультетской терапии</w:t>
      </w:r>
    </w:p>
    <w:p w:rsidR="00A16F77" w:rsidRPr="00303F0B" w:rsidRDefault="0022662E" w:rsidP="0022662E">
      <w:pPr>
        <w:jc w:val="both"/>
        <w:rPr>
          <w:rFonts w:ascii="Times New Roman" w:hAnsi="Times New Roman" w:cs="Times New Roman"/>
          <w:sz w:val="24"/>
          <w:szCs w:val="24"/>
        </w:rPr>
      </w:pPr>
      <w:r w:rsidRPr="0022662E">
        <w:rPr>
          <w:rFonts w:ascii="Times New Roman" w:eastAsia="Times New Roman" w:hAnsi="Times New Roman" w:cs="Times New Roman"/>
          <w:sz w:val="24"/>
          <w:szCs w:val="24"/>
        </w:rPr>
        <w:t>от 30.08</w:t>
      </w:r>
      <w:r w:rsidR="00464BE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2662E">
        <w:rPr>
          <w:rFonts w:ascii="Times New Roman" w:eastAsia="Times New Roman" w:hAnsi="Times New Roman" w:cs="Times New Roman"/>
          <w:sz w:val="24"/>
          <w:szCs w:val="24"/>
        </w:rPr>
        <w:t xml:space="preserve"> 2013 г.</w:t>
      </w: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3F0B" w:rsidRDefault="00303F0B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3F0B" w:rsidRDefault="00303F0B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3F0B" w:rsidRDefault="00303F0B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662E" w:rsidRDefault="00226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03F0B" w:rsidRPr="00303F0B" w:rsidRDefault="00303F0B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pStyle w:val="a3"/>
        <w:ind w:left="0" w:right="-1" w:firstLine="0"/>
        <w:jc w:val="left"/>
        <w:rPr>
          <w:sz w:val="24"/>
          <w:szCs w:val="24"/>
        </w:rPr>
      </w:pPr>
      <w:r w:rsidRPr="00303F0B">
        <w:rPr>
          <w:b/>
          <w:sz w:val="24"/>
          <w:szCs w:val="24"/>
        </w:rPr>
        <w:t>Тема:</w:t>
      </w:r>
      <w:r w:rsidRPr="00303F0B">
        <w:rPr>
          <w:sz w:val="24"/>
          <w:szCs w:val="24"/>
        </w:rPr>
        <w:t xml:space="preserve"> </w:t>
      </w:r>
      <w:r w:rsidR="00DD59EA" w:rsidRPr="00303F0B">
        <w:rPr>
          <w:sz w:val="24"/>
          <w:szCs w:val="24"/>
        </w:rPr>
        <w:t>Современные методы оперативного лечения приобретенных пороков сердца и инфекционного эндокардита</w:t>
      </w: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 xml:space="preserve">Цель изучения темы: </w:t>
      </w:r>
      <w:r w:rsidRPr="00303F0B">
        <w:rPr>
          <w:rFonts w:ascii="Times New Roman" w:hAnsi="Times New Roman" w:cs="Times New Roman"/>
          <w:sz w:val="24"/>
          <w:szCs w:val="24"/>
        </w:rPr>
        <w:t xml:space="preserve">овладение практическими </w:t>
      </w:r>
      <w:r w:rsidR="00DD59EA" w:rsidRPr="00303F0B">
        <w:rPr>
          <w:rFonts w:ascii="Times New Roman" w:hAnsi="Times New Roman" w:cs="Times New Roman"/>
          <w:sz w:val="24"/>
          <w:szCs w:val="24"/>
        </w:rPr>
        <w:t>умениями и навыками современных методов оперативного лечения приобретенных пороков сердца и инфекционного эндокардита (ИЭ)</w:t>
      </w:r>
      <w:r w:rsidRPr="00303F0B">
        <w:rPr>
          <w:rFonts w:ascii="Times New Roman" w:hAnsi="Times New Roman" w:cs="Times New Roman"/>
          <w:sz w:val="24"/>
          <w:szCs w:val="24"/>
        </w:rPr>
        <w:t>.</w:t>
      </w: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303F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F77" w:rsidRPr="00303F0B" w:rsidRDefault="00A16F77" w:rsidP="00A16F77">
      <w:pPr>
        <w:pStyle w:val="a5"/>
        <w:numPr>
          <w:ilvl w:val="0"/>
          <w:numId w:val="2"/>
        </w:numPr>
        <w:jc w:val="both"/>
      </w:pPr>
      <w:r w:rsidRPr="00303F0B">
        <w:t>ознакомление с теоретическим материалом по теме по основной и дополнительной литературе;</w:t>
      </w:r>
    </w:p>
    <w:p w:rsidR="00DD59EA" w:rsidRPr="00303F0B" w:rsidRDefault="00A16F77" w:rsidP="00A16F77">
      <w:pPr>
        <w:pStyle w:val="a3"/>
        <w:numPr>
          <w:ilvl w:val="0"/>
          <w:numId w:val="2"/>
        </w:numPr>
        <w:ind w:right="-1"/>
        <w:rPr>
          <w:sz w:val="24"/>
          <w:szCs w:val="24"/>
        </w:rPr>
      </w:pPr>
      <w:r w:rsidRPr="00303F0B">
        <w:rPr>
          <w:sz w:val="24"/>
          <w:szCs w:val="24"/>
        </w:rPr>
        <w:t xml:space="preserve">изучение современных методов </w:t>
      </w:r>
      <w:r w:rsidR="00DD59EA" w:rsidRPr="00303F0B">
        <w:rPr>
          <w:sz w:val="24"/>
          <w:szCs w:val="24"/>
        </w:rPr>
        <w:t xml:space="preserve">оперативного лечения приобретенных пороков сердца и инфекционного эндокардита  </w:t>
      </w:r>
    </w:p>
    <w:p w:rsidR="00A16F77" w:rsidRPr="00303F0B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A16F77" w:rsidRPr="00303F0B" w:rsidRDefault="00A16F77" w:rsidP="00A16F77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A16F77" w:rsidRPr="00303F0B" w:rsidTr="00FA7A6E">
        <w:tc>
          <w:tcPr>
            <w:tcW w:w="2368" w:type="dxa"/>
          </w:tcPr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7380" w:type="dxa"/>
          </w:tcPr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A16F77" w:rsidRPr="00303F0B" w:rsidTr="00FA7A6E">
        <w:tc>
          <w:tcPr>
            <w:tcW w:w="2368" w:type="dxa"/>
          </w:tcPr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i/>
                <w:sz w:val="24"/>
                <w:szCs w:val="24"/>
              </w:rPr>
              <w:t>Анатомия</w:t>
            </w:r>
          </w:p>
        </w:tc>
        <w:tc>
          <w:tcPr>
            <w:tcW w:w="7380" w:type="dxa"/>
          </w:tcPr>
          <w:p w:rsidR="00A16F77" w:rsidRPr="00303F0B" w:rsidRDefault="00A16F77" w:rsidP="00596D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Анатомические особенности строения </w:t>
            </w:r>
            <w:r w:rsidR="00DD59EA" w:rsidRPr="00303F0B">
              <w:rPr>
                <w:rFonts w:ascii="Times New Roman" w:hAnsi="Times New Roman" w:cs="Times New Roman"/>
                <w:sz w:val="24"/>
                <w:szCs w:val="24"/>
              </w:rPr>
              <w:t>сердца</w:t>
            </w:r>
          </w:p>
        </w:tc>
      </w:tr>
      <w:tr w:rsidR="00A16F77" w:rsidRPr="00303F0B" w:rsidTr="00FA7A6E">
        <w:tc>
          <w:tcPr>
            <w:tcW w:w="2368" w:type="dxa"/>
          </w:tcPr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03F0B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80" w:type="dxa"/>
          </w:tcPr>
          <w:p w:rsidR="00A16F77" w:rsidRPr="00303F0B" w:rsidRDefault="00DD59EA" w:rsidP="00DD59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Особенности патологоанатомической картины при пороках сердца и ИЭ</w:t>
            </w:r>
          </w:p>
        </w:tc>
      </w:tr>
      <w:tr w:rsidR="00A16F77" w:rsidRPr="00303F0B" w:rsidTr="00FA7A6E">
        <w:tc>
          <w:tcPr>
            <w:tcW w:w="2368" w:type="dxa"/>
          </w:tcPr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7380" w:type="dxa"/>
          </w:tcPr>
          <w:p w:rsidR="00A16F77" w:rsidRPr="00303F0B" w:rsidRDefault="00DD59EA" w:rsidP="00CE3C70">
            <w:pPr>
              <w:pStyle w:val="31"/>
              <w:spacing w:after="0" w:line="276" w:lineRule="auto"/>
              <w:jc w:val="both"/>
              <w:rPr>
                <w:sz w:val="24"/>
                <w:szCs w:val="24"/>
              </w:rPr>
            </w:pPr>
            <w:r w:rsidRPr="00303F0B">
              <w:rPr>
                <w:sz w:val="24"/>
                <w:szCs w:val="24"/>
              </w:rPr>
              <w:t>Особенности внутрисердечной и центральной гемодинамики при</w:t>
            </w:r>
            <w:r w:rsidR="00CE3C70" w:rsidRPr="00303F0B">
              <w:rPr>
                <w:sz w:val="24"/>
                <w:szCs w:val="24"/>
              </w:rPr>
              <w:t xml:space="preserve"> приобретенных</w:t>
            </w:r>
            <w:r w:rsidRPr="00303F0B">
              <w:rPr>
                <w:sz w:val="24"/>
                <w:szCs w:val="24"/>
              </w:rPr>
              <w:t xml:space="preserve"> </w:t>
            </w:r>
            <w:r w:rsidR="00CE3C70" w:rsidRPr="00303F0B">
              <w:rPr>
                <w:sz w:val="24"/>
                <w:szCs w:val="24"/>
              </w:rPr>
              <w:t xml:space="preserve">пороках сердца. </w:t>
            </w:r>
            <w:r w:rsidRPr="00303F0B">
              <w:rPr>
                <w:sz w:val="24"/>
                <w:szCs w:val="24"/>
              </w:rPr>
              <w:t>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</w:t>
            </w:r>
            <w:r w:rsidR="00CE3C70" w:rsidRPr="00303F0B">
              <w:rPr>
                <w:sz w:val="24"/>
                <w:szCs w:val="24"/>
              </w:rPr>
              <w:t xml:space="preserve"> и малом кругах</w:t>
            </w:r>
            <w:r w:rsidRPr="00303F0B">
              <w:rPr>
                <w:sz w:val="24"/>
                <w:szCs w:val="24"/>
              </w:rPr>
              <w:t xml:space="preserve"> кровообращения.</w:t>
            </w:r>
          </w:p>
        </w:tc>
      </w:tr>
      <w:tr w:rsidR="00A16F77" w:rsidRPr="00303F0B" w:rsidTr="00FA7A6E">
        <w:tc>
          <w:tcPr>
            <w:tcW w:w="2368" w:type="dxa"/>
          </w:tcPr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</w:t>
            </w:r>
          </w:p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i/>
                <w:sz w:val="24"/>
                <w:szCs w:val="24"/>
              </w:rPr>
              <w:t>внутренних</w:t>
            </w:r>
          </w:p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i/>
                <w:sz w:val="24"/>
                <w:szCs w:val="24"/>
              </w:rPr>
              <w:t>болезней</w:t>
            </w:r>
          </w:p>
        </w:tc>
        <w:tc>
          <w:tcPr>
            <w:tcW w:w="7380" w:type="dxa"/>
          </w:tcPr>
          <w:p w:rsidR="00A16F77" w:rsidRPr="00303F0B" w:rsidRDefault="00CE3C70" w:rsidP="00596D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заболеваний органов 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системы. Методы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и инструментального исследования больных с патологией 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системы.</w:t>
            </w:r>
          </w:p>
        </w:tc>
      </w:tr>
      <w:tr w:rsidR="00A16F77" w:rsidRPr="00303F0B" w:rsidTr="00FA7A6E">
        <w:tc>
          <w:tcPr>
            <w:tcW w:w="2368" w:type="dxa"/>
          </w:tcPr>
          <w:p w:rsidR="00A16F77" w:rsidRPr="00303F0B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7380" w:type="dxa"/>
          </w:tcPr>
          <w:p w:rsidR="00A16F77" w:rsidRPr="00303F0B" w:rsidRDefault="00CE3C70" w:rsidP="00596D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Механизм действия препаратов, применяемых для коррекции сердечной недостаточности (ингибиторы АПФ, диуретики, в-блокаторы, сердечные гликозиды, антагонисты альдостерона)</w:t>
            </w:r>
            <w:r w:rsidR="006150A4"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и лечения ИЭ</w:t>
            </w:r>
            <w:r w:rsidR="00B03422"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(антибактериальные средства</w:t>
            </w:r>
            <w:r w:rsidR="006150A4"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Выписать рецепты.</w:t>
            </w:r>
          </w:p>
        </w:tc>
      </w:tr>
    </w:tbl>
    <w:p w:rsidR="00A16F77" w:rsidRPr="00303F0B" w:rsidRDefault="00A16F77" w:rsidP="00A16F77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A16F77" w:rsidRPr="00303F0B" w:rsidRDefault="00A16F77" w:rsidP="00A16F77">
      <w:pPr>
        <w:pStyle w:val="a5"/>
        <w:numPr>
          <w:ilvl w:val="0"/>
          <w:numId w:val="1"/>
        </w:numPr>
        <w:autoSpaceDN w:val="0"/>
        <w:jc w:val="both"/>
      </w:pPr>
      <w:r w:rsidRPr="00303F0B">
        <w:t>После изучения темы:</w:t>
      </w:r>
    </w:p>
    <w:p w:rsidR="00B03422" w:rsidRPr="00303F0B" w:rsidRDefault="00B03422" w:rsidP="00A16F77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Исторические аспекты оперативных методов коррекции пороков сердца</w:t>
      </w:r>
    </w:p>
    <w:p w:rsidR="00B03422" w:rsidRPr="00303F0B" w:rsidRDefault="00B03422" w:rsidP="00A16F77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Методы хирургического лечения пороков сердца и ИЭ</w:t>
      </w:r>
    </w:p>
    <w:p w:rsidR="00561FB4" w:rsidRPr="00303F0B" w:rsidRDefault="00561FB4" w:rsidP="00A16F77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стеноза митрального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недостаточности митрального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стеноза аортального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lastRenderedPageBreak/>
        <w:t>Показания и противопоказания к оперативному лечению недостаточности аортального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инфекционного эндокардита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Осложнения хирургических методов коррекции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 xml:space="preserve">Вопросы </w:t>
      </w:r>
      <w:proofErr w:type="spellStart"/>
      <w:r w:rsidRPr="00303F0B">
        <w:t>антикоагулянтной</w:t>
      </w:r>
      <w:proofErr w:type="spellEnd"/>
      <w:r w:rsidRPr="00303F0B">
        <w:t xml:space="preserve"> терапии</w:t>
      </w:r>
    </w:p>
    <w:p w:rsidR="00561FB4" w:rsidRPr="00303F0B" w:rsidRDefault="00561FB4" w:rsidP="00561FB4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720"/>
        <w:textAlignment w:val="baseline"/>
      </w:pPr>
    </w:p>
    <w:p w:rsidR="00561FB4" w:rsidRPr="00303F0B" w:rsidRDefault="00561FB4" w:rsidP="00561FB4">
      <w:pPr>
        <w:pStyle w:val="a6"/>
        <w:overflowPunct w:val="0"/>
        <w:autoSpaceDE w:val="0"/>
        <w:autoSpaceDN w:val="0"/>
        <w:adjustRightInd w:val="0"/>
        <w:spacing w:after="0" w:line="276" w:lineRule="auto"/>
        <w:ind w:left="720"/>
        <w:textAlignment w:val="baseline"/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16F77" w:rsidRPr="00303F0B" w:rsidTr="00FA7A6E">
        <w:trPr>
          <w:trHeight w:val="309"/>
        </w:trPr>
        <w:tc>
          <w:tcPr>
            <w:tcW w:w="9893" w:type="dxa"/>
            <w:shd w:val="clear" w:color="auto" w:fill="auto"/>
          </w:tcPr>
          <w:p w:rsidR="00A16F77" w:rsidRPr="00303F0B" w:rsidRDefault="00A16F77" w:rsidP="00FA7A6E">
            <w:pPr>
              <w:autoSpaceDN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самостоятельной внеаудиторной работы студентов по указанной теме:</w:t>
            </w:r>
          </w:p>
        </w:tc>
      </w:tr>
    </w:tbl>
    <w:p w:rsidR="00A16F77" w:rsidRPr="00303F0B" w:rsidRDefault="00A16F77" w:rsidP="00A16F77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A16F77" w:rsidRPr="00303F0B" w:rsidRDefault="00A16F77" w:rsidP="00A16F7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Исторические аспекты оперативных методов коррекции пороков сердца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Методы хирургического лечения пороков сердца и ИЭ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стеноза митрального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недостаточности митрального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стеноза аортального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недостаточности аортального клапана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Показания и противопоказания к оперативному лечению инфекционного эндокардита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>Осложнения хирургических методов коррекции</w:t>
      </w:r>
    </w:p>
    <w:p w:rsidR="00561FB4" w:rsidRPr="00303F0B" w:rsidRDefault="00561FB4" w:rsidP="00561FB4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</w:pPr>
      <w:r w:rsidRPr="00303F0B">
        <w:t xml:space="preserve">Вопросы </w:t>
      </w:r>
      <w:proofErr w:type="spellStart"/>
      <w:r w:rsidRPr="00303F0B">
        <w:t>антикоагулянтной</w:t>
      </w:r>
      <w:proofErr w:type="spellEnd"/>
      <w:r w:rsidRPr="00303F0B">
        <w:t xml:space="preserve"> терапии</w:t>
      </w:r>
    </w:p>
    <w:p w:rsidR="00A16F77" w:rsidRPr="00303F0B" w:rsidRDefault="00A16F77" w:rsidP="00A16F77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303F0B" w:rsidRDefault="00A16F77" w:rsidP="00A16F7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контроля:</w:t>
      </w:r>
    </w:p>
    <w:p w:rsidR="000D1DC9" w:rsidRPr="00303F0B" w:rsidRDefault="000D1DC9" w:rsidP="00A16F7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>Тесты 1 типа</w:t>
      </w:r>
      <w:r w:rsidRPr="00303F0B">
        <w:rPr>
          <w:rFonts w:ascii="Times New Roman" w:hAnsi="Times New Roman" w:cs="Times New Roman"/>
          <w:sz w:val="24"/>
          <w:szCs w:val="24"/>
        </w:rPr>
        <w:t xml:space="preserve"> (выберите один наиболее правильный ответ)</w:t>
      </w:r>
    </w:p>
    <w:p w:rsidR="00A16F77" w:rsidRPr="00303F0B" w:rsidRDefault="00A16F77" w:rsidP="00A16F77">
      <w:pPr>
        <w:pStyle w:val="a3"/>
        <w:ind w:left="0" w:right="-1" w:firstLine="0"/>
        <w:jc w:val="left"/>
        <w:rPr>
          <w:sz w:val="24"/>
          <w:szCs w:val="24"/>
        </w:rPr>
      </w:pPr>
      <w:r w:rsidRPr="00303F0B">
        <w:rPr>
          <w:sz w:val="24"/>
          <w:szCs w:val="24"/>
        </w:rPr>
        <w:t>1.</w:t>
      </w:r>
      <w:r w:rsidR="004F6071" w:rsidRPr="00303F0B">
        <w:rPr>
          <w:sz w:val="24"/>
          <w:szCs w:val="24"/>
        </w:rPr>
        <w:t xml:space="preserve"> </w:t>
      </w:r>
      <w:r w:rsidR="00D6044A" w:rsidRPr="0022662E">
        <w:rPr>
          <w:caps/>
          <w:sz w:val="24"/>
          <w:szCs w:val="24"/>
        </w:rPr>
        <w:t xml:space="preserve">Показанием для проведения баллонной митральной вальвулопластики </w:t>
      </w:r>
      <w:r w:rsidR="004F6071" w:rsidRPr="0022662E">
        <w:rPr>
          <w:caps/>
          <w:sz w:val="24"/>
          <w:szCs w:val="24"/>
        </w:rPr>
        <w:t xml:space="preserve">при </w:t>
      </w:r>
      <w:r w:rsidR="00D6044A" w:rsidRPr="0022662E">
        <w:rPr>
          <w:caps/>
          <w:sz w:val="24"/>
          <w:szCs w:val="24"/>
        </w:rPr>
        <w:t xml:space="preserve">отсутствии симптомов и умеренном митральном </w:t>
      </w:r>
      <w:r w:rsidR="004F6071" w:rsidRPr="0022662E">
        <w:rPr>
          <w:caps/>
          <w:sz w:val="24"/>
          <w:szCs w:val="24"/>
        </w:rPr>
        <w:t xml:space="preserve">стенозе </w:t>
      </w:r>
      <w:r w:rsidR="00D6044A" w:rsidRPr="0022662E">
        <w:rPr>
          <w:caps/>
          <w:sz w:val="24"/>
          <w:szCs w:val="24"/>
        </w:rPr>
        <w:t xml:space="preserve"> является уровень  СДЛА (систолическое давление в легочной артерии)</w:t>
      </w:r>
    </w:p>
    <w:p w:rsidR="00A16F77" w:rsidRPr="00303F0B" w:rsidRDefault="00A16F77" w:rsidP="00A16F77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 xml:space="preserve">1. </w:t>
      </w:r>
      <w:r w:rsidR="004F6071" w:rsidRPr="00303F0B">
        <w:rPr>
          <w:sz w:val="24"/>
          <w:szCs w:val="24"/>
        </w:rPr>
        <w:t>более 30 мм</w:t>
      </w:r>
      <w:proofErr w:type="gramStart"/>
      <w:r w:rsidR="004F6071" w:rsidRPr="00303F0B">
        <w:rPr>
          <w:sz w:val="24"/>
          <w:szCs w:val="24"/>
        </w:rPr>
        <w:t>.</w:t>
      </w:r>
      <w:proofErr w:type="gramEnd"/>
      <w:r w:rsidR="004F6071" w:rsidRPr="00303F0B">
        <w:rPr>
          <w:sz w:val="24"/>
          <w:szCs w:val="24"/>
        </w:rPr>
        <w:t xml:space="preserve"> </w:t>
      </w:r>
      <w:proofErr w:type="gramStart"/>
      <w:r w:rsidR="004F6071" w:rsidRPr="00303F0B">
        <w:rPr>
          <w:sz w:val="24"/>
          <w:szCs w:val="24"/>
        </w:rPr>
        <w:t>р</w:t>
      </w:r>
      <w:proofErr w:type="gramEnd"/>
      <w:r w:rsidR="004F6071" w:rsidRPr="00303F0B">
        <w:rPr>
          <w:sz w:val="24"/>
          <w:szCs w:val="24"/>
        </w:rPr>
        <w:t>т. ст.</w:t>
      </w:r>
    </w:p>
    <w:p w:rsidR="00A16F77" w:rsidRPr="00303F0B" w:rsidRDefault="00D6044A" w:rsidP="00A16F77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>2.</w:t>
      </w:r>
      <w:r w:rsidR="004F6071" w:rsidRPr="00303F0B">
        <w:rPr>
          <w:sz w:val="24"/>
          <w:szCs w:val="24"/>
        </w:rPr>
        <w:t xml:space="preserve"> более 50 мм</w:t>
      </w:r>
      <w:proofErr w:type="gramStart"/>
      <w:r w:rsidR="004F6071" w:rsidRPr="00303F0B">
        <w:rPr>
          <w:sz w:val="24"/>
          <w:szCs w:val="24"/>
        </w:rPr>
        <w:t>.</w:t>
      </w:r>
      <w:proofErr w:type="gramEnd"/>
      <w:r w:rsidR="004F6071" w:rsidRPr="00303F0B">
        <w:rPr>
          <w:sz w:val="24"/>
          <w:szCs w:val="24"/>
        </w:rPr>
        <w:t xml:space="preserve"> </w:t>
      </w:r>
      <w:proofErr w:type="gramStart"/>
      <w:r w:rsidR="004F6071" w:rsidRPr="00303F0B">
        <w:rPr>
          <w:sz w:val="24"/>
          <w:szCs w:val="24"/>
        </w:rPr>
        <w:t>р</w:t>
      </w:r>
      <w:proofErr w:type="gramEnd"/>
      <w:r w:rsidR="004F6071" w:rsidRPr="00303F0B">
        <w:rPr>
          <w:sz w:val="24"/>
          <w:szCs w:val="24"/>
        </w:rPr>
        <w:t>т. ст.</w:t>
      </w:r>
    </w:p>
    <w:p w:rsidR="00A16F77" w:rsidRPr="00303F0B" w:rsidRDefault="00D6044A" w:rsidP="00A16F77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>3.</w:t>
      </w:r>
      <w:r w:rsidR="004F6071" w:rsidRPr="00303F0B">
        <w:rPr>
          <w:sz w:val="24"/>
          <w:szCs w:val="24"/>
        </w:rPr>
        <w:t xml:space="preserve"> более 80 мм</w:t>
      </w:r>
      <w:proofErr w:type="gramStart"/>
      <w:r w:rsidR="004F6071" w:rsidRPr="00303F0B">
        <w:rPr>
          <w:sz w:val="24"/>
          <w:szCs w:val="24"/>
        </w:rPr>
        <w:t>.</w:t>
      </w:r>
      <w:proofErr w:type="gramEnd"/>
      <w:r w:rsidR="004F6071" w:rsidRPr="00303F0B">
        <w:rPr>
          <w:sz w:val="24"/>
          <w:szCs w:val="24"/>
        </w:rPr>
        <w:t xml:space="preserve"> </w:t>
      </w:r>
      <w:proofErr w:type="gramStart"/>
      <w:r w:rsidR="004F6071" w:rsidRPr="00303F0B">
        <w:rPr>
          <w:sz w:val="24"/>
          <w:szCs w:val="24"/>
        </w:rPr>
        <w:t>р</w:t>
      </w:r>
      <w:proofErr w:type="gramEnd"/>
      <w:r w:rsidR="004F6071" w:rsidRPr="00303F0B">
        <w:rPr>
          <w:sz w:val="24"/>
          <w:szCs w:val="24"/>
        </w:rPr>
        <w:t>т. ст.</w:t>
      </w:r>
    </w:p>
    <w:p w:rsidR="00A16F77" w:rsidRPr="00303F0B" w:rsidRDefault="00A16F77" w:rsidP="00A16F77">
      <w:pPr>
        <w:pStyle w:val="a3"/>
        <w:ind w:left="0" w:right="-1" w:firstLine="567"/>
        <w:rPr>
          <w:sz w:val="24"/>
          <w:szCs w:val="24"/>
        </w:rPr>
      </w:pPr>
      <w:r w:rsidRPr="00303F0B">
        <w:rPr>
          <w:sz w:val="24"/>
          <w:szCs w:val="24"/>
        </w:rPr>
        <w:t xml:space="preserve">4. </w:t>
      </w:r>
      <w:r w:rsidR="004F6071" w:rsidRPr="00303F0B">
        <w:rPr>
          <w:sz w:val="24"/>
          <w:szCs w:val="24"/>
        </w:rPr>
        <w:t>не имеет значения</w:t>
      </w:r>
    </w:p>
    <w:p w:rsidR="00A16F77" w:rsidRPr="00303F0B" w:rsidRDefault="004F6071" w:rsidP="00A16F77">
      <w:pPr>
        <w:pStyle w:val="a3"/>
        <w:ind w:left="0" w:right="-1" w:firstLine="567"/>
        <w:jc w:val="right"/>
        <w:rPr>
          <w:sz w:val="24"/>
          <w:szCs w:val="24"/>
        </w:rPr>
      </w:pPr>
      <w:r w:rsidRPr="00303F0B">
        <w:rPr>
          <w:sz w:val="24"/>
          <w:szCs w:val="24"/>
        </w:rPr>
        <w:t>Эталон ответа: 2</w:t>
      </w:r>
      <w:r w:rsidR="00A16F77" w:rsidRPr="00303F0B">
        <w:rPr>
          <w:sz w:val="24"/>
          <w:szCs w:val="24"/>
        </w:rPr>
        <w:t>.</w:t>
      </w:r>
    </w:p>
    <w:p w:rsidR="004F6071" w:rsidRPr="00303F0B" w:rsidRDefault="004F6071" w:rsidP="00A16F77">
      <w:pPr>
        <w:pStyle w:val="a3"/>
        <w:ind w:left="0" w:right="-1" w:firstLine="567"/>
        <w:jc w:val="right"/>
        <w:rPr>
          <w:sz w:val="24"/>
          <w:szCs w:val="24"/>
        </w:rPr>
      </w:pPr>
    </w:p>
    <w:p w:rsidR="00A16F77" w:rsidRPr="00303F0B" w:rsidRDefault="00A16F77" w:rsidP="00A16F77">
      <w:pPr>
        <w:pStyle w:val="a3"/>
        <w:ind w:left="0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2. </w:t>
      </w:r>
      <w:r w:rsidR="00D6044A" w:rsidRPr="0022662E">
        <w:rPr>
          <w:caps/>
          <w:sz w:val="24"/>
          <w:szCs w:val="24"/>
        </w:rPr>
        <w:t xml:space="preserve">Основным показанием к хирургическому вмешательству </w:t>
      </w:r>
      <w:proofErr w:type="gramStart"/>
      <w:r w:rsidR="00D6044A" w:rsidRPr="0022662E">
        <w:rPr>
          <w:caps/>
          <w:sz w:val="24"/>
          <w:szCs w:val="24"/>
        </w:rPr>
        <w:t>при</w:t>
      </w:r>
      <w:proofErr w:type="gramEnd"/>
      <w:r w:rsidR="00D6044A" w:rsidRPr="0022662E">
        <w:rPr>
          <w:caps/>
          <w:sz w:val="24"/>
          <w:szCs w:val="24"/>
        </w:rPr>
        <w:t xml:space="preserve"> митральной регургитации является</w:t>
      </w:r>
      <w:r w:rsidR="001D42CE" w:rsidRPr="0022662E">
        <w:rPr>
          <w:caps/>
          <w:sz w:val="24"/>
          <w:szCs w:val="24"/>
        </w:rPr>
        <w:t xml:space="preserve"> фракция выброса (ФВ) и конечный систолический размер (КСР) левого желудочка (ЛЖ)</w:t>
      </w:r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>1.</w:t>
      </w:r>
      <w:r w:rsidR="00D6044A" w:rsidRPr="00303F0B">
        <w:rPr>
          <w:sz w:val="24"/>
          <w:szCs w:val="24"/>
        </w:rPr>
        <w:t xml:space="preserve"> ФВ менее 30%</w:t>
      </w:r>
      <w:r w:rsidR="001D42CE" w:rsidRPr="00303F0B">
        <w:rPr>
          <w:sz w:val="24"/>
          <w:szCs w:val="24"/>
        </w:rPr>
        <w:t xml:space="preserve"> и/или КСР</w:t>
      </w:r>
      <w:r w:rsidRPr="00303F0B">
        <w:rPr>
          <w:sz w:val="24"/>
          <w:szCs w:val="24"/>
        </w:rPr>
        <w:t xml:space="preserve"> </w:t>
      </w:r>
      <w:r w:rsidR="001D42CE" w:rsidRPr="00303F0B">
        <w:rPr>
          <w:sz w:val="24"/>
          <w:szCs w:val="24"/>
        </w:rPr>
        <w:t>более 55</w:t>
      </w:r>
      <w:r w:rsidR="004F6071" w:rsidRPr="00303F0B">
        <w:rPr>
          <w:sz w:val="24"/>
          <w:szCs w:val="24"/>
        </w:rPr>
        <w:t xml:space="preserve"> мм</w:t>
      </w:r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2. </w:t>
      </w:r>
      <w:r w:rsidR="001D42CE" w:rsidRPr="00303F0B">
        <w:rPr>
          <w:sz w:val="24"/>
          <w:szCs w:val="24"/>
        </w:rPr>
        <w:t>ФВ менее 50% и/или КСР более 55 мм</w:t>
      </w:r>
    </w:p>
    <w:p w:rsidR="001D42CE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lastRenderedPageBreak/>
        <w:t>3.</w:t>
      </w:r>
      <w:r w:rsidR="001D42CE" w:rsidRPr="00303F0B">
        <w:rPr>
          <w:sz w:val="24"/>
          <w:szCs w:val="24"/>
        </w:rPr>
        <w:t xml:space="preserve"> ФВ менее 80% и/или КСР более 55 мм</w:t>
      </w:r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4. </w:t>
      </w:r>
      <w:r w:rsidR="004F6071" w:rsidRPr="00303F0B">
        <w:rPr>
          <w:sz w:val="24"/>
          <w:szCs w:val="24"/>
        </w:rPr>
        <w:t>не имеет значения</w:t>
      </w:r>
    </w:p>
    <w:p w:rsidR="00A16F77" w:rsidRPr="00303F0B" w:rsidRDefault="004F6071" w:rsidP="00A16F77">
      <w:pPr>
        <w:pStyle w:val="a3"/>
        <w:ind w:left="567" w:right="-1" w:firstLine="0"/>
        <w:jc w:val="right"/>
        <w:rPr>
          <w:sz w:val="24"/>
          <w:szCs w:val="24"/>
        </w:rPr>
      </w:pPr>
      <w:r w:rsidRPr="00303F0B">
        <w:rPr>
          <w:sz w:val="24"/>
          <w:szCs w:val="24"/>
        </w:rPr>
        <w:t>Эталон ответа: 1</w:t>
      </w:r>
    </w:p>
    <w:p w:rsidR="004F6071" w:rsidRPr="00303F0B" w:rsidRDefault="004F6071" w:rsidP="00A16F77">
      <w:pPr>
        <w:pStyle w:val="a3"/>
        <w:ind w:left="567" w:right="-1" w:firstLine="0"/>
        <w:jc w:val="right"/>
        <w:rPr>
          <w:sz w:val="24"/>
          <w:szCs w:val="24"/>
        </w:rPr>
      </w:pPr>
    </w:p>
    <w:p w:rsidR="00A16F77" w:rsidRPr="0022662E" w:rsidRDefault="00A16F77" w:rsidP="00A16F77">
      <w:pPr>
        <w:pStyle w:val="a3"/>
        <w:ind w:left="0" w:right="-1" w:firstLine="0"/>
        <w:rPr>
          <w:caps/>
          <w:sz w:val="24"/>
          <w:szCs w:val="24"/>
        </w:rPr>
      </w:pPr>
      <w:r w:rsidRPr="00303F0B">
        <w:rPr>
          <w:sz w:val="24"/>
          <w:szCs w:val="24"/>
        </w:rPr>
        <w:t>3.</w:t>
      </w:r>
      <w:r w:rsidR="004F6071" w:rsidRPr="0022662E">
        <w:rPr>
          <w:caps/>
          <w:sz w:val="24"/>
          <w:szCs w:val="24"/>
        </w:rPr>
        <w:t>Показанием к оперативному лечению</w:t>
      </w:r>
      <w:r w:rsidR="00B44569" w:rsidRPr="0022662E">
        <w:rPr>
          <w:caps/>
          <w:sz w:val="24"/>
          <w:szCs w:val="24"/>
        </w:rPr>
        <w:t xml:space="preserve"> стеноза аортального клапана является градиент давления </w:t>
      </w:r>
      <w:r w:rsidR="001D42CE" w:rsidRPr="0022662E">
        <w:rPr>
          <w:caps/>
          <w:sz w:val="24"/>
          <w:szCs w:val="24"/>
        </w:rPr>
        <w:t xml:space="preserve"> между </w:t>
      </w:r>
      <w:proofErr w:type="gramStart"/>
      <w:r w:rsidR="001D42CE" w:rsidRPr="0022662E">
        <w:rPr>
          <w:caps/>
          <w:sz w:val="24"/>
          <w:szCs w:val="24"/>
        </w:rPr>
        <w:t>ЛЖ и</w:t>
      </w:r>
      <w:proofErr w:type="gramEnd"/>
      <w:r w:rsidR="001D42CE" w:rsidRPr="0022662E">
        <w:rPr>
          <w:caps/>
          <w:sz w:val="24"/>
          <w:szCs w:val="24"/>
        </w:rPr>
        <w:t xml:space="preserve"> аортой</w:t>
      </w:r>
      <w:r w:rsidR="00B44569" w:rsidRPr="0022662E">
        <w:rPr>
          <w:caps/>
          <w:sz w:val="24"/>
          <w:szCs w:val="24"/>
        </w:rPr>
        <w:t xml:space="preserve"> </w:t>
      </w:r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1. </w:t>
      </w:r>
      <w:r w:rsidR="001D42CE" w:rsidRPr="00303F0B">
        <w:rPr>
          <w:sz w:val="24"/>
          <w:szCs w:val="24"/>
        </w:rPr>
        <w:t xml:space="preserve">более </w:t>
      </w:r>
      <w:r w:rsidR="00B44569" w:rsidRPr="00303F0B">
        <w:rPr>
          <w:sz w:val="24"/>
          <w:szCs w:val="24"/>
        </w:rPr>
        <w:t xml:space="preserve">10 </w:t>
      </w:r>
      <w:proofErr w:type="spellStart"/>
      <w:r w:rsidR="00B44569" w:rsidRPr="00303F0B">
        <w:rPr>
          <w:sz w:val="24"/>
          <w:szCs w:val="24"/>
        </w:rPr>
        <w:t>мм</w:t>
      </w:r>
      <w:proofErr w:type="gramStart"/>
      <w:r w:rsidR="00B44569" w:rsidRPr="00303F0B">
        <w:rPr>
          <w:sz w:val="24"/>
          <w:szCs w:val="24"/>
        </w:rPr>
        <w:t>.р</w:t>
      </w:r>
      <w:proofErr w:type="gramEnd"/>
      <w:r w:rsidR="00B44569" w:rsidRPr="00303F0B">
        <w:rPr>
          <w:sz w:val="24"/>
          <w:szCs w:val="24"/>
        </w:rPr>
        <w:t>т.ст</w:t>
      </w:r>
      <w:proofErr w:type="spellEnd"/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2. </w:t>
      </w:r>
      <w:r w:rsidR="001D42CE" w:rsidRPr="00303F0B">
        <w:rPr>
          <w:sz w:val="24"/>
          <w:szCs w:val="24"/>
        </w:rPr>
        <w:t xml:space="preserve">более </w:t>
      </w:r>
      <w:r w:rsidR="00B44569" w:rsidRPr="00303F0B">
        <w:rPr>
          <w:sz w:val="24"/>
          <w:szCs w:val="24"/>
        </w:rPr>
        <w:t xml:space="preserve">20 мм </w:t>
      </w:r>
      <w:proofErr w:type="spellStart"/>
      <w:r w:rsidR="00B44569" w:rsidRPr="00303F0B">
        <w:rPr>
          <w:sz w:val="24"/>
          <w:szCs w:val="24"/>
        </w:rPr>
        <w:t>рт.ст</w:t>
      </w:r>
      <w:proofErr w:type="spellEnd"/>
      <w:r w:rsidR="00B44569" w:rsidRPr="00303F0B">
        <w:rPr>
          <w:sz w:val="24"/>
          <w:szCs w:val="24"/>
        </w:rPr>
        <w:t>.</w:t>
      </w:r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>3.</w:t>
      </w:r>
      <w:r w:rsidR="001D42CE" w:rsidRPr="00303F0B">
        <w:rPr>
          <w:sz w:val="24"/>
          <w:szCs w:val="24"/>
        </w:rPr>
        <w:t xml:space="preserve"> более 40</w:t>
      </w:r>
      <w:r w:rsidR="00B44569" w:rsidRPr="00303F0B">
        <w:rPr>
          <w:sz w:val="24"/>
          <w:szCs w:val="24"/>
        </w:rPr>
        <w:t xml:space="preserve"> мм. </w:t>
      </w:r>
      <w:proofErr w:type="spellStart"/>
      <w:r w:rsidR="00B44569" w:rsidRPr="00303F0B">
        <w:rPr>
          <w:sz w:val="24"/>
          <w:szCs w:val="24"/>
        </w:rPr>
        <w:t>рт</w:t>
      </w:r>
      <w:proofErr w:type="gramStart"/>
      <w:r w:rsidR="00B44569" w:rsidRPr="00303F0B">
        <w:rPr>
          <w:sz w:val="24"/>
          <w:szCs w:val="24"/>
        </w:rPr>
        <w:t>.с</w:t>
      </w:r>
      <w:proofErr w:type="gramEnd"/>
      <w:r w:rsidR="00B44569" w:rsidRPr="00303F0B">
        <w:rPr>
          <w:sz w:val="24"/>
          <w:szCs w:val="24"/>
        </w:rPr>
        <w:t>т</w:t>
      </w:r>
      <w:proofErr w:type="spellEnd"/>
    </w:p>
    <w:p w:rsidR="00A16F77" w:rsidRPr="00303F0B" w:rsidRDefault="00B44569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4. </w:t>
      </w:r>
      <w:r w:rsidR="00C82BDA" w:rsidRPr="00303F0B">
        <w:rPr>
          <w:sz w:val="24"/>
          <w:szCs w:val="24"/>
        </w:rPr>
        <w:t>не имеет значения</w:t>
      </w:r>
    </w:p>
    <w:p w:rsidR="00A16F77" w:rsidRPr="00303F0B" w:rsidRDefault="00B44569" w:rsidP="00A16F77">
      <w:pPr>
        <w:pStyle w:val="a3"/>
        <w:ind w:left="567" w:right="-1" w:firstLine="0"/>
        <w:jc w:val="right"/>
        <w:rPr>
          <w:sz w:val="24"/>
          <w:szCs w:val="24"/>
        </w:rPr>
      </w:pPr>
      <w:r w:rsidRPr="00303F0B">
        <w:rPr>
          <w:sz w:val="24"/>
          <w:szCs w:val="24"/>
        </w:rPr>
        <w:t xml:space="preserve"> </w:t>
      </w:r>
      <w:r w:rsidR="00A16F77" w:rsidRPr="00303F0B">
        <w:rPr>
          <w:sz w:val="24"/>
          <w:szCs w:val="24"/>
        </w:rPr>
        <w:t>Эталон ответа: 3</w:t>
      </w:r>
    </w:p>
    <w:p w:rsidR="00A16F77" w:rsidRPr="00303F0B" w:rsidRDefault="00A16F77" w:rsidP="00A16F77">
      <w:pPr>
        <w:pStyle w:val="a3"/>
        <w:ind w:left="567" w:right="-1" w:firstLine="0"/>
        <w:jc w:val="right"/>
        <w:rPr>
          <w:sz w:val="24"/>
          <w:szCs w:val="24"/>
        </w:rPr>
      </w:pPr>
    </w:p>
    <w:p w:rsidR="00A16F77" w:rsidRPr="00303F0B" w:rsidRDefault="00B44569" w:rsidP="00A16F77">
      <w:pPr>
        <w:pStyle w:val="a3"/>
        <w:ind w:left="0" w:right="-1" w:firstLine="0"/>
        <w:rPr>
          <w:sz w:val="24"/>
          <w:szCs w:val="24"/>
        </w:rPr>
      </w:pPr>
      <w:r w:rsidRPr="00303F0B">
        <w:rPr>
          <w:sz w:val="24"/>
          <w:szCs w:val="24"/>
        </w:rPr>
        <w:t>4.</w:t>
      </w:r>
      <w:r w:rsidRPr="0022662E">
        <w:rPr>
          <w:caps/>
          <w:sz w:val="24"/>
          <w:szCs w:val="24"/>
        </w:rPr>
        <w:t>Показанием к оперативному лечению недостаточности аортального клапана является фракция регургитации</w:t>
      </w:r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1. </w:t>
      </w:r>
      <w:r w:rsidR="00B44569" w:rsidRPr="00303F0B">
        <w:rPr>
          <w:sz w:val="24"/>
          <w:szCs w:val="24"/>
        </w:rPr>
        <w:t xml:space="preserve"> </w:t>
      </w:r>
      <w:r w:rsidR="001D42CE" w:rsidRPr="00303F0B">
        <w:rPr>
          <w:sz w:val="24"/>
          <w:szCs w:val="24"/>
        </w:rPr>
        <w:t xml:space="preserve">≥ </w:t>
      </w:r>
      <w:r w:rsidR="00B44569" w:rsidRPr="00303F0B">
        <w:rPr>
          <w:sz w:val="24"/>
          <w:szCs w:val="24"/>
        </w:rPr>
        <w:t>10%</w:t>
      </w:r>
    </w:p>
    <w:p w:rsidR="00A16F77" w:rsidRPr="00303F0B" w:rsidRDefault="00B44569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2. </w:t>
      </w:r>
      <w:r w:rsidR="001D42CE" w:rsidRPr="00303F0B">
        <w:rPr>
          <w:sz w:val="24"/>
          <w:szCs w:val="24"/>
        </w:rPr>
        <w:t xml:space="preserve">≥ </w:t>
      </w:r>
      <w:r w:rsidRPr="00303F0B">
        <w:rPr>
          <w:sz w:val="24"/>
          <w:szCs w:val="24"/>
        </w:rPr>
        <w:t>30%</w:t>
      </w:r>
    </w:p>
    <w:p w:rsidR="00A16F77" w:rsidRPr="00303F0B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303F0B">
        <w:rPr>
          <w:sz w:val="24"/>
          <w:szCs w:val="24"/>
        </w:rPr>
        <w:t xml:space="preserve">3. </w:t>
      </w:r>
      <w:r w:rsidR="001D42CE" w:rsidRPr="00303F0B">
        <w:rPr>
          <w:sz w:val="24"/>
          <w:szCs w:val="24"/>
        </w:rPr>
        <w:t xml:space="preserve">≥ </w:t>
      </w:r>
      <w:r w:rsidR="00C82BDA" w:rsidRPr="00303F0B">
        <w:rPr>
          <w:sz w:val="24"/>
          <w:szCs w:val="24"/>
        </w:rPr>
        <w:t>50%</w:t>
      </w:r>
    </w:p>
    <w:p w:rsidR="00A16F77" w:rsidRPr="00303F0B" w:rsidRDefault="00C82BDA" w:rsidP="00A16F77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>4. не имеет значения</w:t>
      </w:r>
    </w:p>
    <w:p w:rsidR="00A16F77" w:rsidRPr="00303F0B" w:rsidRDefault="001D42CE" w:rsidP="00A16F77">
      <w:pPr>
        <w:pStyle w:val="a3"/>
        <w:ind w:left="567" w:right="-1" w:firstLine="0"/>
        <w:jc w:val="right"/>
        <w:rPr>
          <w:sz w:val="24"/>
          <w:szCs w:val="24"/>
        </w:rPr>
      </w:pPr>
      <w:r w:rsidRPr="00303F0B">
        <w:rPr>
          <w:sz w:val="24"/>
          <w:szCs w:val="24"/>
        </w:rPr>
        <w:t>Эталон ответа: 3</w:t>
      </w:r>
    </w:p>
    <w:p w:rsidR="00A16F77" w:rsidRPr="00303F0B" w:rsidRDefault="00A16F77" w:rsidP="00A16F77">
      <w:pPr>
        <w:pStyle w:val="a3"/>
        <w:ind w:right="-1"/>
        <w:jc w:val="right"/>
        <w:rPr>
          <w:sz w:val="24"/>
          <w:szCs w:val="24"/>
        </w:rPr>
      </w:pPr>
    </w:p>
    <w:p w:rsidR="00A16F77" w:rsidRPr="0022662E" w:rsidRDefault="00A16F77" w:rsidP="00A16F77">
      <w:pPr>
        <w:pStyle w:val="a3"/>
        <w:ind w:left="0" w:right="-1" w:firstLine="0"/>
        <w:rPr>
          <w:caps/>
          <w:sz w:val="24"/>
          <w:szCs w:val="24"/>
        </w:rPr>
      </w:pPr>
      <w:r w:rsidRPr="00303F0B">
        <w:rPr>
          <w:sz w:val="24"/>
          <w:szCs w:val="24"/>
        </w:rPr>
        <w:t xml:space="preserve">5. </w:t>
      </w:r>
      <w:r w:rsidR="00C82BDA" w:rsidRPr="0022662E">
        <w:rPr>
          <w:caps/>
          <w:sz w:val="24"/>
          <w:szCs w:val="24"/>
        </w:rPr>
        <w:t>Показанием к операции при ИЭ служат</w:t>
      </w:r>
    </w:p>
    <w:p w:rsidR="00A16F77" w:rsidRPr="00303F0B" w:rsidRDefault="00A16F77" w:rsidP="00A16F77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 xml:space="preserve">1. </w:t>
      </w:r>
      <w:proofErr w:type="spellStart"/>
      <w:r w:rsidR="000D1DC9" w:rsidRPr="00303F0B">
        <w:rPr>
          <w:sz w:val="24"/>
          <w:szCs w:val="24"/>
        </w:rPr>
        <w:t>ЭхоК</w:t>
      </w:r>
      <w:proofErr w:type="gramStart"/>
      <w:r w:rsidR="000D1DC9" w:rsidRPr="00303F0B">
        <w:rPr>
          <w:sz w:val="24"/>
          <w:szCs w:val="24"/>
        </w:rPr>
        <w:t>Г</w:t>
      </w:r>
      <w:proofErr w:type="spellEnd"/>
      <w:r w:rsidR="000D1DC9" w:rsidRPr="00303F0B">
        <w:rPr>
          <w:sz w:val="24"/>
          <w:szCs w:val="24"/>
        </w:rPr>
        <w:t>-</w:t>
      </w:r>
      <w:proofErr w:type="gramEnd"/>
      <w:r w:rsidR="000D1DC9" w:rsidRPr="00303F0B">
        <w:rPr>
          <w:sz w:val="24"/>
          <w:szCs w:val="24"/>
        </w:rPr>
        <w:t xml:space="preserve"> признаки деструкции клапана</w:t>
      </w:r>
    </w:p>
    <w:p w:rsidR="00A16F77" w:rsidRPr="00303F0B" w:rsidRDefault="00A16F77" w:rsidP="00A16F77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 xml:space="preserve">2. </w:t>
      </w:r>
      <w:r w:rsidR="00C82BDA" w:rsidRPr="00303F0B">
        <w:rPr>
          <w:sz w:val="24"/>
          <w:szCs w:val="24"/>
        </w:rPr>
        <w:t>наличие вегетаций на клапанах</w:t>
      </w:r>
    </w:p>
    <w:p w:rsidR="00A16F77" w:rsidRPr="00303F0B" w:rsidRDefault="00A16F77" w:rsidP="00A16F77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 xml:space="preserve">3. </w:t>
      </w:r>
      <w:r w:rsidR="00C82BDA" w:rsidRPr="00303F0B">
        <w:rPr>
          <w:sz w:val="24"/>
          <w:szCs w:val="24"/>
        </w:rPr>
        <w:t>длительная лихорадка</w:t>
      </w:r>
    </w:p>
    <w:p w:rsidR="00A16F77" w:rsidRPr="00303F0B" w:rsidRDefault="00A16F77" w:rsidP="00C82BDA">
      <w:pPr>
        <w:pStyle w:val="a3"/>
        <w:ind w:right="-1"/>
        <w:rPr>
          <w:sz w:val="24"/>
          <w:szCs w:val="24"/>
        </w:rPr>
      </w:pPr>
      <w:r w:rsidRPr="00303F0B">
        <w:rPr>
          <w:sz w:val="24"/>
          <w:szCs w:val="24"/>
        </w:rPr>
        <w:t xml:space="preserve">4. </w:t>
      </w:r>
      <w:r w:rsidR="00C82BDA" w:rsidRPr="00303F0B">
        <w:rPr>
          <w:sz w:val="24"/>
          <w:szCs w:val="24"/>
        </w:rPr>
        <w:t>спленомегалия</w:t>
      </w:r>
    </w:p>
    <w:p w:rsidR="00A16F77" w:rsidRPr="00303F0B" w:rsidRDefault="00C82BDA" w:rsidP="00A16F77">
      <w:pPr>
        <w:pStyle w:val="a3"/>
        <w:ind w:left="567" w:right="-1" w:firstLine="0"/>
        <w:jc w:val="right"/>
        <w:rPr>
          <w:sz w:val="24"/>
          <w:szCs w:val="24"/>
        </w:rPr>
      </w:pPr>
      <w:r w:rsidRPr="00303F0B">
        <w:rPr>
          <w:sz w:val="24"/>
          <w:szCs w:val="24"/>
        </w:rPr>
        <w:t>Эталон ответа: 1</w:t>
      </w:r>
    </w:p>
    <w:p w:rsidR="00A16F77" w:rsidRPr="00303F0B" w:rsidRDefault="00A16F77" w:rsidP="00A16F77">
      <w:pPr>
        <w:pStyle w:val="a3"/>
        <w:ind w:right="-1"/>
        <w:jc w:val="right"/>
        <w:rPr>
          <w:sz w:val="24"/>
          <w:szCs w:val="24"/>
        </w:rPr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4) Решение ситуационных задач.</w:t>
      </w:r>
    </w:p>
    <w:p w:rsidR="00A16F77" w:rsidRPr="00303F0B" w:rsidRDefault="00A16F77" w:rsidP="00A16F77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03F0B">
        <w:rPr>
          <w:rFonts w:ascii="Times New Roman" w:hAnsi="Times New Roman" w:cs="Times New Roman"/>
          <w:b/>
          <w:i/>
          <w:sz w:val="24"/>
          <w:szCs w:val="24"/>
        </w:rPr>
        <w:t>Образец типовой ситуационной задачи.</w:t>
      </w:r>
    </w:p>
    <w:p w:rsidR="005803FF" w:rsidRPr="00303F0B" w:rsidRDefault="005803FF" w:rsidP="005803F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 xml:space="preserve">Больная 45 лет  предъявляет жалобы на одышку, сердцебиение при незначительной физической нагрузке, тяжесть в правом подреберье, отеки на ногах. </w:t>
      </w:r>
      <w:proofErr w:type="gramStart"/>
      <w:r w:rsidRPr="00303F0B">
        <w:rPr>
          <w:rFonts w:ascii="Times New Roman" w:hAnsi="Times New Roman" w:cs="Times New Roman"/>
          <w:sz w:val="24"/>
          <w:szCs w:val="24"/>
        </w:rPr>
        <w:t>Больна</w:t>
      </w:r>
      <w:proofErr w:type="gramEnd"/>
      <w:r w:rsidRPr="00303F0B">
        <w:rPr>
          <w:rFonts w:ascii="Times New Roman" w:hAnsi="Times New Roman" w:cs="Times New Roman"/>
          <w:sz w:val="24"/>
          <w:szCs w:val="24"/>
        </w:rPr>
        <w:t xml:space="preserve"> с детского возраста, частые ангины. В 20 лет  установлен ревматический сочетанный порок митрального клапана с преобладанием стеноза. В последний год появились отеки  на ногах. Объективно: </w:t>
      </w:r>
      <w:proofErr w:type="spellStart"/>
      <w:r w:rsidRPr="00303F0B">
        <w:rPr>
          <w:rFonts w:ascii="Times New Roman" w:hAnsi="Times New Roman" w:cs="Times New Roman"/>
          <w:sz w:val="24"/>
          <w:szCs w:val="24"/>
          <w:lang w:val="en-US"/>
        </w:rPr>
        <w:t>facies</w:t>
      </w:r>
      <w:proofErr w:type="spellEnd"/>
      <w:r w:rsidRPr="00303F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F0B">
        <w:rPr>
          <w:rFonts w:ascii="Times New Roman" w:hAnsi="Times New Roman" w:cs="Times New Roman"/>
          <w:sz w:val="24"/>
          <w:szCs w:val="24"/>
          <w:lang w:val="en-US"/>
        </w:rPr>
        <w:t>mitralis</w:t>
      </w:r>
      <w:proofErr w:type="spellEnd"/>
      <w:r w:rsidRPr="00303F0B">
        <w:rPr>
          <w:rFonts w:ascii="Times New Roman" w:hAnsi="Times New Roman" w:cs="Times New Roman"/>
          <w:sz w:val="24"/>
          <w:szCs w:val="24"/>
        </w:rPr>
        <w:t xml:space="preserve">. В легких в нижних отделах ослабление везикулярного дыхания, единичные </w:t>
      </w:r>
      <w:proofErr w:type="spellStart"/>
      <w:r w:rsidRPr="00303F0B">
        <w:rPr>
          <w:rFonts w:ascii="Times New Roman" w:hAnsi="Times New Roman" w:cs="Times New Roman"/>
          <w:sz w:val="24"/>
          <w:szCs w:val="24"/>
        </w:rPr>
        <w:t>крепитирующие</w:t>
      </w:r>
      <w:proofErr w:type="spellEnd"/>
      <w:r w:rsidRPr="00303F0B">
        <w:rPr>
          <w:rFonts w:ascii="Times New Roman" w:hAnsi="Times New Roman" w:cs="Times New Roman"/>
          <w:sz w:val="24"/>
          <w:szCs w:val="24"/>
        </w:rPr>
        <w:t xml:space="preserve"> хрипы. При аускультации сердца тоны аритмичны, усиление 1 тона на верхушке, диастолический и короткий систолический шум на верхушке. Акцент 2 тона на легочной артерии. Ослабление 1 тона и систолический шум у основания мечевидного отростка, усиливающийся на вдохе.  Определяется увеличение размеров печени и отеки на ногах. </w:t>
      </w:r>
      <w:r w:rsidR="00963897" w:rsidRPr="00303F0B">
        <w:rPr>
          <w:rFonts w:ascii="Times New Roman" w:hAnsi="Times New Roman" w:cs="Times New Roman"/>
          <w:sz w:val="24"/>
          <w:szCs w:val="24"/>
        </w:rPr>
        <w:t>На ЭКГ – фибрилляция предсердий, признаки гипертрофии правого желудочка.</w:t>
      </w:r>
    </w:p>
    <w:p w:rsidR="005803FF" w:rsidRPr="00303F0B" w:rsidRDefault="005803FF" w:rsidP="005803F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 xml:space="preserve">Вопросы: </w:t>
      </w:r>
    </w:p>
    <w:p w:rsidR="005803FF" w:rsidRPr="00303F0B" w:rsidRDefault="005803FF" w:rsidP="005803FF">
      <w:pPr>
        <w:pStyle w:val="a5"/>
        <w:numPr>
          <w:ilvl w:val="1"/>
          <w:numId w:val="1"/>
        </w:numPr>
        <w:jc w:val="both"/>
      </w:pPr>
      <w:r w:rsidRPr="00303F0B">
        <w:t>Поставьте предварительный диагноз.</w:t>
      </w:r>
    </w:p>
    <w:p w:rsidR="005803FF" w:rsidRPr="00303F0B" w:rsidRDefault="005803FF" w:rsidP="005803FF">
      <w:pPr>
        <w:pStyle w:val="a5"/>
        <w:numPr>
          <w:ilvl w:val="1"/>
          <w:numId w:val="1"/>
        </w:numPr>
        <w:jc w:val="both"/>
      </w:pPr>
      <w:r w:rsidRPr="00303F0B">
        <w:t>Какая стадия порока по классификации  А.Н. Бакулева.</w:t>
      </w:r>
    </w:p>
    <w:p w:rsidR="00963897" w:rsidRPr="00303F0B" w:rsidRDefault="00963897" w:rsidP="005803FF">
      <w:pPr>
        <w:pStyle w:val="a5"/>
        <w:numPr>
          <w:ilvl w:val="1"/>
          <w:numId w:val="1"/>
        </w:numPr>
        <w:jc w:val="both"/>
      </w:pPr>
      <w:r w:rsidRPr="00303F0B">
        <w:t>Ваша врачебная тактика.</w:t>
      </w:r>
    </w:p>
    <w:p w:rsidR="00963897" w:rsidRPr="00303F0B" w:rsidRDefault="00963897" w:rsidP="005803FF">
      <w:pPr>
        <w:pStyle w:val="a5"/>
        <w:numPr>
          <w:ilvl w:val="1"/>
          <w:numId w:val="1"/>
        </w:numPr>
        <w:jc w:val="both"/>
      </w:pPr>
      <w:r w:rsidRPr="00303F0B">
        <w:t>Какие методы хирургического лечения используются при данном пороке?</w:t>
      </w:r>
    </w:p>
    <w:p w:rsidR="000D1DC9" w:rsidRPr="00303F0B" w:rsidRDefault="000D1DC9" w:rsidP="005803FF">
      <w:pPr>
        <w:pStyle w:val="a5"/>
        <w:numPr>
          <w:ilvl w:val="1"/>
          <w:numId w:val="1"/>
        </w:numPr>
        <w:jc w:val="both"/>
      </w:pPr>
      <w:r w:rsidRPr="00303F0B">
        <w:t>Отчего зависит выбор метода хирургического лечения?</w:t>
      </w:r>
    </w:p>
    <w:p w:rsidR="005803FF" w:rsidRPr="00303F0B" w:rsidRDefault="005803FF" w:rsidP="005803FF">
      <w:pPr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>Ответ:</w:t>
      </w:r>
    </w:p>
    <w:p w:rsidR="005803FF" w:rsidRPr="00303F0B" w:rsidRDefault="005803FF" w:rsidP="005803FF">
      <w:pPr>
        <w:pStyle w:val="a5"/>
        <w:numPr>
          <w:ilvl w:val="0"/>
          <w:numId w:val="8"/>
        </w:numPr>
        <w:jc w:val="both"/>
      </w:pPr>
      <w:r w:rsidRPr="00303F0B">
        <w:lastRenderedPageBreak/>
        <w:t xml:space="preserve">Хроническая ревматическая болезнь сердца. Митральный порок сердца с преобладанием стеноза. Относительная недостаточность </w:t>
      </w:r>
      <w:proofErr w:type="spellStart"/>
      <w:r w:rsidRPr="00303F0B">
        <w:t>трикуспидального</w:t>
      </w:r>
      <w:proofErr w:type="spellEnd"/>
      <w:r w:rsidRPr="00303F0B">
        <w:t xml:space="preserve"> клапана. Фибрилляция предсердий. ХСН 2Б ст.</w:t>
      </w:r>
      <w:r w:rsidR="00963897" w:rsidRPr="00303F0B">
        <w:t xml:space="preserve"> ФК 4.</w:t>
      </w:r>
    </w:p>
    <w:p w:rsidR="005803FF" w:rsidRPr="00303F0B" w:rsidRDefault="005803FF" w:rsidP="005803FF">
      <w:pPr>
        <w:pStyle w:val="a5"/>
        <w:numPr>
          <w:ilvl w:val="0"/>
          <w:numId w:val="8"/>
        </w:numPr>
        <w:jc w:val="both"/>
      </w:pPr>
      <w:r w:rsidRPr="00303F0B">
        <w:rPr>
          <w:lang w:val="en-US"/>
        </w:rPr>
        <w:t>IV</w:t>
      </w:r>
      <w:r w:rsidRPr="00303F0B">
        <w:t xml:space="preserve"> стадия</w:t>
      </w:r>
    </w:p>
    <w:p w:rsidR="00963897" w:rsidRPr="00303F0B" w:rsidRDefault="00963897" w:rsidP="005803FF">
      <w:pPr>
        <w:pStyle w:val="a5"/>
        <w:numPr>
          <w:ilvl w:val="0"/>
          <w:numId w:val="8"/>
        </w:numPr>
        <w:jc w:val="both"/>
      </w:pPr>
      <w:r w:rsidRPr="00303F0B">
        <w:t>Профилактика рецидивов острой ревматической лихорадки и ИЭ, назначение антикоагулянтов непрямого действия (</w:t>
      </w:r>
      <w:proofErr w:type="spellStart"/>
      <w:r w:rsidRPr="00303F0B">
        <w:t>варфарин</w:t>
      </w:r>
      <w:proofErr w:type="spellEnd"/>
      <w:r w:rsidRPr="00303F0B">
        <w:t>), лечение сердечной недостаточности, направление к кардиохирургу.</w:t>
      </w:r>
    </w:p>
    <w:p w:rsidR="00963897" w:rsidRPr="00303F0B" w:rsidRDefault="00963897" w:rsidP="005803FF">
      <w:pPr>
        <w:pStyle w:val="a5"/>
        <w:numPr>
          <w:ilvl w:val="0"/>
          <w:numId w:val="8"/>
        </w:numPr>
        <w:jc w:val="both"/>
      </w:pPr>
      <w:r w:rsidRPr="00303F0B">
        <w:t>Пластика и</w:t>
      </w:r>
      <w:r w:rsidR="000D1DC9" w:rsidRPr="00303F0B">
        <w:t>ли</w:t>
      </w:r>
      <w:r w:rsidRPr="00303F0B">
        <w:t xml:space="preserve"> протезирование митрального клапана, </w:t>
      </w:r>
      <w:r w:rsidR="000D1DC9" w:rsidRPr="00303F0B">
        <w:t xml:space="preserve">пластика </w:t>
      </w:r>
      <w:proofErr w:type="spellStart"/>
      <w:r w:rsidR="000D1DC9" w:rsidRPr="00303F0B">
        <w:t>трикуспидального</w:t>
      </w:r>
      <w:proofErr w:type="spellEnd"/>
      <w:r w:rsidR="000D1DC9" w:rsidRPr="00303F0B">
        <w:t xml:space="preserve"> клапана.</w:t>
      </w:r>
    </w:p>
    <w:p w:rsidR="000D1DC9" w:rsidRPr="00303F0B" w:rsidRDefault="000D1DC9" w:rsidP="005803FF">
      <w:pPr>
        <w:pStyle w:val="a5"/>
        <w:numPr>
          <w:ilvl w:val="0"/>
          <w:numId w:val="8"/>
        </w:numPr>
        <w:jc w:val="both"/>
      </w:pPr>
      <w:r w:rsidRPr="00303F0B">
        <w:t xml:space="preserve">Выбор метода хирургического лечения зависит от степени </w:t>
      </w:r>
      <w:proofErr w:type="spellStart"/>
      <w:r w:rsidRPr="00303F0B">
        <w:t>регургитации</w:t>
      </w:r>
      <w:proofErr w:type="spellEnd"/>
      <w:r w:rsidRPr="00303F0B">
        <w:t xml:space="preserve"> и состояния створок клапана и </w:t>
      </w:r>
      <w:proofErr w:type="spellStart"/>
      <w:r w:rsidRPr="00303F0B">
        <w:t>подклапанного</w:t>
      </w:r>
      <w:proofErr w:type="spellEnd"/>
      <w:r w:rsidRPr="00303F0B">
        <w:t xml:space="preserve"> аппарата, от общесоматического состояния и возраста пациента.</w:t>
      </w:r>
    </w:p>
    <w:p w:rsidR="00E52C3E" w:rsidRPr="00303F0B" w:rsidRDefault="00E52C3E" w:rsidP="00E52C3E">
      <w:pPr>
        <w:pStyle w:val="a5"/>
        <w:ind w:left="1080"/>
        <w:jc w:val="both"/>
      </w:pPr>
    </w:p>
    <w:p w:rsidR="00A16F77" w:rsidRPr="00303F0B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внеаудиторной работе по данной теме:</w:t>
      </w:r>
    </w:p>
    <w:p w:rsidR="00A16F77" w:rsidRPr="00303F0B" w:rsidRDefault="00A16F77" w:rsidP="00A16F77">
      <w:pPr>
        <w:pStyle w:val="a5"/>
        <w:numPr>
          <w:ilvl w:val="0"/>
          <w:numId w:val="3"/>
        </w:numPr>
        <w:jc w:val="both"/>
      </w:pPr>
      <w:r w:rsidRPr="00303F0B">
        <w:rPr>
          <w:b/>
        </w:rPr>
        <w:t xml:space="preserve"> </w:t>
      </w:r>
      <w:r w:rsidRPr="00303F0B">
        <w:t xml:space="preserve">Демонстрация преподавателю приобретенных самостоятельно практических умений и навыков, результатов интерпретации данных </w:t>
      </w:r>
      <w:r w:rsidR="000D1DC9" w:rsidRPr="00303F0B">
        <w:t xml:space="preserve">инструментальных методов </w:t>
      </w:r>
      <w:r w:rsidRPr="00303F0B">
        <w:t>исследований, формулировку клинического диагноза, составление плана обследования</w:t>
      </w:r>
      <w:r w:rsidR="000D1DC9" w:rsidRPr="00303F0B">
        <w:t xml:space="preserve"> и лечения курируемого больного, определения показаний, противопоказаний и выбора метода хирургического лечения в конкретной клинической ситуации.</w:t>
      </w:r>
    </w:p>
    <w:p w:rsidR="00A16F77" w:rsidRPr="00303F0B" w:rsidRDefault="00A16F77" w:rsidP="00A16F77">
      <w:pPr>
        <w:pStyle w:val="a5"/>
        <w:numPr>
          <w:ilvl w:val="0"/>
          <w:numId w:val="3"/>
        </w:numPr>
        <w:jc w:val="both"/>
      </w:pPr>
      <w:r w:rsidRPr="00303F0B">
        <w:t xml:space="preserve">Решение тестовых заданий и ситуационных задач. </w:t>
      </w:r>
    </w:p>
    <w:p w:rsidR="00A16F77" w:rsidRPr="00303F0B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</w:p>
    <w:p w:rsidR="00DD59EA" w:rsidRPr="00303F0B" w:rsidRDefault="00DD59EA" w:rsidP="00DD59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</w:p>
    <w:p w:rsidR="00DD59EA" w:rsidRPr="00303F0B" w:rsidRDefault="00DD59EA" w:rsidP="00DD59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>Основная: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DD59EA" w:rsidRPr="00303F0B" w:rsidTr="00596DC5">
        <w:trPr>
          <w:trHeight w:val="34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DD59EA" w:rsidRPr="00303F0B" w:rsidTr="00596DC5">
        <w:trPr>
          <w:trHeight w:val="340"/>
        </w:trPr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DD59EA" w:rsidRPr="00303F0B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D59EA" w:rsidRPr="00303F0B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DD59EA" w:rsidRPr="00303F0B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D59EA" w:rsidRPr="00303F0B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303F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DD59EA" w:rsidRPr="00303F0B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303F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DD59EA" w:rsidRPr="00303F0B" w:rsidRDefault="00DD59EA" w:rsidP="00DD59E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59EA" w:rsidRPr="00303F0B" w:rsidRDefault="00DD59EA" w:rsidP="00DD59EA">
      <w:pPr>
        <w:pStyle w:val="3"/>
        <w:jc w:val="both"/>
        <w:rPr>
          <w:sz w:val="24"/>
          <w:szCs w:val="24"/>
        </w:rPr>
      </w:pPr>
      <w:r w:rsidRPr="00303F0B">
        <w:rPr>
          <w:sz w:val="24"/>
          <w:szCs w:val="24"/>
        </w:rPr>
        <w:t xml:space="preserve"> Дополнительная литература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DD59EA" w:rsidRPr="00303F0B" w:rsidTr="00596DC5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DD59EA" w:rsidRPr="00303F0B" w:rsidTr="00596DC5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DD59EA" w:rsidRPr="00303F0B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303F0B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D59EA" w:rsidRPr="00303F0B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DD59EA" w:rsidRPr="00303F0B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D59EA" w:rsidRPr="00303F0B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303F0B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303F0B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303F0B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Болезни органов кровообращения</w:t>
            </w: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Изд-во БГМУ,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2008 -</w:t>
            </w: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F0B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D59EA" w:rsidRPr="00303F0B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303F0B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303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3F0B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DD59EA" w:rsidRPr="00303F0B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F0B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303F0B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E52C3E" w:rsidRPr="00303F0B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3E" w:rsidRPr="00303F0B" w:rsidRDefault="00E52C3E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3E" w:rsidRPr="00303F0B" w:rsidRDefault="00E52C3E" w:rsidP="00E52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Кардиология: </w:t>
            </w: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3E" w:rsidRPr="00303F0B" w:rsidRDefault="00E52C3E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Под ред. Ю.Н.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Беленкова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, Р.Г. </w:t>
            </w:r>
            <w:proofErr w:type="spellStart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>Оганова</w:t>
            </w:r>
            <w:proofErr w:type="spellEnd"/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3E" w:rsidRPr="00303F0B" w:rsidRDefault="00E52C3E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F0B">
              <w:rPr>
                <w:rFonts w:ascii="Times New Roman" w:hAnsi="Times New Roman" w:cs="Times New Roman"/>
                <w:sz w:val="24"/>
                <w:szCs w:val="24"/>
              </w:rPr>
              <w:t xml:space="preserve"> М.: ГЭОТАР-Медиа, 2010.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3E" w:rsidRPr="00303F0B" w:rsidRDefault="00E52C3E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3E" w:rsidRPr="00303F0B" w:rsidRDefault="00E52C3E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59EA" w:rsidRPr="00303F0B" w:rsidRDefault="00464BE8" w:rsidP="00DD59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9F50B75" wp14:editId="78C57D23">
            <wp:simplePos x="0" y="0"/>
            <wp:positionH relativeFrom="column">
              <wp:posOffset>2343785</wp:posOffset>
            </wp:positionH>
            <wp:positionV relativeFrom="paragraph">
              <wp:posOffset>224790</wp:posOffset>
            </wp:positionV>
            <wp:extent cx="649605" cy="30480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9EA" w:rsidRPr="00303F0B" w:rsidRDefault="00DD59EA" w:rsidP="00DD59EA">
      <w:pPr>
        <w:jc w:val="both"/>
        <w:rPr>
          <w:rFonts w:ascii="Times New Roman" w:hAnsi="Times New Roman" w:cs="Times New Roman"/>
          <w:sz w:val="24"/>
          <w:szCs w:val="24"/>
        </w:rPr>
      </w:pPr>
      <w:r w:rsidRPr="00303F0B">
        <w:rPr>
          <w:rFonts w:ascii="Times New Roman" w:hAnsi="Times New Roman" w:cs="Times New Roman"/>
          <w:b/>
          <w:sz w:val="24"/>
          <w:szCs w:val="24"/>
        </w:rPr>
        <w:t xml:space="preserve">Автор методической </w:t>
      </w:r>
      <w:proofErr w:type="spellStart"/>
      <w:r w:rsidRPr="00303F0B">
        <w:rPr>
          <w:rFonts w:ascii="Times New Roman" w:hAnsi="Times New Roman" w:cs="Times New Roman"/>
          <w:b/>
          <w:sz w:val="24"/>
          <w:szCs w:val="24"/>
        </w:rPr>
        <w:t>разработки</w:t>
      </w:r>
      <w:r w:rsidRPr="00303F0B">
        <w:rPr>
          <w:rFonts w:ascii="Times New Roman" w:hAnsi="Times New Roman" w:cs="Times New Roman"/>
          <w:sz w:val="24"/>
          <w:szCs w:val="24"/>
        </w:rPr>
        <w:t>____________Доцент</w:t>
      </w:r>
      <w:proofErr w:type="spellEnd"/>
      <w:r w:rsidRPr="00303F0B">
        <w:rPr>
          <w:rFonts w:ascii="Times New Roman" w:hAnsi="Times New Roman" w:cs="Times New Roman"/>
          <w:sz w:val="24"/>
          <w:szCs w:val="24"/>
        </w:rPr>
        <w:t xml:space="preserve">   Г.А. </w:t>
      </w:r>
      <w:proofErr w:type="spellStart"/>
      <w:r w:rsidRPr="00303F0B">
        <w:rPr>
          <w:rFonts w:ascii="Times New Roman" w:hAnsi="Times New Roman" w:cs="Times New Roman"/>
          <w:sz w:val="24"/>
          <w:szCs w:val="24"/>
        </w:rPr>
        <w:t>Му</w:t>
      </w:r>
      <w:bookmarkStart w:id="0" w:name="_GoBack"/>
      <w:bookmarkEnd w:id="0"/>
      <w:r w:rsidRPr="00303F0B">
        <w:rPr>
          <w:rFonts w:ascii="Times New Roman" w:hAnsi="Times New Roman" w:cs="Times New Roman"/>
          <w:sz w:val="24"/>
          <w:szCs w:val="24"/>
        </w:rPr>
        <w:t>хетдинова</w:t>
      </w:r>
      <w:proofErr w:type="spellEnd"/>
    </w:p>
    <w:sectPr w:rsidR="00DD59EA" w:rsidRPr="00303F0B" w:rsidSect="006B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FE6F3E"/>
    <w:multiLevelType w:val="hybridMultilevel"/>
    <w:tmpl w:val="E32CBC9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5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6F77"/>
    <w:rsid w:val="00085051"/>
    <w:rsid w:val="000D1DC9"/>
    <w:rsid w:val="001D42CE"/>
    <w:rsid w:val="0022662E"/>
    <w:rsid w:val="002B05AE"/>
    <w:rsid w:val="00303F0B"/>
    <w:rsid w:val="00464BE8"/>
    <w:rsid w:val="004F6071"/>
    <w:rsid w:val="00561FB4"/>
    <w:rsid w:val="005803FF"/>
    <w:rsid w:val="00581003"/>
    <w:rsid w:val="005F68B1"/>
    <w:rsid w:val="006150A4"/>
    <w:rsid w:val="006353F4"/>
    <w:rsid w:val="006B66FD"/>
    <w:rsid w:val="00732088"/>
    <w:rsid w:val="008F68F7"/>
    <w:rsid w:val="00963897"/>
    <w:rsid w:val="00A16F77"/>
    <w:rsid w:val="00A47090"/>
    <w:rsid w:val="00AA678C"/>
    <w:rsid w:val="00AB2498"/>
    <w:rsid w:val="00B03422"/>
    <w:rsid w:val="00B44569"/>
    <w:rsid w:val="00BB32DC"/>
    <w:rsid w:val="00C82BDA"/>
    <w:rsid w:val="00CE3C70"/>
    <w:rsid w:val="00D6044A"/>
    <w:rsid w:val="00D63BC0"/>
    <w:rsid w:val="00DC610B"/>
    <w:rsid w:val="00DD59EA"/>
    <w:rsid w:val="00E224BA"/>
    <w:rsid w:val="00E52C3E"/>
    <w:rsid w:val="00FA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FD"/>
  </w:style>
  <w:style w:type="paragraph" w:styleId="3">
    <w:name w:val="heading 3"/>
    <w:basedOn w:val="a"/>
    <w:next w:val="a"/>
    <w:link w:val="30"/>
    <w:qFormat/>
    <w:rsid w:val="00A16F77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16F7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rsid w:val="00A16F7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16F7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A16F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A16F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A16F77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A16F77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7"/>
      <w:szCs w:val="20"/>
    </w:rPr>
  </w:style>
  <w:style w:type="character" w:styleId="a8">
    <w:name w:val="Hyperlink"/>
    <w:basedOn w:val="a0"/>
    <w:uiPriority w:val="99"/>
    <w:semiHidden/>
    <w:rsid w:val="00A16F77"/>
    <w:rPr>
      <w:color w:val="0000FF"/>
      <w:u w:val="single"/>
    </w:rPr>
  </w:style>
  <w:style w:type="paragraph" w:styleId="31">
    <w:name w:val="Body Text 3"/>
    <w:basedOn w:val="a"/>
    <w:link w:val="32"/>
    <w:uiPriority w:val="99"/>
    <w:unhideWhenUsed/>
    <w:rsid w:val="00A16F7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A16F77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085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50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8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16</cp:revision>
  <dcterms:created xsi:type="dcterms:W3CDTF">2013-06-19T05:58:00Z</dcterms:created>
  <dcterms:modified xsi:type="dcterms:W3CDTF">2019-03-21T07:53:00Z</dcterms:modified>
</cp:coreProperties>
</file>