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072BC7" w:rsidP="003C3EC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380124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72BC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="002A364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80124" w:rsidRDefault="00ED5B7D" w:rsidP="0038012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FC0FC9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FC0FC9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FC0FC9">
        <w:rPr>
          <w:color w:val="000000"/>
          <w:spacing w:val="-1"/>
          <w:sz w:val="28"/>
          <w:szCs w:val="28"/>
        </w:rPr>
        <w:t>6</w:t>
      </w:r>
      <w:r w:rsidR="00380124">
        <w:rPr>
          <w:color w:val="000000"/>
          <w:spacing w:val="-1"/>
          <w:sz w:val="28"/>
          <w:szCs w:val="28"/>
        </w:rPr>
        <w:t xml:space="preserve"> г.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Default="009D4243" w:rsidP="003C3ECC">
      <w:pPr>
        <w:rPr>
          <w:b/>
          <w:bCs/>
          <w:sz w:val="28"/>
          <w:szCs w:val="28"/>
        </w:rPr>
      </w:pPr>
    </w:p>
    <w:p w:rsidR="00380124" w:rsidRPr="00D933AC" w:rsidRDefault="00380124" w:rsidP="003C3ECC">
      <w:pPr>
        <w:rPr>
          <w:b/>
          <w:bCs/>
          <w:sz w:val="28"/>
          <w:szCs w:val="28"/>
        </w:rPr>
      </w:pPr>
    </w:p>
    <w:p w:rsidR="001D5E00" w:rsidRPr="002C07B0" w:rsidRDefault="001D5E00" w:rsidP="001D5E00">
      <w:pPr>
        <w:ind w:left="-142" w:firstLine="709"/>
        <w:jc w:val="center"/>
        <w:rPr>
          <w:rFonts w:eastAsia="Calibri"/>
          <w:b/>
          <w:sz w:val="28"/>
          <w:szCs w:val="28"/>
        </w:rPr>
      </w:pPr>
      <w:r w:rsidRPr="002C07B0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самостоятельной аудиторной работе</w:t>
      </w:r>
    </w:p>
    <w:p w:rsidR="001D5E0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дисциплине Поликлиническая терапия</w:t>
      </w:r>
    </w:p>
    <w:p w:rsidR="007C31A3" w:rsidRPr="002C07B0" w:rsidRDefault="007C31A3" w:rsidP="001D5E00">
      <w:pPr>
        <w:ind w:left="-142" w:firstLine="709"/>
        <w:jc w:val="center"/>
        <w:rPr>
          <w:rFonts w:eastAsia="Calibri"/>
          <w:sz w:val="28"/>
          <w:szCs w:val="28"/>
        </w:rPr>
      </w:pPr>
    </w:p>
    <w:p w:rsidR="007C31A3" w:rsidRPr="00493E6F" w:rsidRDefault="007C31A3" w:rsidP="00493E6F">
      <w:pPr>
        <w:ind w:left="-142"/>
        <w:jc w:val="center"/>
        <w:rPr>
          <w:b/>
          <w:caps/>
          <w:sz w:val="28"/>
          <w:szCs w:val="28"/>
        </w:rPr>
      </w:pPr>
    </w:p>
    <w:p w:rsidR="002C28A6" w:rsidRPr="007D7861" w:rsidRDefault="002C28A6" w:rsidP="002C28A6">
      <w:pPr>
        <w:pStyle w:val="aa"/>
        <w:jc w:val="center"/>
        <w:rPr>
          <w:b/>
          <w:caps/>
          <w:sz w:val="28"/>
          <w:szCs w:val="28"/>
        </w:rPr>
      </w:pPr>
      <w:r w:rsidRPr="007D7861">
        <w:rPr>
          <w:b/>
          <w:caps/>
          <w:sz w:val="28"/>
          <w:szCs w:val="28"/>
        </w:rPr>
        <w:t>«</w:t>
      </w:r>
      <w:r w:rsidR="000A4D88">
        <w:rPr>
          <w:b/>
          <w:caps/>
          <w:sz w:val="28"/>
          <w:szCs w:val="28"/>
        </w:rPr>
        <w:t>С</w:t>
      </w:r>
      <w:r w:rsidR="000A4D88" w:rsidRPr="007D7861">
        <w:rPr>
          <w:b/>
          <w:sz w:val="28"/>
          <w:szCs w:val="28"/>
        </w:rPr>
        <w:t>уставной синдром. Подагра в практике терапевта поликлиники</w:t>
      </w:r>
      <w:r w:rsidRPr="007D7861">
        <w:rPr>
          <w:b/>
          <w:caps/>
          <w:sz w:val="28"/>
          <w:szCs w:val="28"/>
        </w:rPr>
        <w:t>»</w:t>
      </w:r>
    </w:p>
    <w:p w:rsidR="002C28A6" w:rsidRDefault="002C28A6" w:rsidP="002C28A6">
      <w:pPr>
        <w:pStyle w:val="aa"/>
        <w:jc w:val="center"/>
        <w:rPr>
          <w:b/>
          <w:sz w:val="28"/>
          <w:szCs w:val="28"/>
        </w:rPr>
      </w:pPr>
    </w:p>
    <w:p w:rsidR="00DA1B6E" w:rsidRDefault="00DA1B6E" w:rsidP="00DA1B6E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016665" w:rsidRPr="002C07B0" w:rsidRDefault="00016665" w:rsidP="0001666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Дисциплина поликлиническая терапия</w:t>
      </w:r>
    </w:p>
    <w:p w:rsidR="00016665" w:rsidRDefault="00016665" w:rsidP="00016665">
      <w:pPr>
        <w:jc w:val="both"/>
        <w:rPr>
          <w:sz w:val="28"/>
          <w:szCs w:val="28"/>
          <w:u w:val="single"/>
        </w:rPr>
      </w:pPr>
      <w:r w:rsidRPr="002C07B0">
        <w:rPr>
          <w:rFonts w:eastAsia="Calibri"/>
          <w:sz w:val="28"/>
          <w:szCs w:val="28"/>
        </w:rPr>
        <w:t xml:space="preserve">Специальность </w:t>
      </w:r>
      <w:r>
        <w:rPr>
          <w:sz w:val="28"/>
          <w:szCs w:val="28"/>
          <w:u w:val="single"/>
        </w:rPr>
        <w:t>31.05.01. –лечебное дело</w:t>
      </w:r>
    </w:p>
    <w:p w:rsidR="00016665" w:rsidRPr="00DA1B6E" w:rsidRDefault="004A6E44" w:rsidP="0001666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</w:t>
      </w:r>
      <w:r w:rsidR="00DA1B6E">
        <w:rPr>
          <w:rFonts w:eastAsia="Calibri"/>
          <w:sz w:val="28"/>
          <w:szCs w:val="28"/>
        </w:rPr>
        <w:t xml:space="preserve"> 5</w:t>
      </w:r>
      <w:r>
        <w:rPr>
          <w:rFonts w:eastAsia="Calibri"/>
          <w:sz w:val="28"/>
          <w:szCs w:val="28"/>
        </w:rPr>
        <w:t xml:space="preserve"> Семестр </w:t>
      </w:r>
      <w:r w:rsidR="00493E6F">
        <w:rPr>
          <w:rFonts w:eastAsia="Calibri"/>
          <w:sz w:val="28"/>
          <w:szCs w:val="28"/>
          <w:lang w:val="en-US"/>
        </w:rPr>
        <w:t>I</w:t>
      </w:r>
      <w:r>
        <w:rPr>
          <w:rFonts w:eastAsia="Calibri"/>
          <w:sz w:val="28"/>
          <w:szCs w:val="28"/>
          <w:lang w:val="en-US"/>
        </w:rPr>
        <w:t>X</w:t>
      </w:r>
    </w:p>
    <w:p w:rsidR="00016665" w:rsidRPr="00FD03B1" w:rsidRDefault="00016665" w:rsidP="00016665">
      <w:pPr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Pr="002C07B0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16665" w:rsidRDefault="00016665" w:rsidP="004A6E44">
      <w:pPr>
        <w:rPr>
          <w:b/>
          <w:bCs/>
          <w:sz w:val="28"/>
          <w:szCs w:val="28"/>
        </w:rPr>
      </w:pPr>
    </w:p>
    <w:p w:rsidR="00851069" w:rsidRDefault="00F62B1B" w:rsidP="00016665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 w:rsidR="00FC0FC9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2C4711" w:rsidRPr="00AD4E3E" w:rsidRDefault="001D5E00" w:rsidP="002C471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Тема</w:t>
      </w:r>
      <w:r w:rsidR="002C4711" w:rsidRPr="00D933AC">
        <w:rPr>
          <w:sz w:val="28"/>
          <w:szCs w:val="28"/>
        </w:rPr>
        <w:t>:</w:t>
      </w:r>
      <w:r w:rsidR="002C4711" w:rsidRPr="00D933AC">
        <w:rPr>
          <w:b/>
          <w:snapToGrid w:val="0"/>
          <w:sz w:val="28"/>
          <w:szCs w:val="28"/>
        </w:rPr>
        <w:t xml:space="preserve"> </w:t>
      </w:r>
      <w:r w:rsidR="002C4711" w:rsidRPr="00D933AC">
        <w:rPr>
          <w:snapToGrid w:val="0"/>
          <w:sz w:val="28"/>
          <w:szCs w:val="28"/>
        </w:rPr>
        <w:t>«</w:t>
      </w:r>
      <w:r w:rsidR="00493E6F" w:rsidRPr="0070085B">
        <w:rPr>
          <w:sz w:val="28"/>
          <w:szCs w:val="28"/>
        </w:rPr>
        <w:t xml:space="preserve">Суставной синдром. </w:t>
      </w:r>
      <w:r w:rsidR="002C28A6">
        <w:rPr>
          <w:sz w:val="28"/>
          <w:szCs w:val="28"/>
        </w:rPr>
        <w:t xml:space="preserve">Подагра </w:t>
      </w:r>
      <w:r w:rsidR="00493E6F" w:rsidRPr="0070085B">
        <w:rPr>
          <w:sz w:val="28"/>
          <w:szCs w:val="28"/>
        </w:rPr>
        <w:t>в практике терапевта поликлин</w:t>
      </w:r>
      <w:r w:rsidR="00493E6F">
        <w:rPr>
          <w:sz w:val="28"/>
          <w:szCs w:val="28"/>
        </w:rPr>
        <w:t>ики</w:t>
      </w:r>
      <w:r w:rsidR="00DA1B6E">
        <w:rPr>
          <w:snapToGrid w:val="0"/>
          <w:sz w:val="28"/>
          <w:szCs w:val="28"/>
        </w:rPr>
        <w:t>»</w:t>
      </w:r>
      <w:r w:rsidR="002C4711" w:rsidRPr="00AD4E3E">
        <w:rPr>
          <w:sz w:val="28"/>
          <w:szCs w:val="28"/>
        </w:rPr>
        <w:t xml:space="preserve"> в соответствии с ФГОС</w:t>
      </w:r>
      <w:r w:rsidR="00072BC7">
        <w:rPr>
          <w:sz w:val="28"/>
          <w:szCs w:val="28"/>
        </w:rPr>
        <w:t xml:space="preserve"> ВО (2016</w:t>
      </w:r>
      <w:r w:rsidR="002C4711" w:rsidRPr="00AD4E3E">
        <w:rPr>
          <w:sz w:val="28"/>
          <w:szCs w:val="28"/>
        </w:rPr>
        <w:t>),</w:t>
      </w:r>
      <w:r w:rsidR="002C4711">
        <w:rPr>
          <w:sz w:val="28"/>
          <w:szCs w:val="28"/>
        </w:rPr>
        <w:t xml:space="preserve"> рабочей  программы  дисциплины </w:t>
      </w:r>
      <w:r w:rsidR="002C4711" w:rsidRPr="00AD4E3E">
        <w:rPr>
          <w:sz w:val="28"/>
          <w:szCs w:val="28"/>
        </w:rPr>
        <w:t>поликлиничес</w:t>
      </w:r>
      <w:r w:rsidR="00ED5B7D">
        <w:rPr>
          <w:sz w:val="28"/>
          <w:szCs w:val="28"/>
        </w:rPr>
        <w:t>кая терапия, утвержденной в 201</w:t>
      </w:r>
      <w:r w:rsidR="00EB7C63">
        <w:rPr>
          <w:sz w:val="28"/>
          <w:szCs w:val="28"/>
        </w:rPr>
        <w:t>6</w:t>
      </w:r>
      <w:bookmarkStart w:id="0" w:name="_GoBack"/>
      <w:bookmarkEnd w:id="0"/>
      <w:r w:rsidR="002C4711" w:rsidRPr="00AD4E3E">
        <w:rPr>
          <w:sz w:val="28"/>
          <w:szCs w:val="28"/>
        </w:rPr>
        <w:t xml:space="preserve">г. ректором Павловым В.Н.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072BC7">
        <w:rPr>
          <w:sz w:val="28"/>
          <w:szCs w:val="28"/>
        </w:rPr>
        <w:t xml:space="preserve">доц. </w:t>
      </w:r>
      <w:proofErr w:type="spellStart"/>
      <w:r w:rsidR="00072BC7">
        <w:rPr>
          <w:sz w:val="28"/>
          <w:szCs w:val="28"/>
        </w:rPr>
        <w:t>Курамшина</w:t>
      </w:r>
      <w:proofErr w:type="spellEnd"/>
      <w:r w:rsidR="00072BC7"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2C4711" w:rsidRPr="00D933AC" w:rsidRDefault="002C4711" w:rsidP="002C4711">
      <w:pPr>
        <w:spacing w:after="120"/>
        <w:ind w:right="-1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FC0FC9" w:rsidRDefault="00FC0FC9" w:rsidP="00FC0FC9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7C31A3" w:rsidRDefault="007C31A3" w:rsidP="007C31A3">
      <w:pPr>
        <w:jc w:val="both"/>
        <w:rPr>
          <w:b/>
          <w:bCs/>
          <w:caps/>
          <w:sz w:val="28"/>
          <w:szCs w:val="28"/>
        </w:rPr>
      </w:pPr>
    </w:p>
    <w:p w:rsidR="00FC0FC9" w:rsidRDefault="00FC0FC9" w:rsidP="007C31A3">
      <w:pPr>
        <w:jc w:val="both"/>
        <w:rPr>
          <w:b/>
          <w:bCs/>
          <w:caps/>
          <w:sz w:val="28"/>
          <w:szCs w:val="28"/>
        </w:rPr>
      </w:pPr>
    </w:p>
    <w:p w:rsidR="00FC0FC9" w:rsidRDefault="00FC0FC9" w:rsidP="007C31A3">
      <w:pPr>
        <w:jc w:val="both"/>
        <w:rPr>
          <w:b/>
          <w:bCs/>
          <w:caps/>
          <w:sz w:val="28"/>
          <w:szCs w:val="28"/>
        </w:rPr>
      </w:pPr>
    </w:p>
    <w:p w:rsidR="00FC0FC9" w:rsidRDefault="00FC0FC9" w:rsidP="007C31A3">
      <w:pPr>
        <w:jc w:val="both"/>
        <w:rPr>
          <w:b/>
          <w:bCs/>
          <w:caps/>
          <w:sz w:val="28"/>
          <w:szCs w:val="28"/>
        </w:rPr>
      </w:pPr>
    </w:p>
    <w:p w:rsidR="00FC0FC9" w:rsidRDefault="00FC0FC9" w:rsidP="007C31A3">
      <w:pPr>
        <w:jc w:val="both"/>
        <w:rPr>
          <w:b/>
          <w:bCs/>
          <w:caps/>
          <w:sz w:val="28"/>
          <w:szCs w:val="28"/>
        </w:rPr>
      </w:pPr>
    </w:p>
    <w:p w:rsidR="00493E6F" w:rsidRDefault="00493E6F" w:rsidP="00493E6F">
      <w:pPr>
        <w:jc w:val="both"/>
        <w:rPr>
          <w:b/>
          <w:bCs/>
          <w:caps/>
          <w:sz w:val="28"/>
          <w:szCs w:val="28"/>
        </w:rPr>
      </w:pPr>
    </w:p>
    <w:p w:rsidR="002C28A6" w:rsidRDefault="002C28A6" w:rsidP="00493E6F">
      <w:pPr>
        <w:jc w:val="both"/>
        <w:rPr>
          <w:b/>
          <w:bCs/>
          <w:caps/>
          <w:sz w:val="28"/>
          <w:szCs w:val="28"/>
        </w:rPr>
      </w:pPr>
    </w:p>
    <w:p w:rsidR="002C28A6" w:rsidRPr="007D7861" w:rsidRDefault="002C28A6" w:rsidP="002C28A6">
      <w:pPr>
        <w:shd w:val="clear" w:color="auto" w:fill="FFFFFF"/>
        <w:tabs>
          <w:tab w:val="left" w:pos="470"/>
        </w:tabs>
        <w:ind w:right="311"/>
        <w:jc w:val="both"/>
        <w:rPr>
          <w:b/>
          <w:caps/>
          <w:sz w:val="28"/>
          <w:szCs w:val="28"/>
        </w:rPr>
      </w:pPr>
      <w:r w:rsidRPr="007D7861">
        <w:rPr>
          <w:b/>
          <w:caps/>
          <w:sz w:val="28"/>
          <w:szCs w:val="28"/>
        </w:rPr>
        <w:lastRenderedPageBreak/>
        <w:t>«Суставной синдром. Подагра в практике терапевта поликлиники»</w:t>
      </w:r>
    </w:p>
    <w:p w:rsidR="002C28A6" w:rsidRPr="00F0208E" w:rsidRDefault="002C28A6" w:rsidP="002C28A6">
      <w:pPr>
        <w:shd w:val="clear" w:color="auto" w:fill="FFFFFF"/>
        <w:tabs>
          <w:tab w:val="left" w:pos="470"/>
        </w:tabs>
        <w:ind w:right="311"/>
        <w:jc w:val="both"/>
        <w:rPr>
          <w:sz w:val="28"/>
          <w:szCs w:val="28"/>
        </w:rPr>
      </w:pPr>
      <w:r w:rsidRPr="007D6C82">
        <w:rPr>
          <w:b/>
          <w:sz w:val="28"/>
          <w:szCs w:val="28"/>
        </w:rPr>
        <w:t>1</w:t>
      </w:r>
      <w:r>
        <w:t xml:space="preserve">. </w:t>
      </w:r>
      <w:r w:rsidRPr="007B75B7">
        <w:rPr>
          <w:b/>
          <w:sz w:val="28"/>
          <w:szCs w:val="28"/>
          <w:u w:val="single"/>
        </w:rPr>
        <w:t xml:space="preserve">Актуальность </w:t>
      </w:r>
      <w:proofErr w:type="spellStart"/>
      <w:r w:rsidRPr="007B75B7">
        <w:rPr>
          <w:b/>
          <w:sz w:val="28"/>
          <w:szCs w:val="28"/>
          <w:u w:val="single"/>
        </w:rPr>
        <w:t>темы</w:t>
      </w:r>
      <w:proofErr w:type="gramStart"/>
      <w:r w:rsidRPr="00F0208E">
        <w:rPr>
          <w:sz w:val="28"/>
          <w:szCs w:val="28"/>
          <w:u w:val="single"/>
        </w:rPr>
        <w:t>:</w:t>
      </w:r>
      <w:r w:rsidRPr="00F0208E">
        <w:rPr>
          <w:sz w:val="28"/>
          <w:szCs w:val="28"/>
        </w:rPr>
        <w:t>В</w:t>
      </w:r>
      <w:proofErr w:type="spellEnd"/>
      <w:proofErr w:type="gramEnd"/>
      <w:r w:rsidRPr="00F0208E">
        <w:rPr>
          <w:sz w:val="28"/>
          <w:szCs w:val="28"/>
        </w:rPr>
        <w:t xml:space="preserve"> последние годы наблюдался рост микрокристаллических</w:t>
      </w:r>
      <w:r>
        <w:rPr>
          <w:sz w:val="28"/>
          <w:szCs w:val="28"/>
        </w:rPr>
        <w:t xml:space="preserve"> </w:t>
      </w:r>
      <w:proofErr w:type="spellStart"/>
      <w:r w:rsidRPr="00F0208E">
        <w:rPr>
          <w:sz w:val="28"/>
          <w:szCs w:val="28"/>
        </w:rPr>
        <w:t>артропатий</w:t>
      </w:r>
      <w:proofErr w:type="spellEnd"/>
      <w:r w:rsidRPr="00F0208E">
        <w:rPr>
          <w:sz w:val="28"/>
          <w:szCs w:val="28"/>
        </w:rPr>
        <w:t>. Заболеваемость подагрой выросла в 2 и более раз.</w:t>
      </w:r>
    </w:p>
    <w:p w:rsidR="002C28A6" w:rsidRDefault="002C28A6" w:rsidP="002C28A6">
      <w:pPr>
        <w:shd w:val="clear" w:color="auto" w:fill="FFFFFF"/>
        <w:ind w:right="283"/>
        <w:jc w:val="both"/>
        <w:rPr>
          <w:sz w:val="28"/>
          <w:szCs w:val="28"/>
        </w:rPr>
      </w:pPr>
      <w:r w:rsidRPr="00F0208E">
        <w:rPr>
          <w:sz w:val="28"/>
          <w:szCs w:val="28"/>
        </w:rPr>
        <w:t xml:space="preserve">Заболеваемость подагрой в </w:t>
      </w:r>
      <w:r w:rsidRPr="00F0208E">
        <w:rPr>
          <w:bCs/>
          <w:sz w:val="28"/>
          <w:szCs w:val="28"/>
        </w:rPr>
        <w:t>разных</w:t>
      </w:r>
      <w:r w:rsidRPr="00F0208E">
        <w:rPr>
          <w:b/>
          <w:bCs/>
          <w:sz w:val="28"/>
          <w:szCs w:val="28"/>
        </w:rPr>
        <w:t xml:space="preserve">, </w:t>
      </w:r>
      <w:r w:rsidRPr="00F0208E">
        <w:rPr>
          <w:sz w:val="28"/>
          <w:szCs w:val="28"/>
        </w:rPr>
        <w:t xml:space="preserve">регионах мира колеблется от 0,1 до </w:t>
      </w:r>
      <w:r w:rsidRPr="00F0208E">
        <w:rPr>
          <w:i/>
          <w:iCs/>
          <w:sz w:val="28"/>
          <w:szCs w:val="28"/>
        </w:rPr>
        <w:t xml:space="preserve">2%, </w:t>
      </w:r>
      <w:r w:rsidRPr="00F0208E">
        <w:rPr>
          <w:sz w:val="28"/>
          <w:szCs w:val="28"/>
        </w:rPr>
        <w:t>а у мужчин в возрасте 55-64 года сос</w:t>
      </w:r>
      <w:r w:rsidRPr="00F0208E">
        <w:rPr>
          <w:sz w:val="28"/>
          <w:szCs w:val="28"/>
        </w:rPr>
        <w:softHyphen/>
        <w:t xml:space="preserve">тавляет 4-6%. При этом почти повсеместно наблюдается рост данного заболевания, например в Финляндии с 1969 до 1977 </w:t>
      </w:r>
      <w:proofErr w:type="spellStart"/>
      <w:proofErr w:type="gramStart"/>
      <w:r w:rsidRPr="00F0208E">
        <w:rPr>
          <w:sz w:val="28"/>
          <w:szCs w:val="28"/>
        </w:rPr>
        <w:t>гг</w:t>
      </w:r>
      <w:proofErr w:type="spellEnd"/>
      <w:proofErr w:type="gramEnd"/>
      <w:r w:rsidRPr="00F0208E">
        <w:rPr>
          <w:sz w:val="28"/>
          <w:szCs w:val="28"/>
        </w:rPr>
        <w:t xml:space="preserve"> в 10 раз, а в ФРГ, начиная с </w:t>
      </w:r>
      <w:smartTag w:uri="urn:schemas-microsoft-com:office:smarttags" w:element="metricconverter">
        <w:smartTagPr>
          <w:attr w:name="ProductID" w:val="1948 г"/>
        </w:smartTagPr>
        <w:r w:rsidRPr="00F0208E">
          <w:rPr>
            <w:sz w:val="28"/>
            <w:szCs w:val="28"/>
          </w:rPr>
          <w:t xml:space="preserve">1948 </w:t>
        </w:r>
        <w:r w:rsidRPr="00F0208E">
          <w:rPr>
            <w:spacing w:val="17"/>
            <w:sz w:val="28"/>
            <w:szCs w:val="28"/>
          </w:rPr>
          <w:t>г</w:t>
        </w:r>
      </w:smartTag>
      <w:r w:rsidRPr="00F0208E">
        <w:rPr>
          <w:spacing w:val="17"/>
          <w:sz w:val="28"/>
          <w:szCs w:val="28"/>
        </w:rPr>
        <w:t>.,</w:t>
      </w:r>
      <w:r w:rsidRPr="00F0208E">
        <w:rPr>
          <w:sz w:val="28"/>
          <w:szCs w:val="28"/>
        </w:rPr>
        <w:t xml:space="preserve"> в 20 раз. </w:t>
      </w:r>
      <w:r>
        <w:rPr>
          <w:sz w:val="28"/>
          <w:szCs w:val="28"/>
        </w:rPr>
        <w:t>Начавшись в возрасте старше 40 а</w:t>
      </w:r>
      <w:r w:rsidRPr="00F0208E">
        <w:rPr>
          <w:sz w:val="28"/>
          <w:szCs w:val="28"/>
        </w:rPr>
        <w:t xml:space="preserve"> , по некоторым данным до 30-ти лет, заболевание, имеет, хроническое рецидивирующее течение и при отсутствии адекватного лечения, вклю</w:t>
      </w:r>
      <w:r w:rsidRPr="00F0208E">
        <w:rPr>
          <w:sz w:val="28"/>
          <w:szCs w:val="28"/>
        </w:rPr>
        <w:softHyphen/>
        <w:t xml:space="preserve">чая и диетотерапию через </w:t>
      </w:r>
      <w:r w:rsidRPr="00F0208E">
        <w:rPr>
          <w:bCs/>
          <w:sz w:val="28"/>
          <w:szCs w:val="28"/>
        </w:rPr>
        <w:t>10-20</w:t>
      </w:r>
      <w:r w:rsidRPr="00F0208E">
        <w:rPr>
          <w:sz w:val="28"/>
          <w:szCs w:val="28"/>
        </w:rPr>
        <w:t xml:space="preserve">лет может привести к </w:t>
      </w:r>
      <w:proofErr w:type="spellStart"/>
      <w:r w:rsidRPr="00F0208E">
        <w:rPr>
          <w:sz w:val="28"/>
          <w:szCs w:val="28"/>
        </w:rPr>
        <w:t>инвалидизации</w:t>
      </w:r>
      <w:proofErr w:type="spellEnd"/>
      <w:r w:rsidRPr="00F0208E">
        <w:rPr>
          <w:sz w:val="28"/>
          <w:szCs w:val="28"/>
        </w:rPr>
        <w:t xml:space="preserve"> больного, также для подагры характерны и висцеральные поражения / </w:t>
      </w:r>
      <w:proofErr w:type="gramStart"/>
      <w:r w:rsidRPr="00F0208E">
        <w:rPr>
          <w:sz w:val="28"/>
          <w:szCs w:val="28"/>
        </w:rPr>
        <w:t>поражения</w:t>
      </w:r>
      <w:proofErr w:type="gramEnd"/>
      <w:r w:rsidRPr="00F0208E">
        <w:rPr>
          <w:sz w:val="28"/>
          <w:szCs w:val="28"/>
        </w:rPr>
        <w:t xml:space="preserve"> почек/, которые самостоятельно могут привести к небла</w:t>
      </w:r>
      <w:r w:rsidRPr="00F0208E">
        <w:rPr>
          <w:sz w:val="28"/>
          <w:szCs w:val="28"/>
        </w:rPr>
        <w:softHyphen/>
        <w:t>гоприятному прогнозу.</w:t>
      </w:r>
    </w:p>
    <w:p w:rsidR="002C28A6" w:rsidRPr="00EA5363" w:rsidRDefault="002C28A6" w:rsidP="002C28A6">
      <w:pPr>
        <w:pStyle w:val="af3"/>
        <w:ind w:left="0" w:right="283"/>
        <w:jc w:val="both"/>
        <w:rPr>
          <w:sz w:val="28"/>
          <w:szCs w:val="28"/>
        </w:rPr>
      </w:pPr>
    </w:p>
    <w:p w:rsidR="002C28A6" w:rsidRDefault="002C28A6" w:rsidP="002C28A6">
      <w:pPr>
        <w:pStyle w:val="af3"/>
        <w:ind w:left="0" w:right="311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42659" cy="4891604"/>
            <wp:effectExtent l="0" t="0" r="5715" b="444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59" cy="489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8A6" w:rsidRDefault="002C28A6" w:rsidP="002C28A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842659" cy="4334117"/>
            <wp:effectExtent l="0" t="0" r="5715" b="952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59" cy="433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8A6" w:rsidRDefault="002C28A6" w:rsidP="002C28A6">
      <w:pPr>
        <w:shd w:val="clear" w:color="auto" w:fill="FFFFFF"/>
        <w:ind w:right="283"/>
        <w:jc w:val="both"/>
        <w:rPr>
          <w:sz w:val="28"/>
          <w:szCs w:val="28"/>
        </w:rPr>
      </w:pPr>
      <w:r w:rsidRPr="005740FB">
        <w:rPr>
          <w:b/>
          <w:sz w:val="28"/>
          <w:szCs w:val="28"/>
        </w:rPr>
        <w:t>2.</w:t>
      </w:r>
      <w:r w:rsidRPr="007B75B7">
        <w:rPr>
          <w:b/>
          <w:sz w:val="28"/>
          <w:szCs w:val="28"/>
          <w:u w:val="single"/>
        </w:rPr>
        <w:t xml:space="preserve">Учебные </w:t>
      </w:r>
      <w:proofErr w:type="spellStart"/>
      <w:r w:rsidRPr="007B75B7">
        <w:rPr>
          <w:b/>
          <w:sz w:val="28"/>
          <w:szCs w:val="28"/>
          <w:u w:val="single"/>
        </w:rPr>
        <w:t>цели:</w:t>
      </w:r>
      <w:r>
        <w:rPr>
          <w:sz w:val="28"/>
          <w:szCs w:val="28"/>
        </w:rPr>
        <w:t>овладение</w:t>
      </w:r>
      <w:proofErr w:type="spellEnd"/>
      <w:r>
        <w:rPr>
          <w:sz w:val="28"/>
          <w:szCs w:val="28"/>
        </w:rPr>
        <w:t xml:space="preserve"> врачебными навыками ранней диагностики, профилактики, назначения лечения и диспансерного наблюдения больным подагрой в условиях поликлиники.</w:t>
      </w:r>
    </w:p>
    <w:p w:rsidR="002C28A6" w:rsidRDefault="002C28A6" w:rsidP="002C28A6">
      <w:pPr>
        <w:shd w:val="clear" w:color="auto" w:fill="FFFFFF"/>
        <w:ind w:right="283"/>
        <w:rPr>
          <w:sz w:val="28"/>
          <w:szCs w:val="28"/>
        </w:rPr>
      </w:pPr>
    </w:p>
    <w:p w:rsidR="002C28A6" w:rsidRPr="00847F0B" w:rsidRDefault="002C28A6" w:rsidP="002C28A6">
      <w:pPr>
        <w:pStyle w:val="af3"/>
        <w:spacing w:after="0"/>
        <w:ind w:left="0" w:right="283"/>
        <w:rPr>
          <w:sz w:val="28"/>
          <w:szCs w:val="28"/>
        </w:rPr>
      </w:pPr>
      <w:r w:rsidRPr="00760001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760001">
        <w:rPr>
          <w:b/>
          <w:bCs/>
          <w:iCs/>
          <w:color w:val="000000"/>
          <w:sz w:val="28"/>
          <w:szCs w:val="28"/>
        </w:rPr>
        <w:t>знать:</w:t>
      </w:r>
    </w:p>
    <w:p w:rsidR="002C28A6" w:rsidRPr="00847F0B" w:rsidRDefault="002C28A6" w:rsidP="002C28A6">
      <w:pPr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анатомо-физиологические особенност</w:t>
      </w:r>
      <w:r>
        <w:rPr>
          <w:sz w:val="28"/>
          <w:szCs w:val="28"/>
        </w:rPr>
        <w:t>и  опорно-двигательного тракта;</w:t>
      </w:r>
    </w:p>
    <w:p w:rsidR="002C28A6" w:rsidRPr="00847F0B" w:rsidRDefault="002C28A6" w:rsidP="002C28A6">
      <w:pPr>
        <w:ind w:right="283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гистологические особенности соединительной ткани</w:t>
      </w:r>
      <w:r>
        <w:rPr>
          <w:sz w:val="28"/>
          <w:szCs w:val="28"/>
        </w:rPr>
        <w:t>;</w:t>
      </w:r>
    </w:p>
    <w:p w:rsidR="002C28A6" w:rsidRDefault="002C28A6" w:rsidP="002C28A6">
      <w:pPr>
        <w:keepNext/>
        <w:keepLines/>
        <w:rPr>
          <w:sz w:val="28"/>
          <w:szCs w:val="28"/>
        </w:rPr>
      </w:pPr>
      <w:r>
        <w:rPr>
          <w:sz w:val="28"/>
          <w:szCs w:val="28"/>
        </w:rPr>
        <w:t>- методику сбора жалоб, анамнеза заболевания, объективного обследования больного с заболеваниями суставов;</w:t>
      </w:r>
    </w:p>
    <w:p w:rsidR="002C28A6" w:rsidRDefault="002C28A6" w:rsidP="002C28A6">
      <w:pPr>
        <w:keepNext/>
        <w:keepLines/>
        <w:rPr>
          <w:sz w:val="28"/>
          <w:szCs w:val="28"/>
        </w:rPr>
      </w:pPr>
      <w:r>
        <w:rPr>
          <w:sz w:val="28"/>
          <w:szCs w:val="28"/>
        </w:rPr>
        <w:t>-  интерпретацию результатов лабораторно-инструментальных методов исследования;</w:t>
      </w:r>
    </w:p>
    <w:p w:rsidR="002C28A6" w:rsidRDefault="002C28A6" w:rsidP="002C28A6">
      <w:pPr>
        <w:keepNext/>
        <w:keepLines/>
        <w:rPr>
          <w:sz w:val="28"/>
          <w:szCs w:val="28"/>
        </w:rPr>
      </w:pPr>
      <w:r>
        <w:rPr>
          <w:sz w:val="28"/>
          <w:szCs w:val="28"/>
        </w:rPr>
        <w:t>-  принципы врачебно-трудовой экспертизы;</w:t>
      </w:r>
    </w:p>
    <w:p w:rsidR="002C28A6" w:rsidRDefault="002C28A6" w:rsidP="002C28A6">
      <w:pPr>
        <w:keepNext/>
        <w:keepLines/>
        <w:rPr>
          <w:sz w:val="28"/>
          <w:szCs w:val="28"/>
        </w:rPr>
      </w:pPr>
      <w:r>
        <w:rPr>
          <w:sz w:val="28"/>
          <w:szCs w:val="28"/>
        </w:rPr>
        <w:t>- базисную и симптоматическую медикаментозную терапию,  немедикаментозные методы лечения;</w:t>
      </w:r>
    </w:p>
    <w:p w:rsidR="002C28A6" w:rsidRDefault="002C28A6" w:rsidP="002C28A6">
      <w:pPr>
        <w:keepNext/>
        <w:keepLines/>
        <w:rPr>
          <w:sz w:val="28"/>
          <w:szCs w:val="28"/>
        </w:rPr>
      </w:pPr>
      <w:r>
        <w:rPr>
          <w:sz w:val="28"/>
          <w:szCs w:val="28"/>
        </w:rPr>
        <w:t>-  особенности клинических проявлений и лечения заболевания у больных разных возрастных групп и при сочетании патологии;</w:t>
      </w:r>
    </w:p>
    <w:p w:rsidR="002C28A6" w:rsidRDefault="002C28A6" w:rsidP="002C28A6">
      <w:pPr>
        <w:keepNext/>
        <w:keepLines/>
        <w:rPr>
          <w:sz w:val="28"/>
          <w:szCs w:val="28"/>
        </w:rPr>
      </w:pPr>
    </w:p>
    <w:p w:rsidR="002C28A6" w:rsidRDefault="002C28A6" w:rsidP="002C28A6">
      <w:pPr>
        <w:pStyle w:val="af3"/>
        <w:spacing w:after="0"/>
        <w:ind w:left="0" w:right="283"/>
        <w:rPr>
          <w:b/>
          <w:sz w:val="28"/>
          <w:szCs w:val="28"/>
        </w:rPr>
      </w:pPr>
      <w:r w:rsidRPr="00555697">
        <w:rPr>
          <w:b/>
          <w:sz w:val="28"/>
          <w:szCs w:val="28"/>
        </w:rPr>
        <w:t xml:space="preserve">Для формирования профессиональной компетенции </w:t>
      </w:r>
      <w:r>
        <w:rPr>
          <w:b/>
          <w:sz w:val="28"/>
          <w:szCs w:val="28"/>
        </w:rPr>
        <w:t xml:space="preserve"> студент</w:t>
      </w:r>
      <w:r w:rsidRPr="00555697">
        <w:rPr>
          <w:b/>
          <w:sz w:val="28"/>
          <w:szCs w:val="28"/>
        </w:rPr>
        <w:t xml:space="preserve"> долж</w:t>
      </w:r>
      <w:r>
        <w:rPr>
          <w:b/>
          <w:sz w:val="28"/>
          <w:szCs w:val="28"/>
        </w:rPr>
        <w:t xml:space="preserve">ен </w:t>
      </w:r>
      <w:r w:rsidRPr="00555697">
        <w:rPr>
          <w:b/>
          <w:sz w:val="28"/>
          <w:szCs w:val="28"/>
        </w:rPr>
        <w:t xml:space="preserve">уметь: </w:t>
      </w:r>
    </w:p>
    <w:p w:rsidR="002C28A6" w:rsidRPr="00847F0B" w:rsidRDefault="002C28A6" w:rsidP="002C28A6">
      <w:pPr>
        <w:pStyle w:val="af3"/>
        <w:spacing w:after="0"/>
        <w:ind w:left="0" w:right="283"/>
        <w:rPr>
          <w:sz w:val="28"/>
          <w:szCs w:val="28"/>
        </w:rPr>
      </w:pPr>
      <w:r>
        <w:rPr>
          <w:b/>
          <w:sz w:val="28"/>
          <w:szCs w:val="28"/>
        </w:rPr>
        <w:t xml:space="preserve">-    </w:t>
      </w:r>
      <w:r w:rsidRPr="00847F0B">
        <w:rPr>
          <w:sz w:val="28"/>
          <w:szCs w:val="28"/>
        </w:rPr>
        <w:t>собрать анамнез, обследовать пациента по органам и системам;</w:t>
      </w:r>
    </w:p>
    <w:p w:rsidR="002C28A6" w:rsidRPr="00847F0B" w:rsidRDefault="002C28A6" w:rsidP="002C28A6">
      <w:pPr>
        <w:numPr>
          <w:ilvl w:val="0"/>
          <w:numId w:val="10"/>
        </w:numPr>
        <w:ind w:left="0" w:right="283" w:firstLine="0"/>
        <w:rPr>
          <w:sz w:val="28"/>
          <w:szCs w:val="28"/>
        </w:rPr>
      </w:pPr>
      <w:r w:rsidRPr="00847F0B">
        <w:rPr>
          <w:sz w:val="28"/>
          <w:szCs w:val="28"/>
        </w:rPr>
        <w:t>назначить план дополнительного обследования;</w:t>
      </w:r>
    </w:p>
    <w:p w:rsidR="002C28A6" w:rsidRPr="00847F0B" w:rsidRDefault="002C28A6" w:rsidP="002C28A6">
      <w:pPr>
        <w:numPr>
          <w:ilvl w:val="0"/>
          <w:numId w:val="10"/>
        </w:numPr>
        <w:ind w:left="0" w:right="283" w:firstLine="0"/>
        <w:rPr>
          <w:sz w:val="28"/>
          <w:szCs w:val="28"/>
        </w:rPr>
      </w:pPr>
      <w:r w:rsidRPr="00847F0B">
        <w:rPr>
          <w:sz w:val="28"/>
          <w:szCs w:val="28"/>
        </w:rPr>
        <w:t>оценить результаты клинических и лабораторно-инструментальных данных;</w:t>
      </w:r>
    </w:p>
    <w:p w:rsidR="002C28A6" w:rsidRPr="00847F0B" w:rsidRDefault="002C28A6" w:rsidP="002C28A6">
      <w:pPr>
        <w:numPr>
          <w:ilvl w:val="0"/>
          <w:numId w:val="10"/>
        </w:numPr>
        <w:ind w:left="0" w:right="283" w:firstLine="0"/>
        <w:rPr>
          <w:sz w:val="28"/>
          <w:szCs w:val="28"/>
        </w:rPr>
      </w:pPr>
      <w:r w:rsidRPr="00847F0B">
        <w:rPr>
          <w:sz w:val="28"/>
          <w:szCs w:val="28"/>
        </w:rPr>
        <w:lastRenderedPageBreak/>
        <w:t>сформулировать диагноз в соответствии с современной классификацией;</w:t>
      </w:r>
    </w:p>
    <w:p w:rsidR="002C28A6" w:rsidRPr="00847F0B" w:rsidRDefault="002C28A6" w:rsidP="002C28A6">
      <w:pPr>
        <w:numPr>
          <w:ilvl w:val="0"/>
          <w:numId w:val="10"/>
        </w:numPr>
        <w:ind w:left="0" w:right="283" w:firstLine="0"/>
        <w:rPr>
          <w:sz w:val="28"/>
          <w:szCs w:val="28"/>
        </w:rPr>
      </w:pPr>
      <w:r w:rsidRPr="00847F0B">
        <w:rPr>
          <w:sz w:val="28"/>
          <w:szCs w:val="28"/>
        </w:rPr>
        <w:t>назначить лечение;</w:t>
      </w:r>
    </w:p>
    <w:p w:rsidR="002C28A6" w:rsidRPr="00847F0B" w:rsidRDefault="002C28A6" w:rsidP="002C28A6">
      <w:pPr>
        <w:numPr>
          <w:ilvl w:val="0"/>
          <w:numId w:val="10"/>
        </w:numPr>
        <w:ind w:left="0" w:right="283" w:firstLine="0"/>
        <w:rPr>
          <w:sz w:val="28"/>
          <w:szCs w:val="28"/>
        </w:rPr>
      </w:pPr>
      <w:r w:rsidRPr="00847F0B">
        <w:rPr>
          <w:sz w:val="28"/>
          <w:szCs w:val="28"/>
        </w:rPr>
        <w:t>провести экспертизу трудоспособности;</w:t>
      </w:r>
    </w:p>
    <w:p w:rsidR="002C28A6" w:rsidRPr="00FF6ADA" w:rsidRDefault="002C28A6" w:rsidP="002C28A6">
      <w:pPr>
        <w:numPr>
          <w:ilvl w:val="0"/>
          <w:numId w:val="10"/>
        </w:numPr>
        <w:ind w:left="0" w:right="283" w:firstLine="0"/>
        <w:rPr>
          <w:sz w:val="28"/>
          <w:szCs w:val="28"/>
        </w:rPr>
      </w:pPr>
      <w:r w:rsidRPr="00847F0B">
        <w:rPr>
          <w:sz w:val="28"/>
          <w:szCs w:val="28"/>
        </w:rPr>
        <w:t>назначить первичные и вторичные профилактические мероприятия и др.</w:t>
      </w:r>
    </w:p>
    <w:p w:rsidR="002C28A6" w:rsidRPr="00FF6ADA" w:rsidRDefault="002C28A6" w:rsidP="002C28A6">
      <w:pPr>
        <w:jc w:val="both"/>
        <w:rPr>
          <w:b/>
          <w:snapToGrid w:val="0"/>
          <w:sz w:val="28"/>
        </w:rPr>
      </w:pPr>
      <w:r w:rsidRPr="00FF6ADA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FF6ADA">
        <w:rPr>
          <w:b/>
          <w:snapToGrid w:val="0"/>
          <w:sz w:val="28"/>
        </w:rPr>
        <w:t>владеть:</w:t>
      </w:r>
    </w:p>
    <w:p w:rsidR="002C28A6" w:rsidRPr="00FF6ADA" w:rsidRDefault="002C28A6" w:rsidP="002C28A6">
      <w:pPr>
        <w:pStyle w:val="ae"/>
        <w:numPr>
          <w:ilvl w:val="0"/>
          <w:numId w:val="10"/>
        </w:numPr>
        <w:spacing w:after="0" w:line="240" w:lineRule="auto"/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методами общеклинического обследования</w:t>
      </w:r>
      <w:r w:rsidRPr="00FF6ADA">
        <w:rPr>
          <w:b/>
          <w:snapToGrid w:val="0"/>
          <w:sz w:val="28"/>
        </w:rPr>
        <w:t>,</w:t>
      </w:r>
    </w:p>
    <w:p w:rsidR="002C28A6" w:rsidRPr="00FF6ADA" w:rsidRDefault="002C28A6" w:rsidP="002C28A6">
      <w:pPr>
        <w:pStyle w:val="ae"/>
        <w:numPr>
          <w:ilvl w:val="0"/>
          <w:numId w:val="10"/>
        </w:numPr>
        <w:spacing w:after="0" w:line="240" w:lineRule="auto"/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интерпретацией результатов лабораторных, инструментальных методов диагностики,</w:t>
      </w:r>
    </w:p>
    <w:p w:rsidR="002C28A6" w:rsidRPr="00FF6ADA" w:rsidRDefault="002C28A6" w:rsidP="002C28A6">
      <w:pPr>
        <w:pStyle w:val="ae"/>
        <w:numPr>
          <w:ilvl w:val="0"/>
          <w:numId w:val="10"/>
        </w:numPr>
        <w:spacing w:after="0" w:line="240" w:lineRule="auto"/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FF6ADA">
        <w:rPr>
          <w:snapToGrid w:val="0"/>
          <w:sz w:val="28"/>
        </w:rPr>
        <w:t>догоспитальной</w:t>
      </w:r>
      <w:proofErr w:type="spellEnd"/>
      <w:r w:rsidRPr="00FF6ADA">
        <w:rPr>
          <w:snapToGrid w:val="0"/>
          <w:sz w:val="28"/>
        </w:rPr>
        <w:t xml:space="preserve"> медицинской помощи,</w:t>
      </w:r>
    </w:p>
    <w:p w:rsidR="002C28A6" w:rsidRPr="00FF6ADA" w:rsidRDefault="002C28A6" w:rsidP="002C28A6">
      <w:pPr>
        <w:pStyle w:val="ae"/>
        <w:numPr>
          <w:ilvl w:val="0"/>
          <w:numId w:val="10"/>
        </w:numPr>
        <w:spacing w:after="0" w:line="240" w:lineRule="auto"/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2C28A6" w:rsidRPr="00FF6ADA" w:rsidRDefault="002C28A6" w:rsidP="002C28A6">
      <w:pPr>
        <w:pStyle w:val="ae"/>
        <w:numPr>
          <w:ilvl w:val="0"/>
          <w:numId w:val="10"/>
        </w:numPr>
        <w:spacing w:after="0" w:line="240" w:lineRule="auto"/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алгоритмом развернутого клинического диагноза, </w:t>
      </w:r>
    </w:p>
    <w:p w:rsidR="002C28A6" w:rsidRPr="00FF6ADA" w:rsidRDefault="002C28A6" w:rsidP="002C28A6">
      <w:pPr>
        <w:pStyle w:val="ae"/>
        <w:numPr>
          <w:ilvl w:val="0"/>
          <w:numId w:val="10"/>
        </w:numPr>
        <w:spacing w:after="0" w:line="240" w:lineRule="auto"/>
        <w:jc w:val="both"/>
        <w:rPr>
          <w:b/>
          <w:snapToGrid w:val="0"/>
          <w:sz w:val="28"/>
        </w:rPr>
      </w:pPr>
      <w:r w:rsidRPr="00FF6ADA">
        <w:rPr>
          <w:snapToGrid w:val="0"/>
          <w:sz w:val="28"/>
        </w:rPr>
        <w:t xml:space="preserve"> основами ведения медицинской документации</w:t>
      </w:r>
    </w:p>
    <w:p w:rsidR="002C28A6" w:rsidRDefault="002C28A6" w:rsidP="002C28A6">
      <w:pPr>
        <w:pStyle w:val="ae"/>
        <w:numPr>
          <w:ilvl w:val="0"/>
          <w:numId w:val="10"/>
        </w:numPr>
        <w:spacing w:after="0" w:line="240" w:lineRule="auto"/>
        <w:jc w:val="both"/>
        <w:rPr>
          <w:snapToGrid w:val="0"/>
          <w:sz w:val="28"/>
        </w:rPr>
      </w:pPr>
      <w:r w:rsidRPr="00FF6ADA">
        <w:rPr>
          <w:snapToGrid w:val="0"/>
          <w:sz w:val="28"/>
        </w:rPr>
        <w:t xml:space="preserve"> основами медицинской, физической, психологической и социальной реабилитации</w:t>
      </w:r>
    </w:p>
    <w:p w:rsidR="002C28A6" w:rsidRDefault="002C28A6" w:rsidP="002C28A6">
      <w:pPr>
        <w:pStyle w:val="ae"/>
        <w:ind w:left="360"/>
        <w:jc w:val="both"/>
        <w:rPr>
          <w:snapToGrid w:val="0"/>
          <w:sz w:val="28"/>
        </w:rPr>
      </w:pPr>
    </w:p>
    <w:p w:rsidR="002C28A6" w:rsidRDefault="002C28A6" w:rsidP="002C28A6">
      <w:pPr>
        <w:pStyle w:val="ae"/>
        <w:ind w:left="360"/>
        <w:jc w:val="both"/>
        <w:rPr>
          <w:b/>
          <w:sz w:val="28"/>
          <w:szCs w:val="28"/>
          <w:u w:val="single"/>
        </w:rPr>
      </w:pPr>
      <w:r w:rsidRPr="00263E93">
        <w:rPr>
          <w:b/>
          <w:sz w:val="28"/>
          <w:szCs w:val="28"/>
        </w:rPr>
        <w:t>3.</w:t>
      </w:r>
      <w:r w:rsidRPr="00263E93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2C28A6" w:rsidRPr="00997107" w:rsidRDefault="002C28A6" w:rsidP="002C28A6">
      <w:pPr>
        <w:pStyle w:val="af3"/>
        <w:ind w:left="0" w:right="283"/>
        <w:jc w:val="both"/>
        <w:rPr>
          <w:sz w:val="28"/>
          <w:szCs w:val="28"/>
        </w:rPr>
      </w:pPr>
      <w:r w:rsidRPr="00997107">
        <w:rPr>
          <w:sz w:val="28"/>
          <w:szCs w:val="28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C28A6" w:rsidRDefault="002C28A6" w:rsidP="002C28A6">
      <w:pPr>
        <w:keepNext/>
        <w:keepLines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Вопросы для самоподготовки:</w:t>
      </w:r>
    </w:p>
    <w:p w:rsidR="002C28A6" w:rsidRDefault="002C28A6" w:rsidP="002C28A6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Этиология подагры,</w:t>
      </w:r>
    </w:p>
    <w:p w:rsidR="002C28A6" w:rsidRDefault="002C28A6" w:rsidP="002C28A6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Основные механизмы патогенеза заболевания.</w:t>
      </w:r>
    </w:p>
    <w:p w:rsidR="002C28A6" w:rsidRDefault="002C28A6" w:rsidP="002C28A6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Методика обследования больных с заболеваниями суставов.</w:t>
      </w:r>
    </w:p>
    <w:p w:rsidR="002C28A6" w:rsidRDefault="002C28A6" w:rsidP="002C28A6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Серологическая диагностика подагры.</w:t>
      </w:r>
    </w:p>
    <w:p w:rsidR="002C28A6" w:rsidRDefault="002C28A6" w:rsidP="002C28A6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Возрастные особенности заболевания.</w:t>
      </w:r>
    </w:p>
    <w:p w:rsidR="002C28A6" w:rsidRDefault="002C28A6" w:rsidP="002C28A6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4.</w:t>
      </w:r>
      <w:r w:rsidRPr="007B75B7">
        <w:rPr>
          <w:b/>
          <w:sz w:val="28"/>
          <w:szCs w:val="28"/>
          <w:u w:val="single"/>
        </w:rPr>
        <w:t>Вид занятия</w:t>
      </w:r>
      <w:r w:rsidRPr="007B75B7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практическое занятие;</w:t>
      </w:r>
    </w:p>
    <w:p w:rsidR="002C28A6" w:rsidRDefault="002C28A6" w:rsidP="002C28A6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5.</w:t>
      </w:r>
      <w:r w:rsidRPr="007B75B7">
        <w:rPr>
          <w:b/>
          <w:sz w:val="28"/>
          <w:szCs w:val="28"/>
          <w:u w:val="single"/>
        </w:rPr>
        <w:t>Продолжительность занятия:</w:t>
      </w:r>
      <w:r>
        <w:rPr>
          <w:sz w:val="28"/>
          <w:szCs w:val="28"/>
        </w:rPr>
        <w:t xml:space="preserve"> 6 часов.</w:t>
      </w:r>
    </w:p>
    <w:p w:rsidR="002C28A6" w:rsidRDefault="002C28A6" w:rsidP="002C28A6">
      <w:pPr>
        <w:keepNext/>
        <w:keepLines/>
        <w:jc w:val="both"/>
        <w:rPr>
          <w:b/>
          <w:sz w:val="28"/>
          <w:szCs w:val="28"/>
          <w:u w:val="single"/>
        </w:rPr>
      </w:pPr>
      <w:r w:rsidRPr="003119A2">
        <w:rPr>
          <w:b/>
          <w:sz w:val="28"/>
          <w:szCs w:val="28"/>
        </w:rPr>
        <w:t>6.</w:t>
      </w:r>
      <w:r w:rsidRPr="007B75B7">
        <w:rPr>
          <w:b/>
          <w:sz w:val="28"/>
          <w:szCs w:val="28"/>
          <w:u w:val="single"/>
        </w:rPr>
        <w:t>Оснащение:</w:t>
      </w:r>
    </w:p>
    <w:p w:rsidR="002C28A6" w:rsidRDefault="002C28A6" w:rsidP="002C28A6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6.1. Дидактический </w:t>
      </w:r>
      <w:proofErr w:type="spellStart"/>
      <w:r>
        <w:rPr>
          <w:b/>
          <w:sz w:val="28"/>
          <w:szCs w:val="28"/>
        </w:rPr>
        <w:t>материал:</w:t>
      </w:r>
      <w:r>
        <w:rPr>
          <w:sz w:val="28"/>
          <w:szCs w:val="28"/>
        </w:rPr>
        <w:t>мультимедийные</w:t>
      </w:r>
      <w:proofErr w:type="spellEnd"/>
      <w:r>
        <w:rPr>
          <w:sz w:val="28"/>
          <w:szCs w:val="28"/>
        </w:rPr>
        <w:t xml:space="preserve"> атласы и ситуационные задачи, таблицы, плакаты, стандарты лечения и диагностики, альбомы по фармакотерапии, наборы рентгенограмм.</w:t>
      </w:r>
    </w:p>
    <w:p w:rsidR="002C28A6" w:rsidRDefault="002C28A6" w:rsidP="002C28A6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2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ТСО:</w:t>
      </w:r>
      <w:r w:rsidRPr="003119A2">
        <w:rPr>
          <w:sz w:val="28"/>
          <w:szCs w:val="28"/>
        </w:rPr>
        <w:t>компьютер, видеодвойка, мультимедийный проектор.</w:t>
      </w:r>
    </w:p>
    <w:p w:rsidR="002C28A6" w:rsidRPr="00BB6263" w:rsidRDefault="002C28A6" w:rsidP="002C28A6">
      <w:pPr>
        <w:jc w:val="both"/>
        <w:rPr>
          <w:b/>
          <w:snapToGrid w:val="0"/>
          <w:sz w:val="28"/>
          <w:u w:val="single"/>
        </w:rPr>
      </w:pPr>
      <w:r w:rsidRPr="00BB6263">
        <w:rPr>
          <w:snapToGrid w:val="0"/>
          <w:sz w:val="28"/>
        </w:rPr>
        <w:t>7 .</w:t>
      </w:r>
      <w:r w:rsidRPr="00BB6263">
        <w:rPr>
          <w:b/>
          <w:snapToGrid w:val="0"/>
          <w:sz w:val="28"/>
          <w:u w:val="single"/>
        </w:rPr>
        <w:t>Содержание занятия.</w:t>
      </w:r>
    </w:p>
    <w:p w:rsidR="002C28A6" w:rsidRPr="00BB6263" w:rsidRDefault="002C28A6" w:rsidP="002C28A6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BB6263">
        <w:rPr>
          <w:color w:val="000000"/>
          <w:sz w:val="28"/>
          <w:szCs w:val="28"/>
        </w:rPr>
        <w:tab/>
        <w:t>Проверка готовности к занятию.</w:t>
      </w:r>
    </w:p>
    <w:p w:rsidR="002C28A6" w:rsidRPr="00BB6263" w:rsidRDefault="002C28A6" w:rsidP="002C28A6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2C28A6" w:rsidRPr="00BB6263" w:rsidRDefault="002C28A6" w:rsidP="002C28A6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2C28A6" w:rsidRPr="00BB6263" w:rsidRDefault="002C28A6" w:rsidP="002C28A6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lastRenderedPageBreak/>
        <w:t>7.4. самостоятельная работа студентов под руководством преподавателя.</w:t>
      </w:r>
    </w:p>
    <w:p w:rsidR="002C28A6" w:rsidRPr="00BB6263" w:rsidRDefault="002C28A6" w:rsidP="002C28A6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 xml:space="preserve">7.5. разбор </w:t>
      </w:r>
      <w:proofErr w:type="spellStart"/>
      <w:r w:rsidRPr="00BB6263">
        <w:rPr>
          <w:color w:val="000000"/>
          <w:sz w:val="28"/>
          <w:szCs w:val="28"/>
        </w:rPr>
        <w:t>проведённойкурации</w:t>
      </w:r>
      <w:proofErr w:type="spellEnd"/>
      <w:r w:rsidRPr="00BB6263">
        <w:rPr>
          <w:color w:val="000000"/>
          <w:sz w:val="28"/>
          <w:szCs w:val="28"/>
        </w:rPr>
        <w:t>, выполнение лабораторных и исследований.</w:t>
      </w:r>
    </w:p>
    <w:p w:rsidR="002C28A6" w:rsidRDefault="002C28A6" w:rsidP="002C28A6">
      <w:pPr>
        <w:jc w:val="both"/>
        <w:rPr>
          <w:color w:val="000000"/>
          <w:sz w:val="28"/>
          <w:szCs w:val="28"/>
        </w:rPr>
      </w:pPr>
      <w:r w:rsidRPr="00BB6263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2C28A6" w:rsidRPr="0070085B" w:rsidRDefault="002C28A6" w:rsidP="00493E6F">
      <w:pPr>
        <w:jc w:val="both"/>
        <w:rPr>
          <w:color w:val="000000"/>
          <w:sz w:val="28"/>
          <w:szCs w:val="28"/>
        </w:rPr>
      </w:pPr>
    </w:p>
    <w:p w:rsidR="00493E6F" w:rsidRPr="0070085B" w:rsidRDefault="00493E6F" w:rsidP="00493E6F"/>
    <w:p w:rsidR="007C31A3" w:rsidRDefault="007C31A3" w:rsidP="00493E6F">
      <w:pPr>
        <w:jc w:val="both"/>
        <w:rPr>
          <w:snapToGrid w:val="0"/>
          <w:sz w:val="28"/>
        </w:rPr>
      </w:pPr>
    </w:p>
    <w:p w:rsidR="002C4711" w:rsidRDefault="002C4711" w:rsidP="002C4711">
      <w:pPr>
        <w:jc w:val="both"/>
        <w:rPr>
          <w:b/>
          <w:bCs/>
          <w:caps/>
          <w:sz w:val="28"/>
          <w:szCs w:val="28"/>
        </w:rPr>
      </w:pPr>
    </w:p>
    <w:p w:rsidR="002C4711" w:rsidRPr="004A6E44" w:rsidRDefault="002C4711" w:rsidP="00016665">
      <w:pPr>
        <w:jc w:val="both"/>
        <w:rPr>
          <w:b/>
          <w:bCs/>
          <w:caps/>
          <w:sz w:val="28"/>
          <w:szCs w:val="28"/>
        </w:rPr>
      </w:pPr>
    </w:p>
    <w:p w:rsidR="002C4711" w:rsidRDefault="002C4711" w:rsidP="002C4711">
      <w:pPr>
        <w:jc w:val="both"/>
        <w:rPr>
          <w:b/>
          <w:snapToGrid w:val="0"/>
          <w:sz w:val="28"/>
        </w:rPr>
      </w:pPr>
      <w:proofErr w:type="spellStart"/>
      <w:r>
        <w:rPr>
          <w:b/>
          <w:snapToGrid w:val="0"/>
          <w:sz w:val="28"/>
        </w:rPr>
        <w:t>Литeрaтурa</w:t>
      </w:r>
      <w:proofErr w:type="spellEnd"/>
      <w:r>
        <w:rPr>
          <w:b/>
          <w:snapToGrid w:val="0"/>
          <w:sz w:val="28"/>
        </w:rPr>
        <w:t xml:space="preserve">: </w:t>
      </w:r>
    </w:p>
    <w:p w:rsidR="002C4711" w:rsidRDefault="002C4711" w:rsidP="002C4711">
      <w:pPr>
        <w:pStyle w:val="western"/>
        <w:spacing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Основная:</w:t>
      </w:r>
    </w:p>
    <w:p w:rsidR="00072BC7" w:rsidRDefault="002C4711" w:rsidP="00717371">
      <w:pPr>
        <w:pStyle w:val="western"/>
        <w:numPr>
          <w:ilvl w:val="0"/>
          <w:numId w:val="7"/>
        </w:numPr>
        <w:spacing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Поликлиническая терапия</w:t>
      </w:r>
      <w:r>
        <w:rPr>
          <w:sz w:val="28"/>
          <w:szCs w:val="28"/>
        </w:rPr>
        <w:t xml:space="preserve">: учебник для студентов медицинских вузов, рек. УМО мед. и </w:t>
      </w:r>
      <w:proofErr w:type="spellStart"/>
      <w:r>
        <w:rPr>
          <w:sz w:val="28"/>
          <w:szCs w:val="28"/>
        </w:rPr>
        <w:t>фармац</w:t>
      </w:r>
      <w:proofErr w:type="spellEnd"/>
      <w:r>
        <w:rPr>
          <w:sz w:val="28"/>
          <w:szCs w:val="28"/>
        </w:rPr>
        <w:t xml:space="preserve">. вузов РФ / А. Я. Крюкова [и др.]; под ред. А. Я. Крюковой ; МЗ и соц. развития 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гос. мед. ун-т. 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</w:t>
      </w:r>
      <w:r w:rsidR="00072BC7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>. –Минск: Высшая школа, 2012. – 608 с.</w:t>
      </w:r>
    </w:p>
    <w:p w:rsidR="00072BC7" w:rsidRPr="006E117D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r w:rsidRPr="006E117D">
        <w:rPr>
          <w:sz w:val="28"/>
          <w:szCs w:val="28"/>
        </w:rPr>
        <w:t>ред</w:t>
      </w:r>
      <w:proofErr w:type="spell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072BC7" w:rsidRDefault="00072BC7" w:rsidP="00072BC7">
      <w:pPr>
        <w:rPr>
          <w:sz w:val="28"/>
          <w:szCs w:val="28"/>
        </w:rPr>
      </w:pPr>
    </w:p>
    <w:p w:rsidR="002C4711" w:rsidRPr="00493E6F" w:rsidRDefault="002C4711" w:rsidP="002C4711">
      <w:pPr>
        <w:pStyle w:val="western"/>
        <w:spacing w:after="0" w:afterAutospacing="0"/>
        <w:jc w:val="both"/>
        <w:rPr>
          <w:b/>
          <w:snapToGrid w:val="0"/>
          <w:sz w:val="28"/>
        </w:rPr>
      </w:pPr>
      <w:r w:rsidRPr="00493E6F">
        <w:rPr>
          <w:b/>
          <w:snapToGrid w:val="0"/>
          <w:sz w:val="28"/>
        </w:rPr>
        <w:t>Дополнительная:</w:t>
      </w:r>
    </w:p>
    <w:p w:rsidR="002C28A6" w:rsidRPr="00D62045" w:rsidRDefault="002C28A6" w:rsidP="002C28A6">
      <w:pPr>
        <w:jc w:val="both"/>
        <w:rPr>
          <w:sz w:val="28"/>
          <w:szCs w:val="28"/>
        </w:rPr>
      </w:pPr>
    </w:p>
    <w:p w:rsidR="002C28A6" w:rsidRPr="002C28A6" w:rsidRDefault="002C28A6" w:rsidP="002C28A6">
      <w:pPr>
        <w:pStyle w:val="ae"/>
        <w:numPr>
          <w:ilvl w:val="0"/>
          <w:numId w:val="32"/>
        </w:numPr>
        <w:spacing w:after="0" w:line="240" w:lineRule="auto"/>
        <w:rPr>
          <w:sz w:val="28"/>
          <w:szCs w:val="28"/>
        </w:rPr>
      </w:pPr>
      <w:proofErr w:type="spellStart"/>
      <w:r w:rsidRPr="002C28A6">
        <w:rPr>
          <w:bCs/>
          <w:sz w:val="28"/>
          <w:szCs w:val="28"/>
          <w:shd w:val="clear" w:color="auto" w:fill="FFFFFF"/>
        </w:rPr>
        <w:t>Трухан</w:t>
      </w:r>
      <w:proofErr w:type="spellEnd"/>
      <w:r w:rsidRPr="002C28A6">
        <w:rPr>
          <w:bCs/>
          <w:sz w:val="28"/>
          <w:szCs w:val="28"/>
          <w:shd w:val="clear" w:color="auto" w:fill="FFFFFF"/>
        </w:rPr>
        <w:t>, Д. И.</w:t>
      </w:r>
      <w:r w:rsidRPr="002C28A6">
        <w:rPr>
          <w:sz w:val="28"/>
          <w:szCs w:val="28"/>
          <w:shd w:val="clear" w:color="auto" w:fill="FFFFFF"/>
        </w:rPr>
        <w:t>.</w:t>
      </w:r>
      <w:r w:rsidRPr="002C28A6">
        <w:rPr>
          <w:rStyle w:val="apple-converted-space"/>
          <w:sz w:val="28"/>
          <w:szCs w:val="28"/>
          <w:shd w:val="clear" w:color="auto" w:fill="FFFFFF"/>
        </w:rPr>
        <w:t> </w:t>
      </w:r>
      <w:r w:rsidRPr="002C28A6">
        <w:rPr>
          <w:sz w:val="28"/>
          <w:szCs w:val="28"/>
          <w:shd w:val="clear" w:color="auto" w:fill="FFFFFF"/>
        </w:rPr>
        <w:t>     Клиника, диагностика и лечение основных ревматических</w:t>
      </w:r>
      <w:r w:rsidRPr="002C28A6">
        <w:rPr>
          <w:b/>
          <w:sz w:val="28"/>
          <w:szCs w:val="28"/>
          <w:shd w:val="clear" w:color="auto" w:fill="FFFFFF"/>
        </w:rPr>
        <w:t xml:space="preserve"> </w:t>
      </w:r>
      <w:r w:rsidRPr="002C28A6">
        <w:rPr>
          <w:sz w:val="28"/>
          <w:szCs w:val="28"/>
          <w:shd w:val="clear" w:color="auto" w:fill="FFFFFF"/>
        </w:rPr>
        <w:t xml:space="preserve">болезней: учебное пособие : рек. УМО по мед. и </w:t>
      </w:r>
      <w:proofErr w:type="spellStart"/>
      <w:r w:rsidRPr="002C28A6">
        <w:rPr>
          <w:sz w:val="28"/>
          <w:szCs w:val="28"/>
          <w:shd w:val="clear" w:color="auto" w:fill="FFFFFF"/>
        </w:rPr>
        <w:t>фармац</w:t>
      </w:r>
      <w:proofErr w:type="spellEnd"/>
      <w:r w:rsidRPr="002C28A6">
        <w:rPr>
          <w:sz w:val="28"/>
          <w:szCs w:val="28"/>
          <w:shd w:val="clear" w:color="auto" w:fill="FFFFFF"/>
        </w:rPr>
        <w:t xml:space="preserve">. образованию вузов России для системы </w:t>
      </w:r>
      <w:proofErr w:type="spellStart"/>
      <w:r w:rsidRPr="002C28A6">
        <w:rPr>
          <w:sz w:val="28"/>
          <w:szCs w:val="28"/>
          <w:shd w:val="clear" w:color="auto" w:fill="FFFFFF"/>
        </w:rPr>
        <w:t>послевуз</w:t>
      </w:r>
      <w:proofErr w:type="spellEnd"/>
      <w:r w:rsidRPr="002C28A6">
        <w:rPr>
          <w:sz w:val="28"/>
          <w:szCs w:val="28"/>
          <w:shd w:val="clear" w:color="auto" w:fill="FFFFFF"/>
        </w:rPr>
        <w:t xml:space="preserve">. и доп. проф. образования врачей/ Д. И. </w:t>
      </w:r>
      <w:proofErr w:type="spellStart"/>
      <w:r w:rsidRPr="002C28A6">
        <w:rPr>
          <w:sz w:val="28"/>
          <w:szCs w:val="28"/>
          <w:shd w:val="clear" w:color="auto" w:fill="FFFFFF"/>
        </w:rPr>
        <w:t>Трухан</w:t>
      </w:r>
      <w:proofErr w:type="spellEnd"/>
      <w:r w:rsidRPr="002C28A6">
        <w:rPr>
          <w:sz w:val="28"/>
          <w:szCs w:val="28"/>
          <w:shd w:val="clear" w:color="auto" w:fill="FFFFFF"/>
        </w:rPr>
        <w:t xml:space="preserve">, С. Н. Филимонов, И. А. Викторова. - СПб.: </w:t>
      </w:r>
      <w:proofErr w:type="spellStart"/>
      <w:r w:rsidRPr="002C28A6">
        <w:rPr>
          <w:sz w:val="28"/>
          <w:szCs w:val="28"/>
          <w:shd w:val="clear" w:color="auto" w:fill="FFFFFF"/>
        </w:rPr>
        <w:t>СпецЛит</w:t>
      </w:r>
      <w:proofErr w:type="spellEnd"/>
      <w:r w:rsidRPr="002C28A6">
        <w:rPr>
          <w:sz w:val="28"/>
          <w:szCs w:val="28"/>
          <w:shd w:val="clear" w:color="auto" w:fill="FFFFFF"/>
        </w:rPr>
        <w:t>, 2014. - 158 с.</w:t>
      </w:r>
    </w:p>
    <w:p w:rsidR="002C28A6" w:rsidRPr="002C28A6" w:rsidRDefault="002C28A6" w:rsidP="002C28A6">
      <w:pPr>
        <w:pStyle w:val="ae"/>
        <w:numPr>
          <w:ilvl w:val="0"/>
          <w:numId w:val="32"/>
        </w:numPr>
        <w:spacing w:after="0" w:line="240" w:lineRule="auto"/>
        <w:rPr>
          <w:sz w:val="28"/>
          <w:szCs w:val="28"/>
          <w:shd w:val="clear" w:color="auto" w:fill="FFFFFF"/>
        </w:rPr>
      </w:pPr>
      <w:r w:rsidRPr="002C28A6">
        <w:rPr>
          <w:sz w:val="28"/>
          <w:szCs w:val="28"/>
          <w:shd w:val="clear" w:color="auto" w:fill="FFFFFF"/>
        </w:rPr>
        <w:t xml:space="preserve">Алешина, О. Болезни ног. </w:t>
      </w:r>
      <w:proofErr w:type="spellStart"/>
      <w:r w:rsidRPr="002C28A6">
        <w:rPr>
          <w:sz w:val="28"/>
          <w:szCs w:val="28"/>
          <w:shd w:val="clear" w:color="auto" w:fill="FFFFFF"/>
        </w:rPr>
        <w:t>Варикоз</w:t>
      </w:r>
      <w:proofErr w:type="spellEnd"/>
      <w:r w:rsidRPr="002C28A6">
        <w:rPr>
          <w:sz w:val="28"/>
          <w:szCs w:val="28"/>
          <w:shd w:val="clear" w:color="auto" w:fill="FFFFFF"/>
        </w:rPr>
        <w:t xml:space="preserve">, артрит, подагра. Лечение и профилактика / О. Алешина. - M.: </w:t>
      </w:r>
      <w:proofErr w:type="spellStart"/>
      <w:r w:rsidRPr="002C28A6">
        <w:rPr>
          <w:sz w:val="28"/>
          <w:szCs w:val="28"/>
          <w:shd w:val="clear" w:color="auto" w:fill="FFFFFF"/>
        </w:rPr>
        <w:t>Контэнт</w:t>
      </w:r>
      <w:proofErr w:type="spellEnd"/>
      <w:r w:rsidRPr="002C28A6">
        <w:rPr>
          <w:sz w:val="28"/>
          <w:szCs w:val="28"/>
          <w:shd w:val="clear" w:color="auto" w:fill="FFFFFF"/>
        </w:rPr>
        <w:t>, 2013. - 208 c.</w:t>
      </w:r>
    </w:p>
    <w:p w:rsidR="002C28A6" w:rsidRPr="002C28A6" w:rsidRDefault="002C28A6" w:rsidP="002C28A6">
      <w:pPr>
        <w:pStyle w:val="ae"/>
        <w:numPr>
          <w:ilvl w:val="0"/>
          <w:numId w:val="32"/>
        </w:numPr>
        <w:spacing w:after="0" w:line="240" w:lineRule="auto"/>
        <w:rPr>
          <w:sz w:val="28"/>
          <w:szCs w:val="28"/>
        </w:rPr>
      </w:pPr>
      <w:proofErr w:type="spellStart"/>
      <w:r w:rsidRPr="002C28A6">
        <w:rPr>
          <w:sz w:val="28"/>
          <w:szCs w:val="28"/>
        </w:rPr>
        <w:t>КЛИНИЧеСКИЕ</w:t>
      </w:r>
      <w:proofErr w:type="spellEnd"/>
      <w:r w:rsidRPr="002C28A6">
        <w:rPr>
          <w:sz w:val="28"/>
          <w:szCs w:val="28"/>
        </w:rPr>
        <w:t xml:space="preserve"> РЕКОМЕНДАЦИИ ПОДАГРА ОБЩЕРОССИЙСКАЯ ОБЩЕСТВЕННАЯ ОРГАНИЗАЦИЯ «АССОЦИАЦИЯ РЕВМАТОЛОГОВ РОССИИ»2014.</w:t>
      </w:r>
    </w:p>
    <w:p w:rsidR="002C28A6" w:rsidRPr="002C28A6" w:rsidRDefault="002C28A6" w:rsidP="002C28A6">
      <w:pPr>
        <w:pStyle w:val="ae"/>
        <w:numPr>
          <w:ilvl w:val="0"/>
          <w:numId w:val="32"/>
        </w:numPr>
        <w:spacing w:after="0" w:line="240" w:lineRule="auto"/>
        <w:rPr>
          <w:sz w:val="28"/>
          <w:szCs w:val="28"/>
          <w:shd w:val="clear" w:color="auto" w:fill="FFFFFF"/>
        </w:rPr>
      </w:pPr>
      <w:r w:rsidRPr="002C28A6">
        <w:rPr>
          <w:bCs/>
          <w:sz w:val="28"/>
          <w:szCs w:val="28"/>
          <w:shd w:val="clear" w:color="auto" w:fill="FFFFFF"/>
        </w:rPr>
        <w:t>Павлов, В. П.</w:t>
      </w:r>
      <w:r w:rsidRPr="002C28A6">
        <w:rPr>
          <w:sz w:val="28"/>
          <w:szCs w:val="28"/>
          <w:shd w:val="clear" w:color="auto" w:fill="FFFFFF"/>
        </w:rPr>
        <w:t>.</w:t>
      </w:r>
      <w:r w:rsidRPr="002C28A6">
        <w:rPr>
          <w:rStyle w:val="apple-converted-space"/>
          <w:sz w:val="28"/>
          <w:szCs w:val="28"/>
          <w:shd w:val="clear" w:color="auto" w:fill="FFFFFF"/>
        </w:rPr>
        <w:t> </w:t>
      </w:r>
      <w:r w:rsidRPr="002C28A6">
        <w:rPr>
          <w:sz w:val="28"/>
          <w:szCs w:val="28"/>
          <w:shd w:val="clear" w:color="auto" w:fill="FFFFFF"/>
        </w:rPr>
        <w:t xml:space="preserve">     </w:t>
      </w:r>
      <w:proofErr w:type="spellStart"/>
      <w:r w:rsidRPr="002C28A6">
        <w:rPr>
          <w:sz w:val="28"/>
          <w:szCs w:val="28"/>
          <w:shd w:val="clear" w:color="auto" w:fill="FFFFFF"/>
        </w:rPr>
        <w:t>Ревмоортопедия</w:t>
      </w:r>
      <w:proofErr w:type="spellEnd"/>
      <w:r w:rsidRPr="002C28A6">
        <w:rPr>
          <w:sz w:val="28"/>
          <w:szCs w:val="28"/>
          <w:shd w:val="clear" w:color="auto" w:fill="FFFFFF"/>
        </w:rPr>
        <w:t xml:space="preserve">: монография/ В. П. Павлов, В. А. Насонова. - М.: </w:t>
      </w:r>
      <w:proofErr w:type="spellStart"/>
      <w:r w:rsidRPr="002C28A6">
        <w:rPr>
          <w:sz w:val="28"/>
          <w:szCs w:val="28"/>
          <w:shd w:val="clear" w:color="auto" w:fill="FFFFFF"/>
        </w:rPr>
        <w:t>МЕДпресс-информ</w:t>
      </w:r>
      <w:proofErr w:type="spellEnd"/>
      <w:r w:rsidRPr="002C28A6">
        <w:rPr>
          <w:sz w:val="28"/>
          <w:szCs w:val="28"/>
          <w:shd w:val="clear" w:color="auto" w:fill="FFFFFF"/>
        </w:rPr>
        <w:t>, 2011. - 455 с.</w:t>
      </w:r>
    </w:p>
    <w:p w:rsidR="001122CA" w:rsidRPr="002C28A6" w:rsidRDefault="001122CA" w:rsidP="004A6E44">
      <w:pPr>
        <w:widowControl w:val="0"/>
        <w:autoSpaceDE w:val="0"/>
        <w:autoSpaceDN w:val="0"/>
        <w:adjustRightInd w:val="0"/>
        <w:jc w:val="both"/>
        <w:rPr>
          <w:sz w:val="36"/>
          <w:szCs w:val="36"/>
        </w:rPr>
      </w:pPr>
    </w:p>
    <w:sectPr w:rsidR="001122CA" w:rsidRPr="002C28A6" w:rsidSect="00B46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C94" w:rsidRDefault="00E61C94" w:rsidP="00F62B1B">
      <w:r>
        <w:separator/>
      </w:r>
    </w:p>
  </w:endnote>
  <w:endnote w:type="continuationSeparator" w:id="0">
    <w:p w:rsidR="00E61C94" w:rsidRDefault="00E61C94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C94" w:rsidRDefault="00E61C94" w:rsidP="00F62B1B">
      <w:r>
        <w:separator/>
      </w:r>
    </w:p>
  </w:footnote>
  <w:footnote w:type="continuationSeparator" w:id="0">
    <w:p w:rsidR="00E61C94" w:rsidRDefault="00E61C94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695256B"/>
    <w:multiLevelType w:val="hybridMultilevel"/>
    <w:tmpl w:val="619C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1C45BC"/>
    <w:multiLevelType w:val="multilevel"/>
    <w:tmpl w:val="15F2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3C1949"/>
    <w:multiLevelType w:val="hybridMultilevel"/>
    <w:tmpl w:val="5C7A3A1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">
    <w:nsid w:val="1D1F5969"/>
    <w:multiLevelType w:val="singleLevel"/>
    <w:tmpl w:val="1A1E4BFC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7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830D4E"/>
    <w:multiLevelType w:val="multilevel"/>
    <w:tmpl w:val="06EE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4D49A4"/>
    <w:multiLevelType w:val="multilevel"/>
    <w:tmpl w:val="D94E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DD601E"/>
    <w:multiLevelType w:val="multilevel"/>
    <w:tmpl w:val="6428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B830CA"/>
    <w:multiLevelType w:val="hybridMultilevel"/>
    <w:tmpl w:val="C168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AB4680"/>
    <w:multiLevelType w:val="hybridMultilevel"/>
    <w:tmpl w:val="E2488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7B66288"/>
    <w:multiLevelType w:val="multilevel"/>
    <w:tmpl w:val="9F18C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8845E2"/>
    <w:multiLevelType w:val="hybridMultilevel"/>
    <w:tmpl w:val="95765850"/>
    <w:lvl w:ilvl="0" w:tplc="B2EC8736">
      <w:start w:val="1"/>
      <w:numFmt w:val="decimal"/>
      <w:lvlText w:val="%1."/>
      <w:lvlJc w:val="left"/>
      <w:pPr>
        <w:ind w:left="360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FA251B8"/>
    <w:multiLevelType w:val="multilevel"/>
    <w:tmpl w:val="A882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FD422B"/>
    <w:multiLevelType w:val="multilevel"/>
    <w:tmpl w:val="4B18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2C34A8"/>
    <w:multiLevelType w:val="hybridMultilevel"/>
    <w:tmpl w:val="70C264B0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1A1721"/>
    <w:multiLevelType w:val="multilevel"/>
    <w:tmpl w:val="EB30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5D1EB3"/>
    <w:multiLevelType w:val="multilevel"/>
    <w:tmpl w:val="EC84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D6157D"/>
    <w:multiLevelType w:val="multilevel"/>
    <w:tmpl w:val="219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0252C68"/>
    <w:multiLevelType w:val="multilevel"/>
    <w:tmpl w:val="7928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2995D20"/>
    <w:multiLevelType w:val="hybridMultilevel"/>
    <w:tmpl w:val="A5BA4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BD3682"/>
    <w:multiLevelType w:val="multilevel"/>
    <w:tmpl w:val="B6F8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D5B07EF"/>
    <w:multiLevelType w:val="hybridMultilevel"/>
    <w:tmpl w:val="F970EAE4"/>
    <w:lvl w:ilvl="0" w:tplc="CCF8E9D2">
      <w:start w:val="1"/>
      <w:numFmt w:val="decimal"/>
      <w:lvlText w:val="%1."/>
      <w:lvlJc w:val="left"/>
      <w:pPr>
        <w:ind w:left="644" w:hanging="360"/>
      </w:pPr>
      <w:rPr>
        <w:b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2E2703"/>
    <w:multiLevelType w:val="hybridMultilevel"/>
    <w:tmpl w:val="A05696F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9">
    <w:nsid w:val="7B5C3CB2"/>
    <w:multiLevelType w:val="multilevel"/>
    <w:tmpl w:val="75AA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3"/>
  </w:num>
  <w:num w:numId="5">
    <w:abstractNumId w:val="12"/>
  </w:num>
  <w:num w:numId="6">
    <w:abstractNumId w:val="6"/>
  </w:num>
  <w:num w:numId="7">
    <w:abstractNumId w:val="4"/>
  </w:num>
  <w:num w:numId="8">
    <w:abstractNumId w:val="1"/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7"/>
  </w:num>
  <w:num w:numId="13">
    <w:abstractNumId w:val="9"/>
  </w:num>
  <w:num w:numId="14">
    <w:abstractNumId w:val="29"/>
  </w:num>
  <w:num w:numId="15">
    <w:abstractNumId w:val="22"/>
  </w:num>
  <w:num w:numId="16">
    <w:abstractNumId w:val="11"/>
  </w:num>
  <w:num w:numId="17">
    <w:abstractNumId w:val="10"/>
  </w:num>
  <w:num w:numId="18">
    <w:abstractNumId w:val="16"/>
  </w:num>
  <w:num w:numId="19">
    <w:abstractNumId w:val="3"/>
  </w:num>
  <w:num w:numId="20">
    <w:abstractNumId w:val="20"/>
  </w:num>
  <w:num w:numId="21">
    <w:abstractNumId w:val="1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19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17"/>
  </w:num>
  <w:num w:numId="24">
    <w:abstractNumId w:val="8"/>
  </w:num>
  <w:num w:numId="25">
    <w:abstractNumId w:val="2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6">
    <w:abstractNumId w:val="23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4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16665"/>
    <w:rsid w:val="00056603"/>
    <w:rsid w:val="00072BC7"/>
    <w:rsid w:val="00080902"/>
    <w:rsid w:val="00081E06"/>
    <w:rsid w:val="000A4D88"/>
    <w:rsid w:val="001122CA"/>
    <w:rsid w:val="00114E2B"/>
    <w:rsid w:val="001525AF"/>
    <w:rsid w:val="00191CB8"/>
    <w:rsid w:val="001B597F"/>
    <w:rsid w:val="001D0E64"/>
    <w:rsid w:val="001D5E00"/>
    <w:rsid w:val="001E002A"/>
    <w:rsid w:val="0021276E"/>
    <w:rsid w:val="00231DC2"/>
    <w:rsid w:val="002A3641"/>
    <w:rsid w:val="002C28A6"/>
    <w:rsid w:val="002C4711"/>
    <w:rsid w:val="00303FA8"/>
    <w:rsid w:val="00307568"/>
    <w:rsid w:val="00380124"/>
    <w:rsid w:val="003A29D0"/>
    <w:rsid w:val="003A3118"/>
    <w:rsid w:val="003C3ECC"/>
    <w:rsid w:val="003D02D4"/>
    <w:rsid w:val="00493E6F"/>
    <w:rsid w:val="004A6E44"/>
    <w:rsid w:val="004F1073"/>
    <w:rsid w:val="00522C7B"/>
    <w:rsid w:val="00547325"/>
    <w:rsid w:val="005474EC"/>
    <w:rsid w:val="00551047"/>
    <w:rsid w:val="00555D6C"/>
    <w:rsid w:val="00567D8D"/>
    <w:rsid w:val="00586744"/>
    <w:rsid w:val="005F3B8D"/>
    <w:rsid w:val="0066542C"/>
    <w:rsid w:val="007024E9"/>
    <w:rsid w:val="00717371"/>
    <w:rsid w:val="00755F54"/>
    <w:rsid w:val="00783BB0"/>
    <w:rsid w:val="007C31A3"/>
    <w:rsid w:val="00826DF8"/>
    <w:rsid w:val="008274DE"/>
    <w:rsid w:val="00830806"/>
    <w:rsid w:val="00837282"/>
    <w:rsid w:val="00851069"/>
    <w:rsid w:val="0085246F"/>
    <w:rsid w:val="00852681"/>
    <w:rsid w:val="008A5DDB"/>
    <w:rsid w:val="008B33BC"/>
    <w:rsid w:val="00967636"/>
    <w:rsid w:val="009A5BB8"/>
    <w:rsid w:val="009B0D1C"/>
    <w:rsid w:val="009D4243"/>
    <w:rsid w:val="009F3BCB"/>
    <w:rsid w:val="00A42573"/>
    <w:rsid w:val="00A44713"/>
    <w:rsid w:val="00AA79F9"/>
    <w:rsid w:val="00AC0D86"/>
    <w:rsid w:val="00AD4E3E"/>
    <w:rsid w:val="00AE57CE"/>
    <w:rsid w:val="00B34E3D"/>
    <w:rsid w:val="00B46F92"/>
    <w:rsid w:val="00B87EFD"/>
    <w:rsid w:val="00BB4B98"/>
    <w:rsid w:val="00C21BA0"/>
    <w:rsid w:val="00C35878"/>
    <w:rsid w:val="00C45BCE"/>
    <w:rsid w:val="00C84FC3"/>
    <w:rsid w:val="00CA0713"/>
    <w:rsid w:val="00CB6624"/>
    <w:rsid w:val="00CB6ABA"/>
    <w:rsid w:val="00CB73F4"/>
    <w:rsid w:val="00CE259B"/>
    <w:rsid w:val="00D20679"/>
    <w:rsid w:val="00D217B4"/>
    <w:rsid w:val="00D37833"/>
    <w:rsid w:val="00D42368"/>
    <w:rsid w:val="00D933AC"/>
    <w:rsid w:val="00DA1B6E"/>
    <w:rsid w:val="00E15ADF"/>
    <w:rsid w:val="00E61C94"/>
    <w:rsid w:val="00E76D17"/>
    <w:rsid w:val="00E95FDD"/>
    <w:rsid w:val="00EB7C63"/>
    <w:rsid w:val="00ED5B7D"/>
    <w:rsid w:val="00F209EC"/>
    <w:rsid w:val="00F223B7"/>
    <w:rsid w:val="00F62B1B"/>
    <w:rsid w:val="00F74C0E"/>
    <w:rsid w:val="00F94EE8"/>
    <w:rsid w:val="00F97929"/>
    <w:rsid w:val="00FC0FC9"/>
    <w:rsid w:val="00FC322D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styleId="ab">
    <w:name w:val="Normal (Web)"/>
    <w:basedOn w:val="a"/>
    <w:uiPriority w:val="99"/>
    <w:unhideWhenUsed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Plain Text"/>
    <w:basedOn w:val="a"/>
    <w:link w:val="ad"/>
    <w:unhideWhenUsed/>
    <w:rsid w:val="00C84FC3"/>
    <w:rPr>
      <w:rFonts w:ascii="Courier New" w:hAnsi="Courier New"/>
    </w:rPr>
  </w:style>
  <w:style w:type="character" w:customStyle="1" w:styleId="ad">
    <w:name w:val="Текст Знак"/>
    <w:link w:val="ac"/>
    <w:rsid w:val="00C84FC3"/>
    <w:rPr>
      <w:rFonts w:ascii="Courier New" w:hAnsi="Courier New" w:cs="Courier New"/>
    </w:rPr>
  </w:style>
  <w:style w:type="paragraph" w:customStyle="1" w:styleId="western">
    <w:name w:val="western"/>
    <w:basedOn w:val="a"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F74C0E"/>
    <w:pPr>
      <w:spacing w:after="200" w:line="276" w:lineRule="auto"/>
      <w:ind w:left="720"/>
      <w:contextualSpacing/>
    </w:pPr>
  </w:style>
  <w:style w:type="paragraph" w:customStyle="1" w:styleId="Style14">
    <w:name w:val="Style14"/>
    <w:basedOn w:val="a"/>
    <w:uiPriority w:val="99"/>
    <w:rsid w:val="00851069"/>
    <w:pPr>
      <w:widowControl w:val="0"/>
      <w:autoSpaceDE w:val="0"/>
      <w:autoSpaceDN w:val="0"/>
      <w:adjustRightInd w:val="0"/>
      <w:spacing w:line="212" w:lineRule="exact"/>
      <w:ind w:firstLine="254"/>
      <w:jc w:val="both"/>
    </w:pPr>
    <w:rPr>
      <w:sz w:val="24"/>
      <w:szCs w:val="24"/>
      <w:lang w:bidi="he-IL"/>
    </w:rPr>
  </w:style>
  <w:style w:type="paragraph" w:customStyle="1" w:styleId="Style18">
    <w:name w:val="Style18"/>
    <w:basedOn w:val="a"/>
    <w:uiPriority w:val="99"/>
    <w:rsid w:val="00851069"/>
    <w:pPr>
      <w:widowControl w:val="0"/>
      <w:autoSpaceDE w:val="0"/>
      <w:autoSpaceDN w:val="0"/>
      <w:adjustRightInd w:val="0"/>
      <w:spacing w:line="216" w:lineRule="exact"/>
      <w:ind w:firstLine="259"/>
      <w:jc w:val="both"/>
    </w:pPr>
    <w:rPr>
      <w:sz w:val="24"/>
      <w:szCs w:val="24"/>
      <w:lang w:bidi="he-IL"/>
    </w:rPr>
  </w:style>
  <w:style w:type="character" w:customStyle="1" w:styleId="FontStyle56">
    <w:name w:val="Font Style56"/>
    <w:uiPriority w:val="99"/>
    <w:rsid w:val="00851069"/>
    <w:rPr>
      <w:rFonts w:ascii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CA0713"/>
  </w:style>
  <w:style w:type="paragraph" w:styleId="af">
    <w:name w:val="Balloon Text"/>
    <w:basedOn w:val="a"/>
    <w:link w:val="af0"/>
    <w:rsid w:val="001D5E0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1D5E00"/>
    <w:rPr>
      <w:rFonts w:ascii="Tahoma" w:hAnsi="Tahoma" w:cs="Tahoma"/>
      <w:sz w:val="16"/>
      <w:szCs w:val="16"/>
    </w:rPr>
  </w:style>
  <w:style w:type="character" w:styleId="af1">
    <w:name w:val="Strong"/>
    <w:basedOn w:val="a0"/>
    <w:qFormat/>
    <w:rsid w:val="004A6E44"/>
    <w:rPr>
      <w:b/>
      <w:bCs/>
    </w:rPr>
  </w:style>
  <w:style w:type="character" w:customStyle="1" w:styleId="attachment">
    <w:name w:val="attachment"/>
    <w:basedOn w:val="a0"/>
    <w:rsid w:val="00D37833"/>
  </w:style>
  <w:style w:type="character" w:styleId="af2">
    <w:name w:val="Emphasis"/>
    <w:uiPriority w:val="20"/>
    <w:qFormat/>
    <w:rsid w:val="00DA1B6E"/>
    <w:rPr>
      <w:i/>
      <w:iCs/>
    </w:rPr>
  </w:style>
  <w:style w:type="paragraph" w:styleId="af3">
    <w:name w:val="Body Text Indent"/>
    <w:basedOn w:val="a"/>
    <w:link w:val="af4"/>
    <w:uiPriority w:val="99"/>
    <w:unhideWhenUsed/>
    <w:rsid w:val="002C28A6"/>
    <w:pPr>
      <w:spacing w:after="120"/>
      <w:ind w:left="283"/>
    </w:pPr>
    <w:rPr>
      <w:sz w:val="24"/>
      <w:szCs w:val="24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2C28A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841CB-153C-4BD3-992D-865E0F941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6753</CharactersWithSpaces>
  <SharedDoc>false</SharedDoc>
  <HLinks>
    <vt:vector size="6" baseType="variant">
      <vt:variant>
        <vt:i4>2883695</vt:i4>
      </vt:variant>
      <vt:variant>
        <vt:i4>0</vt:i4>
      </vt:variant>
      <vt:variant>
        <vt:i4>0</vt:i4>
      </vt:variant>
      <vt:variant>
        <vt:i4>5</vt:i4>
      </vt:variant>
      <vt:variant>
        <vt:lpwstr>http://www.rosmedlib.ru/book/ISBN9785970437889.html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7</cp:revision>
  <dcterms:created xsi:type="dcterms:W3CDTF">2017-02-14T17:26:00Z</dcterms:created>
  <dcterms:modified xsi:type="dcterms:W3CDTF">2018-12-10T06:48:00Z</dcterms:modified>
</cp:coreProperties>
</file>