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878" w:rsidRPr="00D933AC" w:rsidRDefault="00072BC7" w:rsidP="003C3ECC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C35878" w:rsidRPr="00D933AC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C35878" w:rsidRPr="00D933AC" w:rsidRDefault="00C35878" w:rsidP="003C3ECC">
      <w:pPr>
        <w:jc w:val="center"/>
        <w:rPr>
          <w:b/>
          <w:caps/>
          <w:sz w:val="28"/>
          <w:szCs w:val="28"/>
        </w:rPr>
      </w:pPr>
    </w:p>
    <w:p w:rsidR="00C35878" w:rsidRPr="00D933AC" w:rsidRDefault="00C35878" w:rsidP="003C3ECC">
      <w:pPr>
        <w:jc w:val="center"/>
        <w:rPr>
          <w:b/>
          <w:caps/>
          <w:sz w:val="28"/>
          <w:szCs w:val="28"/>
        </w:rPr>
      </w:pPr>
      <w:r w:rsidRPr="00D933AC">
        <w:rPr>
          <w:b/>
          <w:caps/>
          <w:sz w:val="28"/>
          <w:szCs w:val="28"/>
        </w:rPr>
        <w:t>Кафедра поликлинической терапии</w:t>
      </w:r>
      <w:r w:rsidR="00380124">
        <w:rPr>
          <w:b/>
          <w:caps/>
          <w:sz w:val="28"/>
          <w:szCs w:val="28"/>
        </w:rPr>
        <w:t xml:space="preserve"> С КУРСОМ ИДПО</w:t>
      </w:r>
    </w:p>
    <w:p w:rsidR="00C35878" w:rsidRPr="00D933AC" w:rsidRDefault="00C35878" w:rsidP="003C3ECC">
      <w:pPr>
        <w:outlineLvl w:val="0"/>
        <w:rPr>
          <w:sz w:val="28"/>
          <w:szCs w:val="28"/>
        </w:rPr>
      </w:pP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072BC7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380124" w:rsidRDefault="00380124" w:rsidP="0038012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 w:rsidR="002A3641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380124" w:rsidRDefault="00E93EBD" w:rsidP="00380124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306890">
        <w:rPr>
          <w:color w:val="000000"/>
          <w:spacing w:val="-1"/>
          <w:sz w:val="28"/>
          <w:szCs w:val="28"/>
        </w:rPr>
        <w:t>0</w:t>
      </w:r>
      <w:r>
        <w:rPr>
          <w:color w:val="000000"/>
          <w:spacing w:val="-1"/>
          <w:sz w:val="28"/>
          <w:szCs w:val="28"/>
        </w:rPr>
        <w:t xml:space="preserve">» </w:t>
      </w:r>
      <w:r w:rsidR="00306890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</w:t>
      </w:r>
      <w:r w:rsidR="00306890">
        <w:rPr>
          <w:color w:val="000000"/>
          <w:spacing w:val="-1"/>
          <w:sz w:val="28"/>
          <w:szCs w:val="28"/>
        </w:rPr>
        <w:t>6</w:t>
      </w:r>
      <w:r w:rsidR="00380124">
        <w:rPr>
          <w:color w:val="000000"/>
          <w:spacing w:val="-1"/>
          <w:sz w:val="28"/>
          <w:szCs w:val="28"/>
        </w:rPr>
        <w:t xml:space="preserve"> г.</w:t>
      </w:r>
    </w:p>
    <w:p w:rsidR="003A3118" w:rsidRPr="00D933AC" w:rsidRDefault="003A3118" w:rsidP="003C3ECC">
      <w:pPr>
        <w:rPr>
          <w:b/>
          <w:bCs/>
          <w:sz w:val="28"/>
          <w:szCs w:val="28"/>
        </w:rPr>
      </w:pPr>
    </w:p>
    <w:p w:rsidR="009D4243" w:rsidRDefault="009D4243" w:rsidP="003C3ECC">
      <w:pPr>
        <w:rPr>
          <w:b/>
          <w:bCs/>
          <w:sz w:val="28"/>
          <w:szCs w:val="28"/>
        </w:rPr>
      </w:pPr>
    </w:p>
    <w:p w:rsidR="00380124" w:rsidRPr="00D933AC" w:rsidRDefault="00380124" w:rsidP="003C3ECC">
      <w:pPr>
        <w:rPr>
          <w:b/>
          <w:bCs/>
          <w:sz w:val="28"/>
          <w:szCs w:val="28"/>
        </w:rPr>
      </w:pPr>
    </w:p>
    <w:p w:rsidR="001D5E00" w:rsidRPr="002C07B0" w:rsidRDefault="001D5E00" w:rsidP="001D5E00">
      <w:pPr>
        <w:ind w:left="-142" w:firstLine="709"/>
        <w:jc w:val="center"/>
        <w:rPr>
          <w:rFonts w:eastAsia="Calibri"/>
          <w:b/>
          <w:sz w:val="28"/>
          <w:szCs w:val="28"/>
        </w:rPr>
      </w:pPr>
      <w:r w:rsidRPr="002C07B0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1D5E00" w:rsidRPr="002C07B0" w:rsidRDefault="001D5E00" w:rsidP="001D5E00">
      <w:pPr>
        <w:ind w:left="-142" w:firstLine="709"/>
        <w:jc w:val="center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>по самостоятельной аудиторной работе</w:t>
      </w:r>
    </w:p>
    <w:p w:rsidR="001D5E00" w:rsidRDefault="001D5E00" w:rsidP="001D5E00">
      <w:pPr>
        <w:ind w:left="-142" w:firstLine="709"/>
        <w:jc w:val="center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>по дисциплине Поликлиническая терапия</w:t>
      </w:r>
    </w:p>
    <w:p w:rsidR="002C28A6" w:rsidRDefault="002C28A6" w:rsidP="002C28A6">
      <w:pPr>
        <w:pStyle w:val="aa"/>
        <w:jc w:val="center"/>
        <w:rPr>
          <w:b/>
          <w:sz w:val="28"/>
          <w:szCs w:val="28"/>
        </w:rPr>
      </w:pPr>
    </w:p>
    <w:p w:rsidR="00222FDF" w:rsidRPr="00AD4E3E" w:rsidRDefault="008C1FCC" w:rsidP="00222FDF">
      <w:pPr>
        <w:ind w:left="-142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«Ц</w:t>
      </w:r>
      <w:r w:rsidRPr="00C666B1">
        <w:rPr>
          <w:b/>
          <w:sz w:val="28"/>
          <w:szCs w:val="28"/>
        </w:rPr>
        <w:t>ирроз печени. Ведение больных в условиях поликлиники</w:t>
      </w:r>
      <w:r w:rsidR="00222FDF" w:rsidRPr="00AD4E3E">
        <w:rPr>
          <w:b/>
          <w:bCs/>
          <w:caps/>
          <w:sz w:val="28"/>
          <w:szCs w:val="28"/>
        </w:rPr>
        <w:t>»</w:t>
      </w:r>
    </w:p>
    <w:p w:rsidR="00222FDF" w:rsidRPr="00D933AC" w:rsidRDefault="00222FDF" w:rsidP="00222FDF">
      <w:pPr>
        <w:jc w:val="center"/>
        <w:rPr>
          <w:b/>
          <w:bCs/>
          <w:sz w:val="28"/>
          <w:szCs w:val="28"/>
        </w:rPr>
      </w:pPr>
    </w:p>
    <w:p w:rsidR="00DA1B6E" w:rsidRDefault="00DA1B6E" w:rsidP="00DA1B6E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016665" w:rsidRPr="002C07B0" w:rsidRDefault="00016665" w:rsidP="00016665">
      <w:pPr>
        <w:tabs>
          <w:tab w:val="left" w:pos="426"/>
        </w:tabs>
        <w:jc w:val="both"/>
        <w:rPr>
          <w:rFonts w:eastAsia="Calibri"/>
          <w:b/>
          <w:sz w:val="28"/>
          <w:szCs w:val="28"/>
          <w:shd w:val="clear" w:color="auto" w:fill="FFFFFF"/>
        </w:rPr>
      </w:pPr>
      <w:r>
        <w:rPr>
          <w:rFonts w:eastAsia="Calibri"/>
          <w:b/>
          <w:sz w:val="28"/>
          <w:szCs w:val="28"/>
          <w:shd w:val="clear" w:color="auto" w:fill="FFFFFF"/>
        </w:rPr>
        <w:t>Лечебный факультет</w:t>
      </w:r>
    </w:p>
    <w:p w:rsidR="00016665" w:rsidRPr="002C07B0" w:rsidRDefault="00016665" w:rsidP="00016665">
      <w:pPr>
        <w:jc w:val="both"/>
        <w:rPr>
          <w:rFonts w:eastAsia="Calibri"/>
          <w:sz w:val="28"/>
          <w:szCs w:val="28"/>
        </w:rPr>
      </w:pPr>
    </w:p>
    <w:p w:rsidR="00016665" w:rsidRPr="002C07B0" w:rsidRDefault="00016665" w:rsidP="00016665">
      <w:pPr>
        <w:jc w:val="both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>Дисциплина поликлиническая терапия</w:t>
      </w:r>
    </w:p>
    <w:p w:rsidR="00016665" w:rsidRDefault="00016665" w:rsidP="00016665">
      <w:pPr>
        <w:jc w:val="both"/>
        <w:rPr>
          <w:sz w:val="28"/>
          <w:szCs w:val="28"/>
          <w:u w:val="single"/>
        </w:rPr>
      </w:pPr>
      <w:r w:rsidRPr="002C07B0">
        <w:rPr>
          <w:rFonts w:eastAsia="Calibri"/>
          <w:sz w:val="28"/>
          <w:szCs w:val="28"/>
        </w:rPr>
        <w:t xml:space="preserve">Специальность </w:t>
      </w:r>
      <w:r>
        <w:rPr>
          <w:sz w:val="28"/>
          <w:szCs w:val="28"/>
          <w:u w:val="single"/>
        </w:rPr>
        <w:t>31.05.01. –лечебное дело</w:t>
      </w:r>
    </w:p>
    <w:p w:rsidR="00016665" w:rsidRPr="00DA1B6E" w:rsidRDefault="004A6E44" w:rsidP="00016665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Курс</w:t>
      </w:r>
      <w:r w:rsidR="00222FDF">
        <w:rPr>
          <w:rFonts w:eastAsia="Calibri"/>
          <w:sz w:val="28"/>
          <w:szCs w:val="28"/>
        </w:rPr>
        <w:t xml:space="preserve"> 6</w:t>
      </w:r>
      <w:r>
        <w:rPr>
          <w:rFonts w:eastAsia="Calibri"/>
          <w:sz w:val="28"/>
          <w:szCs w:val="28"/>
        </w:rPr>
        <w:t xml:space="preserve"> Семестр </w:t>
      </w:r>
      <w:r>
        <w:rPr>
          <w:rFonts w:eastAsia="Calibri"/>
          <w:sz w:val="28"/>
          <w:szCs w:val="28"/>
          <w:lang w:val="en-US"/>
        </w:rPr>
        <w:t>X</w:t>
      </w:r>
      <w:r w:rsidR="00222FDF">
        <w:rPr>
          <w:rFonts w:eastAsia="Calibri"/>
          <w:sz w:val="28"/>
          <w:szCs w:val="28"/>
          <w:lang w:val="en-US"/>
        </w:rPr>
        <w:t>II</w:t>
      </w:r>
    </w:p>
    <w:p w:rsidR="00016665" w:rsidRPr="00FD03B1" w:rsidRDefault="00016665" w:rsidP="00016665">
      <w:pPr>
        <w:jc w:val="both"/>
        <w:rPr>
          <w:sz w:val="28"/>
          <w:szCs w:val="28"/>
          <w:u w:val="single"/>
        </w:rPr>
      </w:pPr>
      <w:r>
        <w:rPr>
          <w:rFonts w:eastAsia="Calibri"/>
          <w:sz w:val="28"/>
          <w:szCs w:val="28"/>
          <w:shd w:val="clear" w:color="auto" w:fill="FFFFFF"/>
        </w:rPr>
        <w:t>Отделение очное</w:t>
      </w:r>
      <w:r w:rsidRPr="002C07B0">
        <w:rPr>
          <w:rFonts w:eastAsia="Calibri"/>
          <w:sz w:val="28"/>
          <w:szCs w:val="28"/>
          <w:shd w:val="clear" w:color="auto" w:fill="FFFFFF"/>
        </w:rPr>
        <w:t xml:space="preserve"> </w:t>
      </w: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9D4243" w:rsidRPr="00D933AC" w:rsidRDefault="009D4243" w:rsidP="003C3ECC">
      <w:pPr>
        <w:jc w:val="center"/>
        <w:rPr>
          <w:b/>
          <w:bCs/>
          <w:sz w:val="28"/>
          <w:szCs w:val="28"/>
        </w:rPr>
      </w:pPr>
    </w:p>
    <w:p w:rsidR="003A3118" w:rsidRPr="00D933AC" w:rsidRDefault="003A3118" w:rsidP="003C3ECC">
      <w:pPr>
        <w:jc w:val="center"/>
        <w:rPr>
          <w:b/>
          <w:bCs/>
          <w:sz w:val="28"/>
          <w:szCs w:val="28"/>
        </w:rPr>
      </w:pPr>
    </w:p>
    <w:p w:rsidR="003A3118" w:rsidRDefault="003A3118" w:rsidP="003C3ECC">
      <w:pPr>
        <w:jc w:val="center"/>
        <w:rPr>
          <w:b/>
          <w:bCs/>
          <w:sz w:val="28"/>
          <w:szCs w:val="28"/>
        </w:rPr>
      </w:pPr>
    </w:p>
    <w:p w:rsidR="00072BC7" w:rsidRDefault="00072BC7" w:rsidP="003C3ECC">
      <w:pPr>
        <w:jc w:val="center"/>
        <w:rPr>
          <w:b/>
          <w:bCs/>
          <w:sz w:val="28"/>
          <w:szCs w:val="28"/>
        </w:rPr>
      </w:pPr>
    </w:p>
    <w:p w:rsidR="00072BC7" w:rsidRDefault="00072BC7" w:rsidP="003C3ECC">
      <w:pPr>
        <w:jc w:val="center"/>
        <w:rPr>
          <w:b/>
          <w:bCs/>
          <w:sz w:val="28"/>
          <w:szCs w:val="28"/>
        </w:rPr>
      </w:pPr>
    </w:p>
    <w:p w:rsidR="00016665" w:rsidRDefault="00016665" w:rsidP="004A6E44">
      <w:pPr>
        <w:rPr>
          <w:b/>
          <w:bCs/>
          <w:sz w:val="28"/>
          <w:szCs w:val="28"/>
        </w:rPr>
      </w:pPr>
    </w:p>
    <w:p w:rsidR="00851069" w:rsidRDefault="00F62B1B" w:rsidP="00016665">
      <w:pPr>
        <w:jc w:val="center"/>
        <w:rPr>
          <w:sz w:val="28"/>
          <w:szCs w:val="28"/>
        </w:rPr>
      </w:pPr>
      <w:r w:rsidRPr="00D933AC">
        <w:rPr>
          <w:sz w:val="28"/>
          <w:szCs w:val="28"/>
        </w:rPr>
        <w:t>Уфа – 201</w:t>
      </w:r>
      <w:r w:rsidR="00306890">
        <w:rPr>
          <w:sz w:val="28"/>
          <w:szCs w:val="28"/>
        </w:rPr>
        <w:t>6</w:t>
      </w:r>
      <w:r w:rsidRPr="00D933AC">
        <w:rPr>
          <w:sz w:val="28"/>
          <w:szCs w:val="28"/>
        </w:rPr>
        <w:t xml:space="preserve"> г.</w:t>
      </w:r>
    </w:p>
    <w:p w:rsidR="002C4711" w:rsidRPr="00AD4E3E" w:rsidRDefault="001D5E00" w:rsidP="002C471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Тема</w:t>
      </w:r>
      <w:r w:rsidR="002C4711" w:rsidRPr="00D933AC">
        <w:rPr>
          <w:sz w:val="28"/>
          <w:szCs w:val="28"/>
        </w:rPr>
        <w:t>:</w:t>
      </w:r>
      <w:r w:rsidR="002C4711" w:rsidRPr="00D933AC">
        <w:rPr>
          <w:b/>
          <w:snapToGrid w:val="0"/>
          <w:sz w:val="28"/>
          <w:szCs w:val="28"/>
        </w:rPr>
        <w:t xml:space="preserve"> </w:t>
      </w:r>
      <w:r w:rsidR="002C4711" w:rsidRPr="00D933AC">
        <w:rPr>
          <w:snapToGrid w:val="0"/>
          <w:sz w:val="28"/>
          <w:szCs w:val="28"/>
        </w:rPr>
        <w:t>«</w:t>
      </w:r>
      <w:r w:rsidR="00222FDF">
        <w:rPr>
          <w:sz w:val="28"/>
          <w:szCs w:val="28"/>
        </w:rPr>
        <w:t>Цирроз печени</w:t>
      </w:r>
      <w:r w:rsidR="00493E6F" w:rsidRPr="0070085B">
        <w:rPr>
          <w:sz w:val="28"/>
          <w:szCs w:val="28"/>
        </w:rPr>
        <w:t xml:space="preserve">. </w:t>
      </w:r>
      <w:r w:rsidR="00222FDF">
        <w:rPr>
          <w:sz w:val="28"/>
          <w:szCs w:val="28"/>
        </w:rPr>
        <w:t xml:space="preserve">Ведение больных в условиях </w:t>
      </w:r>
      <w:r w:rsidR="00493E6F" w:rsidRPr="0070085B">
        <w:rPr>
          <w:sz w:val="28"/>
          <w:szCs w:val="28"/>
        </w:rPr>
        <w:t>поликлин</w:t>
      </w:r>
      <w:r w:rsidR="00493E6F">
        <w:rPr>
          <w:sz w:val="28"/>
          <w:szCs w:val="28"/>
        </w:rPr>
        <w:t>ики</w:t>
      </w:r>
      <w:r w:rsidR="00DA1B6E">
        <w:rPr>
          <w:snapToGrid w:val="0"/>
          <w:sz w:val="28"/>
          <w:szCs w:val="28"/>
        </w:rPr>
        <w:t>»</w:t>
      </w:r>
      <w:r w:rsidR="002C4711" w:rsidRPr="00AD4E3E">
        <w:rPr>
          <w:sz w:val="28"/>
          <w:szCs w:val="28"/>
        </w:rPr>
        <w:t xml:space="preserve"> в соответствии с ФГОС</w:t>
      </w:r>
      <w:r w:rsidR="00072BC7">
        <w:rPr>
          <w:sz w:val="28"/>
          <w:szCs w:val="28"/>
        </w:rPr>
        <w:t xml:space="preserve"> ВО (2016</w:t>
      </w:r>
      <w:r w:rsidR="002C4711" w:rsidRPr="00AD4E3E">
        <w:rPr>
          <w:sz w:val="28"/>
          <w:szCs w:val="28"/>
        </w:rPr>
        <w:t>),</w:t>
      </w:r>
      <w:r w:rsidR="002C4711">
        <w:rPr>
          <w:sz w:val="28"/>
          <w:szCs w:val="28"/>
        </w:rPr>
        <w:t xml:space="preserve"> рабочей  программы  дисциплины </w:t>
      </w:r>
      <w:r w:rsidR="002C4711" w:rsidRPr="00AD4E3E">
        <w:rPr>
          <w:sz w:val="28"/>
          <w:szCs w:val="28"/>
        </w:rPr>
        <w:t>поликлиничес</w:t>
      </w:r>
      <w:r w:rsidR="00E93EBD">
        <w:rPr>
          <w:sz w:val="28"/>
          <w:szCs w:val="28"/>
        </w:rPr>
        <w:t>кая терапия, утвержденной в 201</w:t>
      </w:r>
      <w:r w:rsidR="009579B3">
        <w:rPr>
          <w:sz w:val="28"/>
          <w:szCs w:val="28"/>
        </w:rPr>
        <w:t>6</w:t>
      </w:r>
      <w:bookmarkStart w:id="0" w:name="_GoBack"/>
      <w:bookmarkEnd w:id="0"/>
      <w:r w:rsidR="002C4711" w:rsidRPr="00AD4E3E">
        <w:rPr>
          <w:sz w:val="28"/>
          <w:szCs w:val="28"/>
        </w:rPr>
        <w:t xml:space="preserve">г. ректором Павловым В.Н.  </w:t>
      </w: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</w:t>
      </w:r>
    </w:p>
    <w:p w:rsidR="002C4711" w:rsidRPr="00D933AC" w:rsidRDefault="002C4711" w:rsidP="002C47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Авторы:  проф. Крюкова А.Я., проф.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</w:t>
      </w:r>
    </w:p>
    <w:p w:rsidR="002C4711" w:rsidRPr="00D933AC" w:rsidRDefault="002C4711" w:rsidP="002C47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        проф.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доц. 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</w:p>
    <w:p w:rsidR="002C4711" w:rsidRPr="00D933AC" w:rsidRDefault="002C4711" w:rsidP="002C471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="00072BC7">
        <w:rPr>
          <w:sz w:val="28"/>
          <w:szCs w:val="28"/>
        </w:rPr>
        <w:t xml:space="preserve">доц. </w:t>
      </w:r>
      <w:proofErr w:type="spellStart"/>
      <w:r w:rsidR="00072BC7">
        <w:rPr>
          <w:sz w:val="28"/>
          <w:szCs w:val="28"/>
        </w:rPr>
        <w:t>Курамшина</w:t>
      </w:r>
      <w:proofErr w:type="spellEnd"/>
      <w:r w:rsidR="00072BC7">
        <w:rPr>
          <w:sz w:val="28"/>
          <w:szCs w:val="28"/>
        </w:rPr>
        <w:t xml:space="preserve"> О.А., доц</w:t>
      </w:r>
      <w:r w:rsidRPr="00D933AC">
        <w:rPr>
          <w:sz w:val="28"/>
          <w:szCs w:val="28"/>
        </w:rPr>
        <w:t xml:space="preserve">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 </w:t>
      </w:r>
    </w:p>
    <w:p w:rsidR="002C4711" w:rsidRPr="00D933AC" w:rsidRDefault="002C4711" w:rsidP="002C4711">
      <w:pPr>
        <w:spacing w:after="120"/>
        <w:ind w:right="-1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       </w:t>
      </w: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  <w:r w:rsidRPr="00D933AC">
        <w:rPr>
          <w:sz w:val="28"/>
          <w:szCs w:val="28"/>
        </w:rPr>
        <w:t xml:space="preserve"> Рецензенты: д.м.н.,  профессор  </w:t>
      </w:r>
      <w:proofErr w:type="spellStart"/>
      <w:r w:rsidRPr="00D933AC">
        <w:rPr>
          <w:sz w:val="28"/>
          <w:szCs w:val="28"/>
        </w:rPr>
        <w:t>Мирсаева</w:t>
      </w:r>
      <w:proofErr w:type="spellEnd"/>
      <w:r w:rsidRPr="00D933AC">
        <w:rPr>
          <w:sz w:val="28"/>
          <w:szCs w:val="28"/>
        </w:rPr>
        <w:t xml:space="preserve"> Г.Х.</w:t>
      </w: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D933AC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2C4711" w:rsidRPr="002C4711" w:rsidRDefault="002C4711" w:rsidP="002C4711">
      <w:pPr>
        <w:spacing w:line="360" w:lineRule="auto"/>
        <w:jc w:val="both"/>
        <w:rPr>
          <w:sz w:val="28"/>
          <w:szCs w:val="28"/>
        </w:rPr>
      </w:pPr>
    </w:p>
    <w:p w:rsidR="00306890" w:rsidRDefault="00306890" w:rsidP="00306890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Утверждено на заседании кафедры, протокол № 4 от 30.11.2016 г.      </w:t>
      </w:r>
    </w:p>
    <w:p w:rsidR="007C31A3" w:rsidRDefault="007C31A3" w:rsidP="007C31A3">
      <w:pPr>
        <w:jc w:val="both"/>
        <w:rPr>
          <w:b/>
          <w:bCs/>
          <w:caps/>
          <w:sz w:val="28"/>
          <w:szCs w:val="28"/>
        </w:rPr>
      </w:pPr>
    </w:p>
    <w:p w:rsidR="00306890" w:rsidRDefault="00306890" w:rsidP="007C31A3">
      <w:pPr>
        <w:jc w:val="both"/>
        <w:rPr>
          <w:b/>
          <w:bCs/>
          <w:caps/>
          <w:sz w:val="28"/>
          <w:szCs w:val="28"/>
        </w:rPr>
      </w:pPr>
    </w:p>
    <w:p w:rsidR="00306890" w:rsidRDefault="00306890" w:rsidP="007C31A3">
      <w:pPr>
        <w:jc w:val="both"/>
        <w:rPr>
          <w:b/>
          <w:bCs/>
          <w:caps/>
          <w:sz w:val="28"/>
          <w:szCs w:val="28"/>
        </w:rPr>
      </w:pPr>
    </w:p>
    <w:p w:rsidR="00306890" w:rsidRDefault="00306890" w:rsidP="007C31A3">
      <w:pPr>
        <w:jc w:val="both"/>
        <w:rPr>
          <w:b/>
          <w:bCs/>
          <w:caps/>
          <w:sz w:val="28"/>
          <w:szCs w:val="28"/>
        </w:rPr>
      </w:pPr>
    </w:p>
    <w:p w:rsidR="00306890" w:rsidRDefault="00306890" w:rsidP="007C31A3">
      <w:pPr>
        <w:jc w:val="both"/>
        <w:rPr>
          <w:b/>
          <w:bCs/>
          <w:caps/>
          <w:sz w:val="28"/>
          <w:szCs w:val="28"/>
        </w:rPr>
      </w:pPr>
    </w:p>
    <w:p w:rsidR="00493E6F" w:rsidRDefault="00493E6F" w:rsidP="00493E6F">
      <w:pPr>
        <w:jc w:val="both"/>
        <w:rPr>
          <w:b/>
          <w:bCs/>
          <w:caps/>
          <w:sz w:val="28"/>
          <w:szCs w:val="28"/>
        </w:rPr>
      </w:pPr>
    </w:p>
    <w:p w:rsidR="002C4711" w:rsidRDefault="002C4711" w:rsidP="00016665">
      <w:pPr>
        <w:jc w:val="both"/>
        <w:rPr>
          <w:b/>
          <w:sz w:val="28"/>
          <w:szCs w:val="28"/>
        </w:rPr>
      </w:pPr>
    </w:p>
    <w:p w:rsidR="00222FDF" w:rsidRPr="00081E06" w:rsidRDefault="00222FDF" w:rsidP="00222FDF">
      <w:pPr>
        <w:ind w:left="-142"/>
        <w:jc w:val="both"/>
        <w:rPr>
          <w:b/>
          <w:caps/>
          <w:sz w:val="28"/>
          <w:szCs w:val="28"/>
        </w:rPr>
      </w:pPr>
      <w:r w:rsidRPr="00C666B1">
        <w:rPr>
          <w:b/>
          <w:caps/>
          <w:sz w:val="28"/>
          <w:szCs w:val="28"/>
        </w:rPr>
        <w:lastRenderedPageBreak/>
        <w:t>Цирроз печени. Ведение больных в условиях поликлиники</w:t>
      </w:r>
      <w:r w:rsidRPr="00081E06">
        <w:rPr>
          <w:b/>
          <w:bCs/>
          <w:caps/>
          <w:sz w:val="28"/>
          <w:szCs w:val="28"/>
        </w:rPr>
        <w:t>»</w:t>
      </w:r>
    </w:p>
    <w:p w:rsidR="00222FDF" w:rsidRDefault="00222FDF" w:rsidP="00222F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bCs/>
          <w:iCs/>
          <w:sz w:val="28"/>
          <w:szCs w:val="28"/>
          <w:u w:val="single"/>
        </w:rPr>
        <w:t>1. Актуальность темы</w:t>
      </w:r>
      <w:r>
        <w:rPr>
          <w:sz w:val="28"/>
          <w:szCs w:val="28"/>
        </w:rPr>
        <w:t xml:space="preserve">:  С каждым десятилетием встречаемость </w:t>
      </w:r>
      <w:proofErr w:type="spellStart"/>
      <w:r>
        <w:rPr>
          <w:sz w:val="28"/>
          <w:szCs w:val="28"/>
        </w:rPr>
        <w:t>цирротических</w:t>
      </w:r>
      <w:proofErr w:type="spellEnd"/>
      <w:r>
        <w:rPr>
          <w:sz w:val="28"/>
          <w:szCs w:val="28"/>
        </w:rPr>
        <w:t xml:space="preserve"> поражений печени существенно возрастает. Во многом это связано с ростом уровня инфицированности вирусами гепатита</w:t>
      </w:r>
      <w:proofErr w:type="gramStart"/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 xml:space="preserve">, С и D, которые являются самой распространенной причиной возникновения ЦП. Согласно статистическим данным, во всем мире у 5% населения выявляются хронические гепатиты вирусной этиологии, которые в 30% случаев трансформируются в ЦП. Второй по значимости этиологический фактор развития ЦП – чрезмерное употребление алкоголя. У 13 тыс. человек на 1 </w:t>
      </w:r>
      <w:proofErr w:type="gramStart"/>
      <w:r>
        <w:rPr>
          <w:sz w:val="28"/>
          <w:szCs w:val="28"/>
        </w:rPr>
        <w:t>млн</w:t>
      </w:r>
      <w:proofErr w:type="gramEnd"/>
      <w:r>
        <w:rPr>
          <w:sz w:val="28"/>
          <w:szCs w:val="28"/>
        </w:rPr>
        <w:t xml:space="preserve"> диагностируются алкогольные поражения печени, которые у 40% пациентов ведут к развитию ЦП.</w:t>
      </w:r>
      <w:r>
        <w:rPr>
          <w:rStyle w:val="apple-converted-space"/>
          <w:sz w:val="28"/>
          <w:szCs w:val="28"/>
        </w:rPr>
        <w:t> </w:t>
      </w:r>
    </w:p>
    <w:p w:rsidR="00222FDF" w:rsidRDefault="00222FDF" w:rsidP="00222F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0D7389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Современный подход к </w:t>
      </w:r>
      <w:proofErr w:type="gramStart"/>
      <w:r>
        <w:rPr>
          <w:sz w:val="28"/>
          <w:szCs w:val="28"/>
        </w:rPr>
        <w:t>медико-социальной</w:t>
      </w:r>
      <w:proofErr w:type="gramEnd"/>
      <w:r>
        <w:rPr>
          <w:sz w:val="28"/>
          <w:szCs w:val="28"/>
        </w:rPr>
        <w:t xml:space="preserve"> проблеме больных циррозом печени подразу</w:t>
      </w:r>
      <w:r>
        <w:rPr>
          <w:sz w:val="28"/>
          <w:szCs w:val="28"/>
        </w:rPr>
        <w:softHyphen/>
        <w:t>мевает комплекс мероприятий, направленных на предупреждения развития осложнений, а также прогрессирования данного заболевания.</w:t>
      </w:r>
    </w:p>
    <w:p w:rsidR="00222FDF" w:rsidRDefault="00222FDF" w:rsidP="00222F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0D7389">
        <w:rPr>
          <w:sz w:val="28"/>
          <w:szCs w:val="28"/>
        </w:rPr>
        <w:t xml:space="preserve">       </w:t>
      </w:r>
      <w:r>
        <w:rPr>
          <w:sz w:val="28"/>
          <w:szCs w:val="28"/>
        </w:rPr>
        <w:t>Основное значение придается усилению эффективности первичного контакта врач-пациент и связанного с этим увеличения числа первичных случаев обслуживания с профилактической целью, проведения с пациентами объема работы, уменьшающие количество повторных обращений, занятия с больными в обучающих школах.</w:t>
      </w:r>
    </w:p>
    <w:p w:rsidR="00222FDF" w:rsidRDefault="00222FDF" w:rsidP="00222F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bCs/>
          <w:iCs/>
          <w:sz w:val="28"/>
          <w:szCs w:val="28"/>
          <w:u w:val="single"/>
        </w:rPr>
        <w:t xml:space="preserve">2. </w:t>
      </w:r>
      <w:r>
        <w:rPr>
          <w:b/>
          <w:sz w:val="28"/>
          <w:szCs w:val="28"/>
          <w:u w:val="single"/>
        </w:rPr>
        <w:t>Учебные цели:</w:t>
      </w:r>
      <w:r>
        <w:rPr>
          <w:sz w:val="28"/>
          <w:szCs w:val="28"/>
        </w:rPr>
        <w:t xml:space="preserve"> овладение врачебными навыками ранней диагностики, проведения ВТЭ, назначения </w:t>
      </w:r>
      <w:proofErr w:type="spellStart"/>
      <w:r>
        <w:rPr>
          <w:sz w:val="28"/>
          <w:szCs w:val="28"/>
        </w:rPr>
        <w:t>индвидуализированного</w:t>
      </w:r>
      <w:proofErr w:type="spellEnd"/>
      <w:r>
        <w:rPr>
          <w:sz w:val="28"/>
          <w:szCs w:val="28"/>
        </w:rPr>
        <w:t xml:space="preserve"> лечения больных циррозом печени </w:t>
      </w:r>
      <w:r>
        <w:rPr>
          <w:smallCaps/>
          <w:sz w:val="28"/>
          <w:szCs w:val="28"/>
        </w:rPr>
        <w:t xml:space="preserve">в </w:t>
      </w:r>
      <w:r>
        <w:rPr>
          <w:sz w:val="28"/>
          <w:szCs w:val="28"/>
        </w:rPr>
        <w:t>усло</w:t>
      </w:r>
      <w:r>
        <w:rPr>
          <w:sz w:val="28"/>
          <w:szCs w:val="28"/>
        </w:rPr>
        <w:softHyphen/>
        <w:t>виях поликлиники.</w:t>
      </w:r>
    </w:p>
    <w:p w:rsidR="00222FDF" w:rsidRDefault="00222FDF" w:rsidP="00222F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22FDF" w:rsidRDefault="00222FDF" w:rsidP="00222F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>
        <w:rPr>
          <w:b/>
          <w:bCs/>
          <w:iCs/>
          <w:sz w:val="28"/>
          <w:szCs w:val="28"/>
        </w:rPr>
        <w:t>знать:</w:t>
      </w:r>
    </w:p>
    <w:p w:rsidR="00222FDF" w:rsidRDefault="00222FDF" w:rsidP="00222F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факторы риска;</w:t>
      </w:r>
    </w:p>
    <w:p w:rsidR="00222FDF" w:rsidRDefault="00222FDF" w:rsidP="00222F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этиологию патогенез, современную классификацию;</w:t>
      </w:r>
    </w:p>
    <w:p w:rsidR="00222FDF" w:rsidRDefault="00222FDF" w:rsidP="00222F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методику сбора жалоб, анамнеза заболевания, объективного доследова</w:t>
      </w:r>
      <w:r>
        <w:rPr>
          <w:sz w:val="28"/>
          <w:szCs w:val="28"/>
        </w:rPr>
        <w:softHyphen/>
        <w:t>ния больного;</w:t>
      </w:r>
    </w:p>
    <w:p w:rsidR="00222FDF" w:rsidRDefault="00222FDF" w:rsidP="00222F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интерпретацию результатов лабораторно-инструментальных методов ис</w:t>
      </w:r>
      <w:r>
        <w:rPr>
          <w:sz w:val="28"/>
          <w:szCs w:val="28"/>
        </w:rPr>
        <w:softHyphen/>
        <w:t>следования;</w:t>
      </w:r>
    </w:p>
    <w:p w:rsidR="00222FDF" w:rsidRDefault="00222FDF" w:rsidP="00222F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принципы ВТЭ;</w:t>
      </w:r>
    </w:p>
    <w:p w:rsidR="00222FDF" w:rsidRDefault="00222FDF" w:rsidP="00222F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средства этиотропной, патогенетической, симптоматической медикаментозной и немедикаментозной терапии;</w:t>
      </w:r>
    </w:p>
    <w:p w:rsidR="00222FDF" w:rsidRDefault="00222FDF" w:rsidP="00222F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особенности клинических проявлений и лечения заболевания у больных разных возрастных групп и при сочетанной патологии;</w:t>
      </w:r>
    </w:p>
    <w:p w:rsidR="00222FDF" w:rsidRDefault="00222FDF" w:rsidP="00222F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принципы реабилитации больных с заболеваниями внутренних органов;</w:t>
      </w:r>
    </w:p>
    <w:p w:rsidR="00222FDF" w:rsidRDefault="00222FDF" w:rsidP="00222F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методы первичной, вторичной третичной профилактики.</w:t>
      </w:r>
    </w:p>
    <w:p w:rsidR="00222FDF" w:rsidRDefault="00222FDF" w:rsidP="00222FDF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>
        <w:rPr>
          <w:b/>
          <w:bCs/>
          <w:iCs/>
          <w:sz w:val="28"/>
          <w:szCs w:val="28"/>
        </w:rPr>
        <w:t>уметь:</w:t>
      </w:r>
    </w:p>
    <w:p w:rsidR="00222FDF" w:rsidRDefault="00222FDF" w:rsidP="00222FDF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провести раннюю диагностику цирроза печени, дифференцировать его с другими заболеваниями ЖКТ, имеющими сход</w:t>
      </w:r>
      <w:r>
        <w:rPr>
          <w:sz w:val="28"/>
          <w:szCs w:val="28"/>
        </w:rPr>
        <w:softHyphen/>
        <w:t>ную симптоматику;</w:t>
      </w:r>
    </w:p>
    <w:p w:rsidR="00222FDF" w:rsidRDefault="00222FDF" w:rsidP="00222FDF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назначить план дополнительного обследования;</w:t>
      </w:r>
    </w:p>
    <w:p w:rsidR="00222FDF" w:rsidRDefault="00222FDF" w:rsidP="00222FDF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оценить результаты клинических и лабораторно-инструментальных ис</w:t>
      </w:r>
      <w:r>
        <w:rPr>
          <w:sz w:val="28"/>
          <w:szCs w:val="28"/>
        </w:rPr>
        <w:softHyphen/>
        <w:t>следований;</w:t>
      </w:r>
    </w:p>
    <w:p w:rsidR="00222FDF" w:rsidRDefault="00222FDF" w:rsidP="00222FD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сформулировать диагноз в соответствии с современной классификацией;</w:t>
      </w:r>
    </w:p>
    <w:p w:rsidR="00222FDF" w:rsidRDefault="00222FDF" w:rsidP="00222FD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осуществить своевременную госпитализацию больного;</w:t>
      </w:r>
    </w:p>
    <w:p w:rsidR="00222FDF" w:rsidRDefault="00222FDF" w:rsidP="00222FD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больному </w:t>
      </w:r>
      <w:proofErr w:type="spellStart"/>
      <w:r>
        <w:rPr>
          <w:sz w:val="28"/>
          <w:szCs w:val="28"/>
        </w:rPr>
        <w:t>индвидуализированное</w:t>
      </w:r>
      <w:proofErr w:type="spellEnd"/>
      <w:r>
        <w:rPr>
          <w:sz w:val="28"/>
          <w:szCs w:val="28"/>
        </w:rPr>
        <w:t xml:space="preserve"> лечение;</w:t>
      </w:r>
    </w:p>
    <w:p w:rsidR="00222FDF" w:rsidRDefault="00222FDF" w:rsidP="00222FD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провести экспертизу нетрудоспособности;</w:t>
      </w:r>
    </w:p>
    <w:p w:rsidR="00222FDF" w:rsidRDefault="00222FDF" w:rsidP="00222FD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назначить комплекс профилактических мероприятий с применением ме</w:t>
      </w:r>
      <w:r>
        <w:rPr>
          <w:sz w:val="28"/>
          <w:szCs w:val="28"/>
        </w:rPr>
        <w:softHyphen/>
        <w:t>дикаментозных и немедикаментозных методов лечения;</w:t>
      </w:r>
    </w:p>
    <w:p w:rsidR="00222FDF" w:rsidRPr="00FA7596" w:rsidRDefault="00222FDF" w:rsidP="00222FDF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проводить мероприятия по первичной, вторичной профилактике цирроз печени</w:t>
      </w:r>
      <w:r>
        <w:rPr>
          <w:b/>
          <w:bCs/>
          <w:i/>
          <w:iCs/>
          <w:sz w:val="28"/>
          <w:szCs w:val="28"/>
        </w:rPr>
        <w:t>.</w:t>
      </w:r>
    </w:p>
    <w:p w:rsidR="00222FDF" w:rsidRPr="00847365" w:rsidRDefault="00222FDF" w:rsidP="00222FDF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sz w:val="28"/>
          <w:szCs w:val="28"/>
        </w:rPr>
      </w:pPr>
    </w:p>
    <w:p w:rsidR="00222FDF" w:rsidRPr="00FA7596" w:rsidRDefault="00222FDF" w:rsidP="00222FDF">
      <w:pPr>
        <w:jc w:val="both"/>
        <w:rPr>
          <w:b/>
          <w:snapToGrid w:val="0"/>
          <w:sz w:val="28"/>
        </w:rPr>
      </w:pPr>
      <w:r w:rsidRPr="00FA7596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FA7596">
        <w:rPr>
          <w:b/>
          <w:snapToGrid w:val="0"/>
          <w:sz w:val="28"/>
        </w:rPr>
        <w:t>владеть:</w:t>
      </w:r>
    </w:p>
    <w:p w:rsidR="00222FDF" w:rsidRDefault="00222FDF" w:rsidP="00222FDF">
      <w:pPr>
        <w:numPr>
          <w:ilvl w:val="0"/>
          <w:numId w:val="2"/>
        </w:numPr>
        <w:ind w:hanging="720"/>
        <w:jc w:val="both"/>
        <w:rPr>
          <w:snapToGrid w:val="0"/>
          <w:sz w:val="28"/>
        </w:rPr>
      </w:pPr>
      <w:r>
        <w:rPr>
          <w:snapToGrid w:val="0"/>
          <w:sz w:val="28"/>
        </w:rPr>
        <w:t>методами общеклинического обследования</w:t>
      </w:r>
      <w:r>
        <w:rPr>
          <w:b/>
          <w:snapToGrid w:val="0"/>
          <w:sz w:val="28"/>
        </w:rPr>
        <w:t>,</w:t>
      </w:r>
    </w:p>
    <w:p w:rsidR="00222FDF" w:rsidRDefault="00222FDF" w:rsidP="00222FDF">
      <w:pPr>
        <w:numPr>
          <w:ilvl w:val="0"/>
          <w:numId w:val="2"/>
        </w:numPr>
        <w:ind w:hanging="720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интерпретацией результатов лабораторных, инструментальных методов диагностики,</w:t>
      </w:r>
    </w:p>
    <w:p w:rsidR="00222FDF" w:rsidRDefault="00222FDF" w:rsidP="00222FDF">
      <w:pPr>
        <w:numPr>
          <w:ilvl w:val="0"/>
          <w:numId w:val="2"/>
        </w:numPr>
        <w:ind w:hanging="720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владеть методами оказания неотложной </w:t>
      </w:r>
      <w:proofErr w:type="spellStart"/>
      <w:r>
        <w:rPr>
          <w:snapToGrid w:val="0"/>
          <w:sz w:val="28"/>
        </w:rPr>
        <w:t>догоспитальной</w:t>
      </w:r>
      <w:proofErr w:type="spellEnd"/>
      <w:r>
        <w:rPr>
          <w:snapToGrid w:val="0"/>
          <w:sz w:val="28"/>
        </w:rPr>
        <w:t xml:space="preserve"> медицинской помощи,</w:t>
      </w:r>
    </w:p>
    <w:p w:rsidR="00222FDF" w:rsidRDefault="00222FDF" w:rsidP="00222FDF">
      <w:pPr>
        <w:numPr>
          <w:ilvl w:val="0"/>
          <w:numId w:val="2"/>
        </w:numPr>
        <w:ind w:hanging="720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алгоритмом постановки предварительного диагноза с последующим направлением к соответствующему врачу-специалисту, </w:t>
      </w:r>
    </w:p>
    <w:p w:rsidR="00222FDF" w:rsidRDefault="00222FDF" w:rsidP="00222FDF">
      <w:pPr>
        <w:numPr>
          <w:ilvl w:val="0"/>
          <w:numId w:val="2"/>
        </w:numPr>
        <w:ind w:hanging="720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алгоритмом развернутого клинического диагноза, </w:t>
      </w:r>
    </w:p>
    <w:p w:rsidR="00222FDF" w:rsidRDefault="00222FDF" w:rsidP="00222FDF">
      <w:pPr>
        <w:numPr>
          <w:ilvl w:val="0"/>
          <w:numId w:val="2"/>
        </w:numPr>
        <w:ind w:hanging="720"/>
        <w:jc w:val="both"/>
        <w:rPr>
          <w:b/>
          <w:snapToGrid w:val="0"/>
          <w:sz w:val="28"/>
        </w:rPr>
      </w:pPr>
      <w:r>
        <w:rPr>
          <w:snapToGrid w:val="0"/>
          <w:sz w:val="28"/>
        </w:rPr>
        <w:t xml:space="preserve"> основами ведения медицинской документации</w:t>
      </w:r>
    </w:p>
    <w:p w:rsidR="00222FDF" w:rsidRDefault="00222FDF" w:rsidP="00222FDF">
      <w:pPr>
        <w:numPr>
          <w:ilvl w:val="0"/>
          <w:numId w:val="2"/>
        </w:numPr>
        <w:ind w:hanging="720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 основами медицинской, физической, психологической и социальной реабилитации.</w:t>
      </w:r>
    </w:p>
    <w:p w:rsidR="00222FDF" w:rsidRDefault="00222FDF" w:rsidP="00222F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22FDF" w:rsidRDefault="00222FDF" w:rsidP="00222FDF">
      <w:pPr>
        <w:keepNext/>
        <w:keepLines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3. Необходимые  базисные знания и умения:</w:t>
      </w:r>
    </w:p>
    <w:p w:rsidR="00222FDF" w:rsidRDefault="00222FDF" w:rsidP="00222FDF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-анатомо-физиологические особенности  органов и систем</w:t>
      </w:r>
    </w:p>
    <w:p w:rsidR="00222FDF" w:rsidRDefault="00222FDF" w:rsidP="00222FDF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-методика исследования</w:t>
      </w:r>
    </w:p>
    <w:p w:rsidR="00222FDF" w:rsidRDefault="00222FDF" w:rsidP="00222FDF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-возрастные особенности</w:t>
      </w:r>
    </w:p>
    <w:p w:rsidR="00222FDF" w:rsidRDefault="00222FDF" w:rsidP="00222F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bCs/>
          <w:iCs/>
          <w:sz w:val="28"/>
          <w:szCs w:val="28"/>
          <w:u w:val="single"/>
        </w:rPr>
        <w:t>4. Вид занятия:</w:t>
      </w:r>
      <w:r>
        <w:rPr>
          <w:sz w:val="28"/>
          <w:szCs w:val="28"/>
        </w:rPr>
        <w:t xml:space="preserve"> практическое занятие</w:t>
      </w:r>
    </w:p>
    <w:p w:rsidR="00222FDF" w:rsidRDefault="00222FDF" w:rsidP="00222FDF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i/>
          <w:iCs/>
          <w:sz w:val="28"/>
          <w:szCs w:val="28"/>
          <w:u w:val="single"/>
        </w:rPr>
      </w:pPr>
      <w:r>
        <w:rPr>
          <w:b/>
          <w:bCs/>
          <w:iCs/>
          <w:sz w:val="28"/>
          <w:szCs w:val="28"/>
          <w:u w:val="single"/>
        </w:rPr>
        <w:t>5. Продолжительность занятия</w:t>
      </w:r>
      <w:r>
        <w:rPr>
          <w:sz w:val="28"/>
          <w:szCs w:val="28"/>
        </w:rPr>
        <w:t>: 6 академических часов</w:t>
      </w:r>
    </w:p>
    <w:p w:rsidR="00222FDF" w:rsidRDefault="00222FDF" w:rsidP="00222F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bCs/>
          <w:iCs/>
          <w:sz w:val="28"/>
          <w:szCs w:val="28"/>
          <w:u w:val="single"/>
        </w:rPr>
        <w:t>6. Оснащение кабинета</w:t>
      </w:r>
      <w:r>
        <w:rPr>
          <w:b/>
          <w:bCs/>
          <w:iCs/>
          <w:sz w:val="28"/>
          <w:szCs w:val="28"/>
        </w:rPr>
        <w:t>:</w:t>
      </w:r>
      <w:r>
        <w:rPr>
          <w:sz w:val="28"/>
          <w:szCs w:val="28"/>
        </w:rPr>
        <w:t xml:space="preserve"> таблицы, плакаты, диапроектор, альбомы по фармакотерапии, наборы результатов лабораторных анализов, набор снимков УЗИ.</w:t>
      </w:r>
    </w:p>
    <w:p w:rsidR="00222FDF" w:rsidRPr="00654747" w:rsidRDefault="00222FDF" w:rsidP="00222FDF">
      <w:pPr>
        <w:jc w:val="both"/>
        <w:rPr>
          <w:b/>
          <w:snapToGrid w:val="0"/>
          <w:sz w:val="28"/>
          <w:u w:val="single"/>
        </w:rPr>
      </w:pPr>
      <w:r w:rsidRPr="00654747">
        <w:rPr>
          <w:snapToGrid w:val="0"/>
          <w:sz w:val="28"/>
        </w:rPr>
        <w:t>7 .</w:t>
      </w:r>
      <w:r w:rsidRPr="00654747">
        <w:rPr>
          <w:b/>
          <w:snapToGrid w:val="0"/>
          <w:sz w:val="28"/>
          <w:u w:val="single"/>
        </w:rPr>
        <w:t>Содержание занятия.</w:t>
      </w:r>
    </w:p>
    <w:p w:rsidR="00222FDF" w:rsidRPr="00654747" w:rsidRDefault="00222FDF" w:rsidP="00222FDF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7.1. этап – организационный. Демонстрация преподавателем.</w:t>
      </w:r>
      <w:r w:rsidRPr="00654747">
        <w:rPr>
          <w:color w:val="000000"/>
          <w:sz w:val="28"/>
          <w:szCs w:val="28"/>
        </w:rPr>
        <w:tab/>
        <w:t>Проверка готовности к занятию.</w:t>
      </w:r>
    </w:p>
    <w:p w:rsidR="00222FDF" w:rsidRPr="00654747" w:rsidRDefault="00222FDF" w:rsidP="00222FDF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7.2.контроль исходного уровня знаний студентов с применением тестов.</w:t>
      </w:r>
    </w:p>
    <w:p w:rsidR="00222FDF" w:rsidRPr="00654747" w:rsidRDefault="00222FDF" w:rsidP="00222FDF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222FDF" w:rsidRPr="00654747" w:rsidRDefault="00222FDF" w:rsidP="00222FDF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lastRenderedPageBreak/>
        <w:t>7.4. самостоятельная работа студентов под руководством преподавателя.</w:t>
      </w:r>
    </w:p>
    <w:p w:rsidR="00222FDF" w:rsidRPr="00654747" w:rsidRDefault="00222FDF" w:rsidP="00222FDF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 xml:space="preserve">7.5. разбор </w:t>
      </w:r>
      <w:proofErr w:type="gramStart"/>
      <w:r w:rsidRPr="00654747">
        <w:rPr>
          <w:color w:val="000000"/>
          <w:sz w:val="28"/>
          <w:szCs w:val="28"/>
        </w:rPr>
        <w:t>проведённой</w:t>
      </w:r>
      <w:proofErr w:type="gramEnd"/>
      <w:r w:rsidRPr="00654747">
        <w:rPr>
          <w:color w:val="000000"/>
          <w:sz w:val="28"/>
          <w:szCs w:val="28"/>
        </w:rPr>
        <w:t xml:space="preserve"> </w:t>
      </w:r>
      <w:proofErr w:type="spellStart"/>
      <w:r w:rsidRPr="00654747">
        <w:rPr>
          <w:color w:val="000000"/>
          <w:sz w:val="28"/>
          <w:szCs w:val="28"/>
        </w:rPr>
        <w:t>курации</w:t>
      </w:r>
      <w:proofErr w:type="spellEnd"/>
      <w:r w:rsidRPr="00654747">
        <w:rPr>
          <w:color w:val="000000"/>
          <w:sz w:val="28"/>
          <w:szCs w:val="28"/>
        </w:rPr>
        <w:t>, выполнение лабораторных и исследований.</w:t>
      </w:r>
    </w:p>
    <w:p w:rsidR="00222FDF" w:rsidRPr="00654747" w:rsidRDefault="00222FDF" w:rsidP="00222FDF">
      <w:pPr>
        <w:jc w:val="both"/>
        <w:rPr>
          <w:color w:val="000000"/>
          <w:sz w:val="28"/>
          <w:szCs w:val="28"/>
        </w:rPr>
      </w:pPr>
      <w:r w:rsidRPr="00654747">
        <w:rPr>
          <w:color w:val="000000"/>
          <w:sz w:val="28"/>
          <w:szCs w:val="28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222FDF" w:rsidRDefault="00222FDF" w:rsidP="00222FDF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D4C15" w:rsidRPr="004A6E44" w:rsidRDefault="000D4C15" w:rsidP="00016665">
      <w:pPr>
        <w:jc w:val="both"/>
        <w:rPr>
          <w:b/>
          <w:bCs/>
          <w:caps/>
          <w:sz w:val="28"/>
          <w:szCs w:val="28"/>
        </w:rPr>
      </w:pPr>
    </w:p>
    <w:p w:rsidR="002C4711" w:rsidRPr="000D4C15" w:rsidRDefault="002C4711" w:rsidP="002C4711">
      <w:pPr>
        <w:jc w:val="both"/>
        <w:rPr>
          <w:b/>
          <w:snapToGrid w:val="0"/>
          <w:sz w:val="28"/>
        </w:rPr>
      </w:pPr>
      <w:proofErr w:type="spellStart"/>
      <w:r w:rsidRPr="000D4C15">
        <w:rPr>
          <w:b/>
          <w:snapToGrid w:val="0"/>
          <w:sz w:val="28"/>
        </w:rPr>
        <w:t>Лит</w:t>
      </w:r>
      <w:proofErr w:type="gramStart"/>
      <w:r w:rsidRPr="000D4C15">
        <w:rPr>
          <w:b/>
          <w:snapToGrid w:val="0"/>
          <w:sz w:val="28"/>
        </w:rPr>
        <w:t>e</w:t>
      </w:r>
      <w:proofErr w:type="gramEnd"/>
      <w:r w:rsidRPr="000D4C15">
        <w:rPr>
          <w:b/>
          <w:snapToGrid w:val="0"/>
          <w:sz w:val="28"/>
        </w:rPr>
        <w:t>рaтурa</w:t>
      </w:r>
      <w:proofErr w:type="spellEnd"/>
      <w:r w:rsidRPr="000D4C15">
        <w:rPr>
          <w:b/>
          <w:snapToGrid w:val="0"/>
          <w:sz w:val="28"/>
        </w:rPr>
        <w:t xml:space="preserve">: </w:t>
      </w:r>
    </w:p>
    <w:p w:rsidR="002C4711" w:rsidRPr="000D4C15" w:rsidRDefault="002C4711" w:rsidP="002C4711">
      <w:pPr>
        <w:pStyle w:val="western"/>
        <w:spacing w:after="0" w:afterAutospacing="0"/>
        <w:jc w:val="both"/>
        <w:rPr>
          <w:b/>
          <w:sz w:val="28"/>
          <w:szCs w:val="28"/>
        </w:rPr>
      </w:pPr>
      <w:r w:rsidRPr="000D4C15">
        <w:rPr>
          <w:b/>
          <w:sz w:val="28"/>
          <w:szCs w:val="28"/>
        </w:rPr>
        <w:t>Основная:</w:t>
      </w:r>
    </w:p>
    <w:p w:rsidR="00072BC7" w:rsidRPr="000D4C15" w:rsidRDefault="002C4711" w:rsidP="00717371">
      <w:pPr>
        <w:pStyle w:val="western"/>
        <w:numPr>
          <w:ilvl w:val="0"/>
          <w:numId w:val="7"/>
        </w:numPr>
        <w:spacing w:after="0" w:afterAutospacing="0"/>
        <w:jc w:val="both"/>
        <w:rPr>
          <w:sz w:val="28"/>
          <w:szCs w:val="28"/>
        </w:rPr>
      </w:pPr>
      <w:r w:rsidRPr="000D4C15">
        <w:rPr>
          <w:bCs/>
          <w:sz w:val="28"/>
          <w:szCs w:val="28"/>
        </w:rPr>
        <w:t>Поликлиническая терапия</w:t>
      </w:r>
      <w:r w:rsidRPr="000D4C15">
        <w:rPr>
          <w:sz w:val="28"/>
          <w:szCs w:val="28"/>
        </w:rPr>
        <w:t>: учебник для студентов медицинских вузов, рек. УМО мед</w:t>
      </w:r>
      <w:proofErr w:type="gramStart"/>
      <w:r w:rsidRPr="000D4C15">
        <w:rPr>
          <w:sz w:val="28"/>
          <w:szCs w:val="28"/>
        </w:rPr>
        <w:t>.</w:t>
      </w:r>
      <w:proofErr w:type="gramEnd"/>
      <w:r w:rsidRPr="000D4C15">
        <w:rPr>
          <w:sz w:val="28"/>
          <w:szCs w:val="28"/>
        </w:rPr>
        <w:t xml:space="preserve"> </w:t>
      </w:r>
      <w:proofErr w:type="gramStart"/>
      <w:r w:rsidRPr="000D4C15">
        <w:rPr>
          <w:sz w:val="28"/>
          <w:szCs w:val="28"/>
        </w:rPr>
        <w:t>и</w:t>
      </w:r>
      <w:proofErr w:type="gramEnd"/>
      <w:r w:rsidRPr="000D4C15">
        <w:rPr>
          <w:sz w:val="28"/>
          <w:szCs w:val="28"/>
        </w:rPr>
        <w:t xml:space="preserve"> </w:t>
      </w:r>
      <w:proofErr w:type="spellStart"/>
      <w:r w:rsidRPr="000D4C15">
        <w:rPr>
          <w:sz w:val="28"/>
          <w:szCs w:val="28"/>
        </w:rPr>
        <w:t>фармац</w:t>
      </w:r>
      <w:proofErr w:type="spellEnd"/>
      <w:r w:rsidRPr="000D4C15">
        <w:rPr>
          <w:sz w:val="28"/>
          <w:szCs w:val="28"/>
        </w:rPr>
        <w:t xml:space="preserve">. вузов РФ / А. Я. Крюкова [и др.]; под ред. А. Я. Крюковой ; МЗ и соц. развития РФ, </w:t>
      </w:r>
      <w:proofErr w:type="spellStart"/>
      <w:r w:rsidRPr="000D4C15">
        <w:rPr>
          <w:sz w:val="28"/>
          <w:szCs w:val="28"/>
        </w:rPr>
        <w:t>Башк</w:t>
      </w:r>
      <w:proofErr w:type="spellEnd"/>
      <w:r w:rsidRPr="000D4C15">
        <w:rPr>
          <w:sz w:val="28"/>
          <w:szCs w:val="28"/>
        </w:rPr>
        <w:t xml:space="preserve">. гос. мед. ун-т. - Уфа: </w:t>
      </w:r>
      <w:proofErr w:type="spellStart"/>
      <w:r w:rsidRPr="000D4C15">
        <w:rPr>
          <w:sz w:val="28"/>
          <w:szCs w:val="28"/>
        </w:rPr>
        <w:t>Гилем</w:t>
      </w:r>
      <w:proofErr w:type="spellEnd"/>
      <w:r w:rsidRPr="000D4C15">
        <w:rPr>
          <w:sz w:val="28"/>
          <w:szCs w:val="28"/>
        </w:rPr>
        <w:t>, 2009. - 325 с</w:t>
      </w:r>
      <w:r w:rsidR="00072BC7" w:rsidRPr="000D4C15">
        <w:rPr>
          <w:sz w:val="28"/>
          <w:szCs w:val="28"/>
        </w:rPr>
        <w:t>.</w:t>
      </w:r>
    </w:p>
    <w:p w:rsidR="00072BC7" w:rsidRPr="000D4C15" w:rsidRDefault="00072BC7" w:rsidP="00717371">
      <w:pPr>
        <w:numPr>
          <w:ilvl w:val="0"/>
          <w:numId w:val="7"/>
        </w:numPr>
        <w:jc w:val="both"/>
        <w:rPr>
          <w:sz w:val="28"/>
          <w:szCs w:val="28"/>
        </w:rPr>
      </w:pPr>
      <w:r w:rsidRPr="000D4C15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0D4C15">
        <w:rPr>
          <w:sz w:val="28"/>
          <w:szCs w:val="28"/>
        </w:rPr>
        <w:t>Сторожаков</w:t>
      </w:r>
      <w:proofErr w:type="spellEnd"/>
      <w:r w:rsidRPr="000D4C15">
        <w:rPr>
          <w:sz w:val="28"/>
          <w:szCs w:val="28"/>
        </w:rPr>
        <w:t xml:space="preserve">, И. И. </w:t>
      </w:r>
      <w:proofErr w:type="spellStart"/>
      <w:r w:rsidRPr="000D4C15">
        <w:rPr>
          <w:sz w:val="28"/>
          <w:szCs w:val="28"/>
        </w:rPr>
        <w:t>Чукаева</w:t>
      </w:r>
      <w:proofErr w:type="spellEnd"/>
      <w:r w:rsidRPr="000D4C15">
        <w:rPr>
          <w:sz w:val="28"/>
          <w:szCs w:val="28"/>
        </w:rPr>
        <w:t xml:space="preserve">, А. А. Александров. - 2-е изд., </w:t>
      </w:r>
      <w:proofErr w:type="spellStart"/>
      <w:r w:rsidRPr="000D4C15">
        <w:rPr>
          <w:sz w:val="28"/>
          <w:szCs w:val="28"/>
        </w:rPr>
        <w:t>перераб</w:t>
      </w:r>
      <w:proofErr w:type="spellEnd"/>
      <w:r w:rsidRPr="000D4C15">
        <w:rPr>
          <w:sz w:val="28"/>
          <w:szCs w:val="28"/>
        </w:rPr>
        <w:t>. и доп.- М.: ГЭОТАР-МЕДИА, 2013-640 с.</w:t>
      </w:r>
    </w:p>
    <w:p w:rsidR="00072BC7" w:rsidRPr="000D4C15" w:rsidRDefault="00072BC7" w:rsidP="00717371">
      <w:pPr>
        <w:numPr>
          <w:ilvl w:val="0"/>
          <w:numId w:val="7"/>
        </w:numPr>
        <w:jc w:val="both"/>
        <w:rPr>
          <w:sz w:val="28"/>
          <w:szCs w:val="28"/>
        </w:rPr>
      </w:pPr>
      <w:r w:rsidRPr="000D4C15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0D4C15">
        <w:rPr>
          <w:sz w:val="28"/>
          <w:szCs w:val="28"/>
        </w:rPr>
        <w:t>Зюзенков</w:t>
      </w:r>
      <w:proofErr w:type="spellEnd"/>
      <w:r w:rsidRPr="000D4C15">
        <w:rPr>
          <w:sz w:val="28"/>
          <w:szCs w:val="28"/>
        </w:rPr>
        <w:t xml:space="preserve"> (и др.); под редакцией М.В. </w:t>
      </w:r>
      <w:proofErr w:type="spellStart"/>
      <w:r w:rsidRPr="000D4C15">
        <w:rPr>
          <w:sz w:val="28"/>
          <w:szCs w:val="28"/>
        </w:rPr>
        <w:t>Зюзенкова</w:t>
      </w:r>
      <w:proofErr w:type="spellEnd"/>
      <w:r w:rsidRPr="000D4C15">
        <w:rPr>
          <w:sz w:val="28"/>
          <w:szCs w:val="28"/>
        </w:rPr>
        <w:t xml:space="preserve">. </w:t>
      </w:r>
      <w:proofErr w:type="gramStart"/>
      <w:r w:rsidRPr="000D4C15">
        <w:rPr>
          <w:sz w:val="28"/>
          <w:szCs w:val="28"/>
        </w:rPr>
        <w:t>–М</w:t>
      </w:r>
      <w:proofErr w:type="gramEnd"/>
      <w:r w:rsidRPr="000D4C15">
        <w:rPr>
          <w:sz w:val="28"/>
          <w:szCs w:val="28"/>
        </w:rPr>
        <w:t>инск: Высшая школа, 2012. – 608 с.</w:t>
      </w:r>
    </w:p>
    <w:p w:rsidR="00072BC7" w:rsidRPr="000D4C15" w:rsidRDefault="00072BC7" w:rsidP="00717371">
      <w:pPr>
        <w:numPr>
          <w:ilvl w:val="0"/>
          <w:numId w:val="7"/>
        </w:numPr>
        <w:jc w:val="both"/>
        <w:rPr>
          <w:sz w:val="28"/>
          <w:szCs w:val="28"/>
        </w:rPr>
      </w:pPr>
      <w:r w:rsidRPr="000D4C15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0D4C15">
        <w:rPr>
          <w:sz w:val="28"/>
          <w:szCs w:val="28"/>
        </w:rPr>
        <w:t>ред</w:t>
      </w:r>
      <w:proofErr w:type="spellEnd"/>
      <w:proofErr w:type="gramEnd"/>
      <w:r w:rsidRPr="000D4C15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072BC7" w:rsidRPr="000D4C15" w:rsidRDefault="00072BC7" w:rsidP="00072BC7">
      <w:pPr>
        <w:rPr>
          <w:sz w:val="28"/>
          <w:szCs w:val="28"/>
        </w:rPr>
      </w:pPr>
    </w:p>
    <w:p w:rsidR="00222FDF" w:rsidRPr="009B76A5" w:rsidRDefault="00222FDF" w:rsidP="00222FDF">
      <w:pPr>
        <w:jc w:val="both"/>
        <w:rPr>
          <w:sz w:val="22"/>
          <w:szCs w:val="28"/>
        </w:rPr>
      </w:pPr>
      <w:r w:rsidRPr="009B76A5">
        <w:rPr>
          <w:b/>
          <w:sz w:val="22"/>
          <w:szCs w:val="28"/>
        </w:rPr>
        <w:t>ДОПОЛНИТЕЛЬНАЯ ЛИТЕРАТУРА:</w:t>
      </w:r>
    </w:p>
    <w:p w:rsidR="00222FDF" w:rsidRPr="00537C7D" w:rsidRDefault="00222FDF" w:rsidP="00222FDF">
      <w:pPr>
        <w:numPr>
          <w:ilvl w:val="0"/>
          <w:numId w:val="36"/>
        </w:numPr>
        <w:rPr>
          <w:sz w:val="28"/>
          <w:szCs w:val="28"/>
          <w:shd w:val="clear" w:color="auto" w:fill="FFFFFF"/>
        </w:rPr>
      </w:pPr>
      <w:r w:rsidRPr="00537C7D">
        <w:rPr>
          <w:sz w:val="28"/>
          <w:szCs w:val="28"/>
          <w:shd w:val="clear" w:color="auto" w:fill="FFFFFF"/>
        </w:rPr>
        <w:t>Экспертиза временной нетрудоспособности в медицинских организациях: учебное пособие</w:t>
      </w:r>
      <w:proofErr w:type="gramStart"/>
      <w:r w:rsidRPr="00537C7D">
        <w:rPr>
          <w:sz w:val="28"/>
          <w:szCs w:val="28"/>
          <w:shd w:val="clear" w:color="auto" w:fill="FFFFFF"/>
        </w:rPr>
        <w:t xml:space="preserve"> :</w:t>
      </w:r>
      <w:proofErr w:type="gramEnd"/>
      <w:r w:rsidRPr="00537C7D">
        <w:rPr>
          <w:sz w:val="28"/>
          <w:szCs w:val="28"/>
          <w:shd w:val="clear" w:color="auto" w:fill="FFFFFF"/>
        </w:rPr>
        <w:t xml:space="preserve"> рек. УМО по мед</w:t>
      </w:r>
      <w:proofErr w:type="gramStart"/>
      <w:r w:rsidRPr="00537C7D">
        <w:rPr>
          <w:sz w:val="28"/>
          <w:szCs w:val="28"/>
          <w:shd w:val="clear" w:color="auto" w:fill="FFFFFF"/>
        </w:rPr>
        <w:t>.</w:t>
      </w:r>
      <w:proofErr w:type="gramEnd"/>
      <w:r w:rsidRPr="00537C7D">
        <w:rPr>
          <w:sz w:val="28"/>
          <w:szCs w:val="28"/>
          <w:shd w:val="clear" w:color="auto" w:fill="FFFFFF"/>
        </w:rPr>
        <w:t xml:space="preserve"> </w:t>
      </w:r>
      <w:proofErr w:type="gramStart"/>
      <w:r w:rsidRPr="00537C7D">
        <w:rPr>
          <w:sz w:val="28"/>
          <w:szCs w:val="28"/>
          <w:shd w:val="clear" w:color="auto" w:fill="FFFFFF"/>
        </w:rPr>
        <w:t>и</w:t>
      </w:r>
      <w:proofErr w:type="gramEnd"/>
      <w:r w:rsidRPr="00537C7D">
        <w:rPr>
          <w:sz w:val="28"/>
          <w:szCs w:val="28"/>
          <w:shd w:val="clear" w:color="auto" w:fill="FFFFFF"/>
        </w:rPr>
        <w:t xml:space="preserve"> </w:t>
      </w:r>
      <w:proofErr w:type="spellStart"/>
      <w:r w:rsidRPr="00537C7D">
        <w:rPr>
          <w:sz w:val="28"/>
          <w:szCs w:val="28"/>
          <w:shd w:val="clear" w:color="auto" w:fill="FFFFFF"/>
        </w:rPr>
        <w:t>фармац</w:t>
      </w:r>
      <w:proofErr w:type="spellEnd"/>
      <w:r w:rsidRPr="00537C7D">
        <w:rPr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537C7D">
        <w:rPr>
          <w:sz w:val="28"/>
          <w:szCs w:val="28"/>
          <w:shd w:val="clear" w:color="auto" w:fill="FFFFFF"/>
        </w:rPr>
        <w:t>высш</w:t>
      </w:r>
      <w:proofErr w:type="spellEnd"/>
      <w:r w:rsidRPr="00537C7D">
        <w:rPr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537C7D">
        <w:rPr>
          <w:sz w:val="28"/>
          <w:szCs w:val="28"/>
          <w:shd w:val="clear" w:color="auto" w:fill="FFFFFF"/>
        </w:rPr>
        <w:t>высш</w:t>
      </w:r>
      <w:proofErr w:type="spellEnd"/>
      <w:r w:rsidRPr="00537C7D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537C7D">
        <w:rPr>
          <w:sz w:val="28"/>
          <w:szCs w:val="28"/>
          <w:shd w:val="clear" w:color="auto" w:fill="FFFFFF"/>
        </w:rPr>
        <w:t>квалиф</w:t>
      </w:r>
      <w:proofErr w:type="spellEnd"/>
      <w:r w:rsidRPr="00537C7D">
        <w:rPr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537C7D">
        <w:rPr>
          <w:sz w:val="28"/>
          <w:szCs w:val="28"/>
          <w:shd w:val="clear" w:color="auto" w:fill="FFFFFF"/>
        </w:rPr>
        <w:t>НижГМА</w:t>
      </w:r>
      <w:proofErr w:type="spellEnd"/>
      <w:r w:rsidRPr="00537C7D">
        <w:rPr>
          <w:sz w:val="28"/>
          <w:szCs w:val="28"/>
          <w:shd w:val="clear" w:color="auto" w:fill="FFFFFF"/>
        </w:rPr>
        <w:t>, 2015. – 91</w:t>
      </w:r>
    </w:p>
    <w:p w:rsidR="00222FDF" w:rsidRPr="00222FDF" w:rsidRDefault="00222FDF" w:rsidP="00222FDF">
      <w:pPr>
        <w:numPr>
          <w:ilvl w:val="0"/>
          <w:numId w:val="36"/>
        </w:numPr>
        <w:rPr>
          <w:sz w:val="28"/>
          <w:szCs w:val="28"/>
          <w:shd w:val="clear" w:color="auto" w:fill="FFFFFF"/>
        </w:rPr>
      </w:pPr>
      <w:r w:rsidRPr="00537C7D">
        <w:rPr>
          <w:bCs/>
          <w:sz w:val="28"/>
          <w:szCs w:val="28"/>
          <w:shd w:val="clear" w:color="auto" w:fill="FFFFFF"/>
        </w:rPr>
        <w:t>Медицинская реабилитация</w:t>
      </w:r>
      <w:r w:rsidRPr="00537C7D">
        <w:rPr>
          <w:sz w:val="28"/>
          <w:szCs w:val="28"/>
          <w:shd w:val="clear" w:color="auto" w:fill="FFFFFF"/>
        </w:rPr>
        <w:t>: учебник</w:t>
      </w:r>
      <w:proofErr w:type="gramStart"/>
      <w:r w:rsidRPr="00537C7D">
        <w:rPr>
          <w:sz w:val="28"/>
          <w:szCs w:val="28"/>
          <w:shd w:val="clear" w:color="auto" w:fill="FFFFFF"/>
        </w:rPr>
        <w:t xml:space="preserve"> :</w:t>
      </w:r>
      <w:proofErr w:type="gramEnd"/>
      <w:r w:rsidRPr="00537C7D">
        <w:rPr>
          <w:sz w:val="28"/>
          <w:szCs w:val="28"/>
          <w:shd w:val="clear" w:color="auto" w:fill="FFFFFF"/>
        </w:rPr>
        <w:t xml:space="preserve"> Мин. образования и науки РФ, рек. ГБОУ ВПО "Первый Московский гос. мед</w:t>
      </w:r>
      <w:proofErr w:type="gramStart"/>
      <w:r w:rsidRPr="00537C7D">
        <w:rPr>
          <w:sz w:val="28"/>
          <w:szCs w:val="28"/>
          <w:shd w:val="clear" w:color="auto" w:fill="FFFFFF"/>
        </w:rPr>
        <w:t>.</w:t>
      </w:r>
      <w:proofErr w:type="gramEnd"/>
      <w:r w:rsidRPr="00537C7D">
        <w:rPr>
          <w:sz w:val="28"/>
          <w:szCs w:val="28"/>
          <w:shd w:val="clear" w:color="auto" w:fill="FFFFFF"/>
        </w:rPr>
        <w:t xml:space="preserve"> </w:t>
      </w:r>
      <w:proofErr w:type="gramStart"/>
      <w:r w:rsidRPr="00537C7D">
        <w:rPr>
          <w:sz w:val="28"/>
          <w:szCs w:val="28"/>
          <w:shd w:val="clear" w:color="auto" w:fill="FFFFFF"/>
        </w:rPr>
        <w:t>у</w:t>
      </w:r>
      <w:proofErr w:type="gramEnd"/>
      <w:r w:rsidRPr="00537C7D">
        <w:rPr>
          <w:sz w:val="28"/>
          <w:szCs w:val="28"/>
          <w:shd w:val="clear" w:color="auto" w:fill="FFFFFF"/>
        </w:rPr>
        <w:t xml:space="preserve">н-т им. И. М. </w:t>
      </w:r>
      <w:r w:rsidRPr="00222FDF">
        <w:rPr>
          <w:sz w:val="28"/>
          <w:szCs w:val="28"/>
          <w:shd w:val="clear" w:color="auto" w:fill="FFFFFF"/>
        </w:rPr>
        <w:t xml:space="preserve">Сеченова" для студ. учреждений ВПО, </w:t>
      </w:r>
      <w:proofErr w:type="spellStart"/>
      <w:r w:rsidRPr="00222FDF">
        <w:rPr>
          <w:sz w:val="28"/>
          <w:szCs w:val="28"/>
          <w:shd w:val="clear" w:color="auto" w:fill="FFFFFF"/>
        </w:rPr>
        <w:t>обуч</w:t>
      </w:r>
      <w:proofErr w:type="spellEnd"/>
      <w:r w:rsidRPr="00222FDF">
        <w:rPr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222FDF">
        <w:rPr>
          <w:sz w:val="28"/>
          <w:szCs w:val="28"/>
          <w:shd w:val="clear" w:color="auto" w:fill="FFFFFF"/>
        </w:rPr>
        <w:t>дисц</w:t>
      </w:r>
      <w:proofErr w:type="spellEnd"/>
      <w:r w:rsidRPr="00222FDF">
        <w:rPr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222FDF">
        <w:rPr>
          <w:sz w:val="28"/>
          <w:szCs w:val="28"/>
          <w:shd w:val="clear" w:color="auto" w:fill="FFFFFF"/>
        </w:rPr>
        <w:t>Ачкасова</w:t>
      </w:r>
      <w:proofErr w:type="spellEnd"/>
      <w:r w:rsidRPr="00222FDF">
        <w:rPr>
          <w:sz w:val="28"/>
          <w:szCs w:val="28"/>
          <w:shd w:val="clear" w:color="auto" w:fill="FFFFFF"/>
        </w:rPr>
        <w:t>, В. А. Епифанова. - М.: ГЭОТАР-МЕДИА, 2015. - 668 с.</w:t>
      </w:r>
    </w:p>
    <w:p w:rsidR="00222FDF" w:rsidRPr="00222FDF" w:rsidRDefault="00222FDF" w:rsidP="00222FDF">
      <w:pPr>
        <w:numPr>
          <w:ilvl w:val="0"/>
          <w:numId w:val="36"/>
        </w:numPr>
        <w:rPr>
          <w:sz w:val="28"/>
          <w:szCs w:val="28"/>
          <w:shd w:val="clear" w:color="auto" w:fill="FFFFFF"/>
        </w:rPr>
      </w:pPr>
      <w:r w:rsidRPr="00222FDF">
        <w:rPr>
          <w:rStyle w:val="apple-converted-space"/>
          <w:sz w:val="28"/>
          <w:szCs w:val="28"/>
          <w:shd w:val="clear" w:color="auto" w:fill="FFFFFF"/>
        </w:rPr>
        <w:t> </w:t>
      </w:r>
      <w:r w:rsidRPr="00222FDF">
        <w:rPr>
          <w:sz w:val="28"/>
          <w:szCs w:val="28"/>
          <w:shd w:val="clear" w:color="auto" w:fill="FFFFFF"/>
        </w:rPr>
        <w:t xml:space="preserve">Цирроз печени и портальная гипертензия [Электронный ресурс]/ А. Е. Борисов, В. А. Кащенко. - Электрон. </w:t>
      </w:r>
      <w:proofErr w:type="gramStart"/>
      <w:r w:rsidRPr="00222FDF">
        <w:rPr>
          <w:sz w:val="28"/>
          <w:szCs w:val="28"/>
          <w:shd w:val="clear" w:color="auto" w:fill="FFFFFF"/>
        </w:rPr>
        <w:t>текстовые</w:t>
      </w:r>
      <w:proofErr w:type="gramEnd"/>
      <w:r w:rsidRPr="00222FDF">
        <w:rPr>
          <w:sz w:val="28"/>
          <w:szCs w:val="28"/>
          <w:shd w:val="clear" w:color="auto" w:fill="FFFFFF"/>
        </w:rPr>
        <w:t xml:space="preserve"> дан.. - М.: ГЭОТАР-Медиа, 2012.</w:t>
      </w:r>
    </w:p>
    <w:p w:rsidR="00222FDF" w:rsidRPr="00222FDF" w:rsidRDefault="00222FDF" w:rsidP="00222FDF">
      <w:pPr>
        <w:numPr>
          <w:ilvl w:val="0"/>
          <w:numId w:val="36"/>
        </w:numPr>
        <w:rPr>
          <w:sz w:val="28"/>
          <w:szCs w:val="28"/>
          <w:shd w:val="clear" w:color="auto" w:fill="FFFFFF"/>
        </w:rPr>
      </w:pPr>
      <w:r w:rsidRPr="00222FDF">
        <w:rPr>
          <w:sz w:val="28"/>
          <w:szCs w:val="28"/>
          <w:shd w:val="clear" w:color="auto" w:fill="FFFFFF"/>
        </w:rPr>
        <w:t>Лечение осложнений цирроза печени: метод</w:t>
      </w:r>
      <w:proofErr w:type="gramStart"/>
      <w:r w:rsidRPr="00222FDF">
        <w:rPr>
          <w:sz w:val="28"/>
          <w:szCs w:val="28"/>
          <w:shd w:val="clear" w:color="auto" w:fill="FFFFFF"/>
        </w:rPr>
        <w:t>.</w:t>
      </w:r>
      <w:proofErr w:type="gramEnd"/>
      <w:r w:rsidRPr="00222FDF">
        <w:rPr>
          <w:sz w:val="28"/>
          <w:szCs w:val="28"/>
          <w:shd w:val="clear" w:color="auto" w:fill="FFFFFF"/>
        </w:rPr>
        <w:t xml:space="preserve"> </w:t>
      </w:r>
      <w:proofErr w:type="gramStart"/>
      <w:r w:rsidRPr="00222FDF">
        <w:rPr>
          <w:sz w:val="28"/>
          <w:szCs w:val="28"/>
          <w:shd w:val="clear" w:color="auto" w:fill="FFFFFF"/>
        </w:rPr>
        <w:t>р</w:t>
      </w:r>
      <w:proofErr w:type="gramEnd"/>
      <w:r w:rsidRPr="00222FDF">
        <w:rPr>
          <w:sz w:val="28"/>
          <w:szCs w:val="28"/>
          <w:shd w:val="clear" w:color="auto" w:fill="FFFFFF"/>
        </w:rPr>
        <w:t xml:space="preserve">екомендации для врачей/ В. Т. Ивашкин, М. В. Маевская, Е. А. Федосьина. - М.: </w:t>
      </w:r>
      <w:proofErr w:type="spellStart"/>
      <w:r w:rsidRPr="00222FDF">
        <w:rPr>
          <w:sz w:val="28"/>
          <w:szCs w:val="28"/>
          <w:shd w:val="clear" w:color="auto" w:fill="FFFFFF"/>
        </w:rPr>
        <w:t>Литтерра</w:t>
      </w:r>
      <w:proofErr w:type="spellEnd"/>
      <w:r w:rsidRPr="00222FDF">
        <w:rPr>
          <w:sz w:val="28"/>
          <w:szCs w:val="28"/>
          <w:shd w:val="clear" w:color="auto" w:fill="FFFFFF"/>
        </w:rPr>
        <w:t>, 2013. - 59 с.</w:t>
      </w:r>
    </w:p>
    <w:p w:rsidR="00222FDF" w:rsidRPr="00222FDF" w:rsidRDefault="00222FDF" w:rsidP="00222FDF">
      <w:pPr>
        <w:numPr>
          <w:ilvl w:val="0"/>
          <w:numId w:val="36"/>
        </w:numPr>
        <w:rPr>
          <w:rStyle w:val="apple-converted-space"/>
          <w:sz w:val="28"/>
          <w:szCs w:val="28"/>
          <w:shd w:val="clear" w:color="auto" w:fill="FFFFFF"/>
        </w:rPr>
      </w:pPr>
      <w:r w:rsidRPr="00222FDF">
        <w:rPr>
          <w:bCs/>
          <w:sz w:val="28"/>
          <w:szCs w:val="28"/>
          <w:shd w:val="clear" w:color="auto" w:fill="FFFFFF"/>
        </w:rPr>
        <w:t>Диета пациентов с</w:t>
      </w:r>
      <w:r w:rsidRPr="00222FDF">
        <w:rPr>
          <w:rStyle w:val="apple-converted-space"/>
          <w:sz w:val="28"/>
          <w:szCs w:val="28"/>
          <w:shd w:val="clear" w:color="auto" w:fill="FFFFFF"/>
        </w:rPr>
        <w:t> </w:t>
      </w:r>
      <w:r w:rsidRPr="00222FDF">
        <w:rPr>
          <w:sz w:val="28"/>
          <w:szCs w:val="28"/>
          <w:shd w:val="clear" w:color="auto" w:fill="FFFFFF"/>
        </w:rPr>
        <w:t xml:space="preserve">циррозом печени: методические рекомендации [предназначены для врачей первичного звена, врачей общей практики, терапевтов, гастроэнтерологов и пациентов]/ МЗ РБ, ГБОУ ВПО </w:t>
      </w:r>
      <w:r w:rsidRPr="00222FDF">
        <w:rPr>
          <w:sz w:val="28"/>
          <w:szCs w:val="28"/>
          <w:shd w:val="clear" w:color="auto" w:fill="FFFFFF"/>
        </w:rPr>
        <w:lastRenderedPageBreak/>
        <w:t xml:space="preserve">"Башкирский государственный медицинский университет" МЗ РФ, ГБУЗ Республиканская клиническая больница им. Г. Г. </w:t>
      </w:r>
      <w:proofErr w:type="spellStart"/>
      <w:r w:rsidRPr="00222FDF">
        <w:rPr>
          <w:sz w:val="28"/>
          <w:szCs w:val="28"/>
          <w:shd w:val="clear" w:color="auto" w:fill="FFFFFF"/>
        </w:rPr>
        <w:t>Куватова</w:t>
      </w:r>
      <w:proofErr w:type="spellEnd"/>
      <w:r w:rsidRPr="00222FDF">
        <w:rPr>
          <w:sz w:val="28"/>
          <w:szCs w:val="28"/>
          <w:shd w:val="clear" w:color="auto" w:fill="FFFFFF"/>
        </w:rPr>
        <w:t xml:space="preserve">; сост. Л. П. </w:t>
      </w:r>
      <w:proofErr w:type="spellStart"/>
      <w:r w:rsidRPr="00222FDF">
        <w:rPr>
          <w:sz w:val="28"/>
          <w:szCs w:val="28"/>
          <w:shd w:val="clear" w:color="auto" w:fill="FFFFFF"/>
        </w:rPr>
        <w:t>Фаизова</w:t>
      </w:r>
      <w:proofErr w:type="spellEnd"/>
      <w:r w:rsidRPr="00222FDF">
        <w:rPr>
          <w:sz w:val="28"/>
          <w:szCs w:val="28"/>
          <w:shd w:val="clear" w:color="auto" w:fill="FFFFFF"/>
        </w:rPr>
        <w:t xml:space="preserve"> [и др.]. - Уфа, 2015. - 9 с.</w:t>
      </w:r>
      <w:r w:rsidRPr="00222FDF">
        <w:rPr>
          <w:rStyle w:val="apple-converted-space"/>
          <w:sz w:val="28"/>
          <w:szCs w:val="28"/>
          <w:shd w:val="clear" w:color="auto" w:fill="FFFFFF"/>
        </w:rPr>
        <w:t> </w:t>
      </w:r>
    </w:p>
    <w:p w:rsidR="00222FDF" w:rsidRPr="00222FDF" w:rsidRDefault="00222FDF" w:rsidP="00222FDF">
      <w:pPr>
        <w:numPr>
          <w:ilvl w:val="0"/>
          <w:numId w:val="36"/>
        </w:numPr>
        <w:rPr>
          <w:sz w:val="28"/>
          <w:szCs w:val="28"/>
          <w:shd w:val="clear" w:color="auto" w:fill="FFFFFF"/>
        </w:rPr>
      </w:pPr>
      <w:r w:rsidRPr="00222FDF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222FDF">
        <w:rPr>
          <w:rStyle w:val="apple-converted-space"/>
          <w:sz w:val="28"/>
          <w:szCs w:val="28"/>
          <w:shd w:val="clear" w:color="auto" w:fill="FFFFFF"/>
        </w:rPr>
        <w:t> </w:t>
      </w:r>
      <w:r w:rsidRPr="00222FDF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222FDF">
        <w:rPr>
          <w:sz w:val="28"/>
          <w:szCs w:val="28"/>
          <w:shd w:val="clear" w:color="auto" w:fill="FFFFFF"/>
        </w:rPr>
        <w:t>спец</w:t>
      </w:r>
      <w:proofErr w:type="gramEnd"/>
      <w:r w:rsidRPr="00222FDF">
        <w:rPr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222FDF">
        <w:rPr>
          <w:bCs/>
          <w:sz w:val="28"/>
          <w:szCs w:val="28"/>
          <w:shd w:val="clear" w:color="auto" w:fill="FFFFFF"/>
        </w:rPr>
        <w:t>Ч. 1</w:t>
      </w:r>
      <w:r w:rsidRPr="00222FDF">
        <w:rPr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222FDF" w:rsidRPr="00537C7D" w:rsidRDefault="00222FDF" w:rsidP="00222FDF">
      <w:pPr>
        <w:ind w:left="360"/>
        <w:rPr>
          <w:sz w:val="28"/>
          <w:szCs w:val="28"/>
          <w:shd w:val="clear" w:color="auto" w:fill="FFFFFF"/>
        </w:rPr>
      </w:pPr>
    </w:p>
    <w:p w:rsidR="00222FDF" w:rsidRPr="00537C7D" w:rsidRDefault="00222FDF" w:rsidP="00222FDF">
      <w:pPr>
        <w:jc w:val="both"/>
        <w:outlineLvl w:val="0"/>
        <w:rPr>
          <w:sz w:val="28"/>
          <w:szCs w:val="28"/>
        </w:rPr>
      </w:pPr>
    </w:p>
    <w:p w:rsidR="001122CA" w:rsidRPr="002C28A6" w:rsidRDefault="001122CA" w:rsidP="000D4C15">
      <w:pPr>
        <w:widowControl w:val="0"/>
        <w:autoSpaceDE w:val="0"/>
        <w:autoSpaceDN w:val="0"/>
        <w:adjustRightInd w:val="0"/>
        <w:jc w:val="both"/>
        <w:rPr>
          <w:sz w:val="36"/>
          <w:szCs w:val="36"/>
        </w:rPr>
      </w:pPr>
    </w:p>
    <w:sectPr w:rsidR="001122CA" w:rsidRPr="002C28A6" w:rsidSect="00B46F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F33" w:rsidRDefault="00E12F33" w:rsidP="00F62B1B">
      <w:r>
        <w:separator/>
      </w:r>
    </w:p>
  </w:endnote>
  <w:endnote w:type="continuationSeparator" w:id="0">
    <w:p w:rsidR="00E12F33" w:rsidRDefault="00E12F33" w:rsidP="00F62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F33" w:rsidRDefault="00E12F33" w:rsidP="00F62B1B">
      <w:r>
        <w:separator/>
      </w:r>
    </w:p>
  </w:footnote>
  <w:footnote w:type="continuationSeparator" w:id="0">
    <w:p w:rsidR="00E12F33" w:rsidRDefault="00E12F33" w:rsidP="00F62B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41F8C"/>
    <w:multiLevelType w:val="hybridMultilevel"/>
    <w:tmpl w:val="ECD8B8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695256B"/>
    <w:multiLevelType w:val="hybridMultilevel"/>
    <w:tmpl w:val="619C1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5F2394"/>
    <w:multiLevelType w:val="hybridMultilevel"/>
    <w:tmpl w:val="9DFAF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1C45BC"/>
    <w:multiLevelType w:val="multilevel"/>
    <w:tmpl w:val="15F23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3C1949"/>
    <w:multiLevelType w:val="hybridMultilevel"/>
    <w:tmpl w:val="5C7A3A18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>
    <w:nsid w:val="0DB759D4"/>
    <w:multiLevelType w:val="hybridMultilevel"/>
    <w:tmpl w:val="4590FA3C"/>
    <w:lvl w:ilvl="0" w:tplc="6604FD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7">
    <w:nsid w:val="1D1F5969"/>
    <w:multiLevelType w:val="singleLevel"/>
    <w:tmpl w:val="1A1E4BFC"/>
    <w:lvl w:ilvl="0">
      <w:start w:val="1"/>
      <w:numFmt w:val="decimal"/>
      <w:lvlText w:val="%1."/>
      <w:legacy w:legacy="1" w:legacySpace="0" w:legacyIndent="173"/>
      <w:lvlJc w:val="left"/>
      <w:rPr>
        <w:rFonts w:ascii="Times New Roman" w:hAnsi="Times New Roman" w:cs="Times New Roman" w:hint="default"/>
      </w:rPr>
    </w:lvl>
  </w:abstractNum>
  <w:abstractNum w:abstractNumId="8">
    <w:nsid w:val="1D4B03C2"/>
    <w:multiLevelType w:val="hybridMultilevel"/>
    <w:tmpl w:val="96AA8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830D4E"/>
    <w:multiLevelType w:val="multilevel"/>
    <w:tmpl w:val="06EE2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D803BB9"/>
    <w:multiLevelType w:val="hybridMultilevel"/>
    <w:tmpl w:val="04126CC4"/>
    <w:lvl w:ilvl="0" w:tplc="0728F7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4D49A4"/>
    <w:multiLevelType w:val="multilevel"/>
    <w:tmpl w:val="D94E0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3DD601E"/>
    <w:multiLevelType w:val="multilevel"/>
    <w:tmpl w:val="6428F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4B830CA"/>
    <w:multiLevelType w:val="hybridMultilevel"/>
    <w:tmpl w:val="C1686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772FD1"/>
    <w:multiLevelType w:val="hybridMultilevel"/>
    <w:tmpl w:val="8904E494"/>
    <w:lvl w:ilvl="0" w:tplc="138A1BB6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5">
    <w:nsid w:val="43AB4680"/>
    <w:multiLevelType w:val="hybridMultilevel"/>
    <w:tmpl w:val="E2488A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7B66288"/>
    <w:multiLevelType w:val="multilevel"/>
    <w:tmpl w:val="9F18C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ACA72B2"/>
    <w:multiLevelType w:val="hybridMultilevel"/>
    <w:tmpl w:val="E1A62C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8845E2"/>
    <w:multiLevelType w:val="hybridMultilevel"/>
    <w:tmpl w:val="95765850"/>
    <w:lvl w:ilvl="0" w:tplc="B2EC8736">
      <w:start w:val="1"/>
      <w:numFmt w:val="decimal"/>
      <w:lvlText w:val="%1."/>
      <w:lvlJc w:val="left"/>
      <w:pPr>
        <w:ind w:left="360" w:hanging="360"/>
      </w:pPr>
      <w:rPr>
        <w:rFonts w:hint="default"/>
        <w:color w:val="2222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FA251B8"/>
    <w:multiLevelType w:val="multilevel"/>
    <w:tmpl w:val="A8822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0FD422B"/>
    <w:multiLevelType w:val="multilevel"/>
    <w:tmpl w:val="4B182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52C34A8"/>
    <w:multiLevelType w:val="hybridMultilevel"/>
    <w:tmpl w:val="70C264B0"/>
    <w:lvl w:ilvl="0" w:tplc="CA1C1D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81A1721"/>
    <w:multiLevelType w:val="multilevel"/>
    <w:tmpl w:val="EB304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85D1EB3"/>
    <w:multiLevelType w:val="multilevel"/>
    <w:tmpl w:val="EC840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8E5183F"/>
    <w:multiLevelType w:val="hybridMultilevel"/>
    <w:tmpl w:val="9970E7A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DD6157D"/>
    <w:multiLevelType w:val="multilevel"/>
    <w:tmpl w:val="21960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0252C68"/>
    <w:multiLevelType w:val="multilevel"/>
    <w:tmpl w:val="79287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2995D20"/>
    <w:multiLevelType w:val="hybridMultilevel"/>
    <w:tmpl w:val="A5BA47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5B2E4D"/>
    <w:multiLevelType w:val="hybridMultilevel"/>
    <w:tmpl w:val="D37E2C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9BD3682"/>
    <w:multiLevelType w:val="multilevel"/>
    <w:tmpl w:val="B6F8C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D5B07EF"/>
    <w:multiLevelType w:val="hybridMultilevel"/>
    <w:tmpl w:val="F970EAE4"/>
    <w:lvl w:ilvl="0" w:tplc="CCF8E9D2">
      <w:start w:val="1"/>
      <w:numFmt w:val="decimal"/>
      <w:lvlText w:val="%1."/>
      <w:lvlJc w:val="left"/>
      <w:pPr>
        <w:ind w:left="644" w:hanging="360"/>
      </w:pPr>
      <w:rPr>
        <w:b/>
        <w:u w:val="singl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22E2703"/>
    <w:multiLevelType w:val="hybridMultilevel"/>
    <w:tmpl w:val="A05696F8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2">
    <w:nsid w:val="7992341B"/>
    <w:multiLevelType w:val="hybridMultilevel"/>
    <w:tmpl w:val="F014E144"/>
    <w:lvl w:ilvl="0" w:tplc="848EE4E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F1862AF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C46481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55E0EE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762F05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CBC77F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1A2855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E54FD9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55C02A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3">
    <w:nsid w:val="7B5C3CB2"/>
    <w:multiLevelType w:val="multilevel"/>
    <w:tmpl w:val="75AA9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15"/>
  </w:num>
  <w:num w:numId="5">
    <w:abstractNumId w:val="13"/>
  </w:num>
  <w:num w:numId="6">
    <w:abstractNumId w:val="7"/>
  </w:num>
  <w:num w:numId="7">
    <w:abstractNumId w:val="4"/>
  </w:num>
  <w:num w:numId="8">
    <w:abstractNumId w:val="1"/>
  </w:num>
  <w:num w:numId="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2"/>
  </w:num>
  <w:num w:numId="12">
    <w:abstractNumId w:val="8"/>
  </w:num>
  <w:num w:numId="13">
    <w:abstractNumId w:val="10"/>
  </w:num>
  <w:num w:numId="14">
    <w:abstractNumId w:val="33"/>
  </w:num>
  <w:num w:numId="15">
    <w:abstractNumId w:val="25"/>
  </w:num>
  <w:num w:numId="16">
    <w:abstractNumId w:val="12"/>
  </w:num>
  <w:num w:numId="17">
    <w:abstractNumId w:val="11"/>
  </w:num>
  <w:num w:numId="18">
    <w:abstractNumId w:val="19"/>
  </w:num>
  <w:num w:numId="19">
    <w:abstractNumId w:val="3"/>
  </w:num>
  <w:num w:numId="20">
    <w:abstractNumId w:val="23"/>
  </w:num>
  <w:num w:numId="21">
    <w:abstractNumId w:val="16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2">
    <w:abstractNumId w:val="22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3">
    <w:abstractNumId w:val="20"/>
  </w:num>
  <w:num w:numId="24">
    <w:abstractNumId w:val="9"/>
  </w:num>
  <w:num w:numId="25">
    <w:abstractNumId w:val="29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6">
    <w:abstractNumId w:val="26"/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27"/>
  </w:num>
  <w:num w:numId="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18"/>
  </w:num>
  <w:num w:numId="33">
    <w:abstractNumId w:val="14"/>
  </w:num>
  <w:num w:numId="34">
    <w:abstractNumId w:val="5"/>
  </w:num>
  <w:num w:numId="35">
    <w:abstractNumId w:val="28"/>
  </w:num>
  <w:num w:numId="36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3118"/>
    <w:rsid w:val="00016665"/>
    <w:rsid w:val="00056603"/>
    <w:rsid w:val="00072BC7"/>
    <w:rsid w:val="00080902"/>
    <w:rsid w:val="00081E06"/>
    <w:rsid w:val="000D4C15"/>
    <w:rsid w:val="001122CA"/>
    <w:rsid w:val="00114E2B"/>
    <w:rsid w:val="001525AF"/>
    <w:rsid w:val="00153BAC"/>
    <w:rsid w:val="00191CB8"/>
    <w:rsid w:val="001B597F"/>
    <w:rsid w:val="001D0E64"/>
    <w:rsid w:val="001D5E00"/>
    <w:rsid w:val="001E002A"/>
    <w:rsid w:val="0021276E"/>
    <w:rsid w:val="00222FDF"/>
    <w:rsid w:val="00231DC2"/>
    <w:rsid w:val="002A3641"/>
    <w:rsid w:val="002C28A6"/>
    <w:rsid w:val="002C4711"/>
    <w:rsid w:val="00303FA8"/>
    <w:rsid w:val="00306890"/>
    <w:rsid w:val="00307568"/>
    <w:rsid w:val="00380124"/>
    <w:rsid w:val="003A29D0"/>
    <w:rsid w:val="003A3118"/>
    <w:rsid w:val="003C3ECC"/>
    <w:rsid w:val="003D02D4"/>
    <w:rsid w:val="00493E6F"/>
    <w:rsid w:val="004A6E44"/>
    <w:rsid w:val="004F1073"/>
    <w:rsid w:val="00522C7B"/>
    <w:rsid w:val="00547325"/>
    <w:rsid w:val="00555D6C"/>
    <w:rsid w:val="00567D8D"/>
    <w:rsid w:val="00586744"/>
    <w:rsid w:val="005F0C30"/>
    <w:rsid w:val="005F3B8D"/>
    <w:rsid w:val="0066542C"/>
    <w:rsid w:val="006A67B6"/>
    <w:rsid w:val="007024E9"/>
    <w:rsid w:val="00717371"/>
    <w:rsid w:val="00755F54"/>
    <w:rsid w:val="00783BB0"/>
    <w:rsid w:val="007C31A3"/>
    <w:rsid w:val="00826DF8"/>
    <w:rsid w:val="008274DE"/>
    <w:rsid w:val="00830806"/>
    <w:rsid w:val="00851069"/>
    <w:rsid w:val="0085246F"/>
    <w:rsid w:val="00852681"/>
    <w:rsid w:val="008A5DDB"/>
    <w:rsid w:val="008B33BC"/>
    <w:rsid w:val="008C1FCC"/>
    <w:rsid w:val="009579B3"/>
    <w:rsid w:val="00967636"/>
    <w:rsid w:val="0097702F"/>
    <w:rsid w:val="009A5BB8"/>
    <w:rsid w:val="009B0D1C"/>
    <w:rsid w:val="009D3A15"/>
    <w:rsid w:val="009D4243"/>
    <w:rsid w:val="00A42573"/>
    <w:rsid w:val="00A44713"/>
    <w:rsid w:val="00AA79F9"/>
    <w:rsid w:val="00AC0D86"/>
    <w:rsid w:val="00AD4E3E"/>
    <w:rsid w:val="00AE57CE"/>
    <w:rsid w:val="00B34E3D"/>
    <w:rsid w:val="00B46F92"/>
    <w:rsid w:val="00BB4B98"/>
    <w:rsid w:val="00C21BA0"/>
    <w:rsid w:val="00C35878"/>
    <w:rsid w:val="00C45BCE"/>
    <w:rsid w:val="00C84FC3"/>
    <w:rsid w:val="00CA0713"/>
    <w:rsid w:val="00CB6624"/>
    <w:rsid w:val="00CB6ABA"/>
    <w:rsid w:val="00CB73F4"/>
    <w:rsid w:val="00CE259B"/>
    <w:rsid w:val="00D20679"/>
    <w:rsid w:val="00D217B4"/>
    <w:rsid w:val="00D37833"/>
    <w:rsid w:val="00D42368"/>
    <w:rsid w:val="00D933AC"/>
    <w:rsid w:val="00DA1B6E"/>
    <w:rsid w:val="00E12F33"/>
    <w:rsid w:val="00E15ADF"/>
    <w:rsid w:val="00E76D17"/>
    <w:rsid w:val="00E93EBD"/>
    <w:rsid w:val="00E95FDD"/>
    <w:rsid w:val="00F209EC"/>
    <w:rsid w:val="00F223B7"/>
    <w:rsid w:val="00F62B1B"/>
    <w:rsid w:val="00F74C0E"/>
    <w:rsid w:val="00F94EE8"/>
    <w:rsid w:val="00F97929"/>
    <w:rsid w:val="00FC322D"/>
    <w:rsid w:val="00FF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3118"/>
  </w:style>
  <w:style w:type="paragraph" w:styleId="1">
    <w:name w:val="heading 1"/>
    <w:basedOn w:val="a"/>
    <w:next w:val="a"/>
    <w:qFormat/>
    <w:rsid w:val="003A311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A3118"/>
    <w:pPr>
      <w:keepNext/>
      <w:jc w:val="both"/>
      <w:outlineLvl w:val="1"/>
    </w:pPr>
    <w:rPr>
      <w:sz w:val="36"/>
    </w:rPr>
  </w:style>
  <w:style w:type="paragraph" w:styleId="3">
    <w:name w:val="heading 3"/>
    <w:basedOn w:val="a"/>
    <w:next w:val="a"/>
    <w:qFormat/>
    <w:rsid w:val="003A3118"/>
    <w:pPr>
      <w:keepNext/>
      <w:jc w:val="both"/>
      <w:outlineLvl w:val="2"/>
    </w:pPr>
    <w:rPr>
      <w:sz w:val="32"/>
    </w:rPr>
  </w:style>
  <w:style w:type="paragraph" w:styleId="6">
    <w:name w:val="heading 6"/>
    <w:basedOn w:val="a"/>
    <w:next w:val="a"/>
    <w:qFormat/>
    <w:rsid w:val="003A3118"/>
    <w:pPr>
      <w:keepNext/>
      <w:jc w:val="both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A3118"/>
    <w:pPr>
      <w:jc w:val="both"/>
    </w:pPr>
    <w:rPr>
      <w:sz w:val="28"/>
    </w:rPr>
  </w:style>
  <w:style w:type="paragraph" w:customStyle="1" w:styleId="Web">
    <w:name w:val="Обычный (Web)"/>
    <w:basedOn w:val="a"/>
    <w:rsid w:val="003A3118"/>
    <w:pPr>
      <w:spacing w:before="100" w:after="100"/>
    </w:pPr>
    <w:rPr>
      <w:color w:val="000000"/>
      <w:sz w:val="24"/>
    </w:rPr>
  </w:style>
  <w:style w:type="paragraph" w:styleId="a4">
    <w:name w:val="header"/>
    <w:basedOn w:val="a"/>
    <w:link w:val="a5"/>
    <w:rsid w:val="00F62B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F62B1B"/>
  </w:style>
  <w:style w:type="paragraph" w:styleId="a6">
    <w:name w:val="footer"/>
    <w:basedOn w:val="a"/>
    <w:link w:val="a7"/>
    <w:rsid w:val="00F62B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62B1B"/>
  </w:style>
  <w:style w:type="table" w:styleId="a8">
    <w:name w:val="Table Grid"/>
    <w:basedOn w:val="a1"/>
    <w:rsid w:val="008B33BC"/>
    <w:pPr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967636"/>
    <w:rPr>
      <w:color w:val="0000FF"/>
      <w:u w:val="single"/>
    </w:rPr>
  </w:style>
  <w:style w:type="paragraph" w:styleId="aa">
    <w:name w:val="No Spacing"/>
    <w:uiPriority w:val="1"/>
    <w:qFormat/>
    <w:rsid w:val="00C35878"/>
  </w:style>
  <w:style w:type="paragraph" w:styleId="ab">
    <w:name w:val="Normal (Web)"/>
    <w:basedOn w:val="a"/>
    <w:uiPriority w:val="99"/>
    <w:unhideWhenUsed/>
    <w:rsid w:val="00C84FC3"/>
    <w:pPr>
      <w:spacing w:before="100" w:beforeAutospacing="1" w:after="100" w:afterAutospacing="1"/>
    </w:pPr>
    <w:rPr>
      <w:sz w:val="24"/>
      <w:szCs w:val="24"/>
    </w:rPr>
  </w:style>
  <w:style w:type="paragraph" w:styleId="ac">
    <w:name w:val="Plain Text"/>
    <w:basedOn w:val="a"/>
    <w:link w:val="ad"/>
    <w:unhideWhenUsed/>
    <w:rsid w:val="00C84FC3"/>
    <w:rPr>
      <w:rFonts w:ascii="Courier New" w:hAnsi="Courier New"/>
    </w:rPr>
  </w:style>
  <w:style w:type="character" w:customStyle="1" w:styleId="ad">
    <w:name w:val="Текст Знак"/>
    <w:link w:val="ac"/>
    <w:rsid w:val="00C84FC3"/>
    <w:rPr>
      <w:rFonts w:ascii="Courier New" w:hAnsi="Courier New" w:cs="Courier New"/>
    </w:rPr>
  </w:style>
  <w:style w:type="paragraph" w:customStyle="1" w:styleId="western">
    <w:name w:val="western"/>
    <w:basedOn w:val="a"/>
    <w:rsid w:val="00C84FC3"/>
    <w:pPr>
      <w:spacing w:before="100" w:beforeAutospacing="1" w:after="100" w:afterAutospacing="1"/>
    </w:pPr>
    <w:rPr>
      <w:sz w:val="24"/>
      <w:szCs w:val="24"/>
    </w:rPr>
  </w:style>
  <w:style w:type="paragraph" w:styleId="ae">
    <w:name w:val="List Paragraph"/>
    <w:basedOn w:val="a"/>
    <w:uiPriority w:val="34"/>
    <w:qFormat/>
    <w:rsid w:val="00F74C0E"/>
    <w:pPr>
      <w:spacing w:after="200" w:line="276" w:lineRule="auto"/>
      <w:ind w:left="720"/>
      <w:contextualSpacing/>
    </w:pPr>
  </w:style>
  <w:style w:type="paragraph" w:customStyle="1" w:styleId="Style14">
    <w:name w:val="Style14"/>
    <w:basedOn w:val="a"/>
    <w:uiPriority w:val="99"/>
    <w:rsid w:val="00851069"/>
    <w:pPr>
      <w:widowControl w:val="0"/>
      <w:autoSpaceDE w:val="0"/>
      <w:autoSpaceDN w:val="0"/>
      <w:adjustRightInd w:val="0"/>
      <w:spacing w:line="212" w:lineRule="exact"/>
      <w:ind w:firstLine="254"/>
      <w:jc w:val="both"/>
    </w:pPr>
    <w:rPr>
      <w:sz w:val="24"/>
      <w:szCs w:val="24"/>
      <w:lang w:bidi="he-IL"/>
    </w:rPr>
  </w:style>
  <w:style w:type="paragraph" w:customStyle="1" w:styleId="Style18">
    <w:name w:val="Style18"/>
    <w:basedOn w:val="a"/>
    <w:uiPriority w:val="99"/>
    <w:rsid w:val="00851069"/>
    <w:pPr>
      <w:widowControl w:val="0"/>
      <w:autoSpaceDE w:val="0"/>
      <w:autoSpaceDN w:val="0"/>
      <w:adjustRightInd w:val="0"/>
      <w:spacing w:line="216" w:lineRule="exact"/>
      <w:ind w:firstLine="259"/>
      <w:jc w:val="both"/>
    </w:pPr>
    <w:rPr>
      <w:sz w:val="24"/>
      <w:szCs w:val="24"/>
      <w:lang w:bidi="he-IL"/>
    </w:rPr>
  </w:style>
  <w:style w:type="character" w:customStyle="1" w:styleId="FontStyle56">
    <w:name w:val="Font Style56"/>
    <w:uiPriority w:val="99"/>
    <w:rsid w:val="00851069"/>
    <w:rPr>
      <w:rFonts w:ascii="Times New Roman" w:hAnsi="Times New Roman" w:cs="Times New Roman"/>
      <w:sz w:val="16"/>
      <w:szCs w:val="16"/>
    </w:rPr>
  </w:style>
  <w:style w:type="character" w:customStyle="1" w:styleId="apple-converted-space">
    <w:name w:val="apple-converted-space"/>
    <w:basedOn w:val="a0"/>
    <w:rsid w:val="00CA0713"/>
  </w:style>
  <w:style w:type="paragraph" w:styleId="af">
    <w:name w:val="Balloon Text"/>
    <w:basedOn w:val="a"/>
    <w:link w:val="af0"/>
    <w:rsid w:val="001D5E0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1D5E00"/>
    <w:rPr>
      <w:rFonts w:ascii="Tahoma" w:hAnsi="Tahoma" w:cs="Tahoma"/>
      <w:sz w:val="16"/>
      <w:szCs w:val="16"/>
    </w:rPr>
  </w:style>
  <w:style w:type="character" w:styleId="af1">
    <w:name w:val="Strong"/>
    <w:basedOn w:val="a0"/>
    <w:qFormat/>
    <w:rsid w:val="004A6E44"/>
    <w:rPr>
      <w:b/>
      <w:bCs/>
    </w:rPr>
  </w:style>
  <w:style w:type="character" w:customStyle="1" w:styleId="attachment">
    <w:name w:val="attachment"/>
    <w:basedOn w:val="a0"/>
    <w:rsid w:val="00D37833"/>
  </w:style>
  <w:style w:type="character" w:styleId="af2">
    <w:name w:val="Emphasis"/>
    <w:uiPriority w:val="20"/>
    <w:qFormat/>
    <w:rsid w:val="00DA1B6E"/>
    <w:rPr>
      <w:i/>
      <w:iCs/>
    </w:rPr>
  </w:style>
  <w:style w:type="paragraph" w:styleId="af3">
    <w:name w:val="Body Text Indent"/>
    <w:basedOn w:val="a"/>
    <w:link w:val="af4"/>
    <w:uiPriority w:val="99"/>
    <w:unhideWhenUsed/>
    <w:rsid w:val="002C28A6"/>
    <w:pPr>
      <w:spacing w:after="120"/>
      <w:ind w:left="283"/>
    </w:pPr>
    <w:rPr>
      <w:sz w:val="24"/>
      <w:szCs w:val="24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2C28A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88528-A23F-4C2C-8566-B60AF8DB0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1201</Words>
  <Characters>6850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8035</CharactersWithSpaces>
  <SharedDoc>false</SharedDoc>
  <HLinks>
    <vt:vector size="6" baseType="variant">
      <vt:variant>
        <vt:i4>2883695</vt:i4>
      </vt:variant>
      <vt:variant>
        <vt:i4>0</vt:i4>
      </vt:variant>
      <vt:variant>
        <vt:i4>0</vt:i4>
      </vt:variant>
      <vt:variant>
        <vt:i4>5</vt:i4>
      </vt:variant>
      <vt:variant>
        <vt:lpwstr>http://www.rosmedlib.ru/book/ISBN9785970437889.html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Назмиева Алина Радиковна</cp:lastModifiedBy>
  <cp:revision>7</cp:revision>
  <dcterms:created xsi:type="dcterms:W3CDTF">2017-02-14T17:34:00Z</dcterms:created>
  <dcterms:modified xsi:type="dcterms:W3CDTF">2018-12-10T06:49:00Z</dcterms:modified>
</cp:coreProperties>
</file>