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91D" w:rsidRPr="006C547E" w:rsidRDefault="0048291D" w:rsidP="003A2E4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C547E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48291D" w:rsidRPr="006C547E" w:rsidRDefault="0048291D" w:rsidP="003A2E4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C547E">
        <w:rPr>
          <w:sz w:val="26"/>
          <w:szCs w:val="26"/>
        </w:rPr>
        <w:t>УЧРЕЖДЕНИЕ ВЫСШЕГО ОБРАЗОВАНИЯ</w:t>
      </w:r>
    </w:p>
    <w:p w:rsidR="0048291D" w:rsidRPr="006C547E" w:rsidRDefault="0048291D" w:rsidP="003A2E4D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6C547E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48291D" w:rsidRPr="006C547E" w:rsidRDefault="0048291D" w:rsidP="003A2E4D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6C547E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48291D" w:rsidRDefault="0048291D" w:rsidP="003A2E4D">
      <w:pPr>
        <w:jc w:val="center"/>
        <w:rPr>
          <w:sz w:val="28"/>
          <w:szCs w:val="28"/>
        </w:rPr>
      </w:pPr>
    </w:p>
    <w:p w:rsidR="0048291D" w:rsidRDefault="0048291D" w:rsidP="003A2E4D">
      <w:pPr>
        <w:autoSpaceDE w:val="0"/>
        <w:autoSpaceDN w:val="0"/>
        <w:jc w:val="both"/>
        <w:rPr>
          <w:sz w:val="28"/>
          <w:szCs w:val="28"/>
        </w:rPr>
      </w:pPr>
    </w:p>
    <w:p w:rsidR="0048291D" w:rsidRDefault="0048291D" w:rsidP="003A2E4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48291D" w:rsidRDefault="0048291D" w:rsidP="003A2E4D">
      <w:pPr>
        <w:autoSpaceDE w:val="0"/>
        <w:autoSpaceDN w:val="0"/>
        <w:jc w:val="both"/>
        <w:rPr>
          <w:sz w:val="28"/>
          <w:szCs w:val="28"/>
        </w:rPr>
      </w:pPr>
    </w:p>
    <w:p w:rsidR="0048291D" w:rsidRDefault="0048291D" w:rsidP="003A2E4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48291D" w:rsidRDefault="0048291D" w:rsidP="003A2E4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48291D" w:rsidRDefault="0048291D" w:rsidP="003A2E4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92.85pt;margin-top:5.8pt;width:83.25pt;height:31.3pt;z-index:-251658240;visibility:visible">
            <v:imagedata r:id="rId4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48291D" w:rsidRDefault="0048291D" w:rsidP="003A2E4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48291D" w:rsidRDefault="0048291D" w:rsidP="003A2E4D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48291D" w:rsidRDefault="0048291D" w:rsidP="003A2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</w:p>
    <w:p w:rsidR="0048291D" w:rsidRDefault="0048291D" w:rsidP="003A2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48291D" w:rsidRDefault="0048291D" w:rsidP="003A2E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48291D" w:rsidRDefault="0048291D" w:rsidP="003A2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«Хронический холецистит. Дисфункции желчевыводящих путей»</w:t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VIII</w:t>
      </w:r>
    </w:p>
    <w:p w:rsidR="0048291D" w:rsidRPr="00926B4B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</w:t>
      </w:r>
      <w:r w:rsidRPr="00926B4B">
        <w:rPr>
          <w:sz w:val="28"/>
          <w:szCs w:val="28"/>
        </w:rPr>
        <w:t>2</w:t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48291D" w:rsidRDefault="0048291D" w:rsidP="003A2E4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48291D" w:rsidRDefault="0048291D" w:rsidP="003A2E4D">
      <w:pPr>
        <w:pStyle w:val="BodyTextIndent"/>
        <w:ind w:right="-1"/>
        <w:jc w:val="center"/>
        <w:rPr>
          <w:sz w:val="28"/>
          <w:szCs w:val="28"/>
        </w:rPr>
      </w:pPr>
    </w:p>
    <w:p w:rsidR="0048291D" w:rsidRDefault="0048291D" w:rsidP="003A2E4D">
      <w:pPr>
        <w:pStyle w:val="BodyTextIndent"/>
        <w:ind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</w:t>
      </w:r>
      <w:r>
        <w:rPr>
          <w:b/>
          <w:sz w:val="28"/>
          <w:szCs w:val="28"/>
        </w:rPr>
        <w:t>Хронический холецистит. Дисфункции желчевыводящих путей</w:t>
      </w:r>
      <w:r>
        <w:rPr>
          <w:sz w:val="28"/>
          <w:szCs w:val="28"/>
        </w:rPr>
        <w:t>»</w:t>
      </w:r>
    </w:p>
    <w:p w:rsidR="0048291D" w:rsidRDefault="0048291D" w:rsidP="003A2E4D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 31 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48291D" w:rsidRDefault="0048291D" w:rsidP="003A2E4D">
      <w:pPr>
        <w:rPr>
          <w:sz w:val="28"/>
          <w:szCs w:val="28"/>
        </w:rPr>
      </w:pPr>
    </w:p>
    <w:p w:rsidR="0048291D" w:rsidRDefault="0048291D" w:rsidP="003A2E4D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48291D" w:rsidRDefault="0048291D" w:rsidP="003A2E4D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48291D" w:rsidRDefault="0048291D" w:rsidP="003A2E4D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48291D" w:rsidRDefault="0048291D" w:rsidP="003A2E4D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Автор: д.м.н., профессор Г.Х. Мирсаева</w:t>
      </w:r>
    </w:p>
    <w:p w:rsidR="0048291D" w:rsidRDefault="0048291D" w:rsidP="003A2E4D">
      <w:pPr>
        <w:pStyle w:val="BodyTextIndent"/>
        <w:ind w:right="-1"/>
        <w:rPr>
          <w:sz w:val="28"/>
          <w:szCs w:val="28"/>
        </w:rPr>
      </w:pPr>
    </w:p>
    <w:p w:rsidR="0048291D" w:rsidRDefault="0048291D" w:rsidP="003A2E4D">
      <w:pPr>
        <w:pStyle w:val="BodyTextIndent"/>
        <w:ind w:right="-1"/>
        <w:rPr>
          <w:sz w:val="28"/>
          <w:szCs w:val="28"/>
        </w:rPr>
      </w:pPr>
    </w:p>
    <w:p w:rsidR="0048291D" w:rsidRDefault="0048291D" w:rsidP="003A2E4D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протокол №  2   </w:t>
      </w:r>
    </w:p>
    <w:p w:rsidR="0048291D" w:rsidRDefault="0048291D" w:rsidP="003A2E4D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48291D" w:rsidRDefault="0048291D" w:rsidP="003A2E4D">
      <w:pPr>
        <w:pStyle w:val="BodyTextIndent"/>
        <w:ind w:left="0" w:right="-1" w:firstLine="8819"/>
        <w:rPr>
          <w:sz w:val="28"/>
          <w:szCs w:val="28"/>
        </w:rPr>
      </w:pPr>
    </w:p>
    <w:p w:rsidR="0048291D" w:rsidRDefault="0048291D" w:rsidP="003A2E4D">
      <w:pPr>
        <w:pStyle w:val="BodyTextIndent"/>
        <w:ind w:left="0" w:right="-1" w:firstLine="8819"/>
        <w:rPr>
          <w:sz w:val="28"/>
          <w:szCs w:val="28"/>
        </w:rPr>
      </w:pPr>
    </w:p>
    <w:p w:rsidR="0048291D" w:rsidRDefault="0048291D" w:rsidP="003A2E4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8291D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jc w:val="center"/>
        <w:rPr>
          <w:sz w:val="28"/>
          <w:szCs w:val="28"/>
        </w:rPr>
      </w:pPr>
    </w:p>
    <w:p w:rsidR="0048291D" w:rsidRPr="00364425" w:rsidRDefault="0048291D" w:rsidP="003A2E4D">
      <w:pPr>
        <w:rPr>
          <w:sz w:val="28"/>
          <w:szCs w:val="28"/>
        </w:rPr>
      </w:pPr>
    </w:p>
    <w:p w:rsidR="0048291D" w:rsidRPr="008B16D2" w:rsidRDefault="0048291D" w:rsidP="006C547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8B16D2">
        <w:rPr>
          <w:b/>
          <w:sz w:val="28"/>
          <w:szCs w:val="28"/>
        </w:rPr>
        <w:t>1. Тема:</w:t>
      </w:r>
      <w:r w:rsidRPr="008B16D2">
        <w:rPr>
          <w:sz w:val="28"/>
          <w:szCs w:val="28"/>
        </w:rPr>
        <w:t>Хронический холецистит  (ХХ). Дис</w:t>
      </w:r>
      <w:r>
        <w:rPr>
          <w:sz w:val="28"/>
          <w:szCs w:val="28"/>
        </w:rPr>
        <w:t>функции</w:t>
      </w:r>
      <w:r w:rsidRPr="008B16D2">
        <w:rPr>
          <w:sz w:val="28"/>
          <w:szCs w:val="28"/>
        </w:rPr>
        <w:t xml:space="preserve"> желчевыводящих путей (ДЖВП</w:t>
      </w:r>
      <w:r>
        <w:rPr>
          <w:b/>
          <w:sz w:val="28"/>
          <w:szCs w:val="28"/>
        </w:rPr>
        <w:t>)</w:t>
      </w:r>
    </w:p>
    <w:p w:rsidR="0048291D" w:rsidRPr="008B16D2" w:rsidRDefault="0048291D" w:rsidP="003A2E4D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</w:t>
      </w:r>
      <w:r w:rsidRPr="008B16D2">
        <w:rPr>
          <w:sz w:val="28"/>
          <w:szCs w:val="28"/>
          <w:lang w:val="en-US"/>
        </w:rPr>
        <w:t>VIII</w:t>
      </w:r>
    </w:p>
    <w:p w:rsidR="0048291D" w:rsidRPr="008B16D2" w:rsidRDefault="0048291D" w:rsidP="003A2E4D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3. Продолжительность лекции:</w:t>
      </w:r>
      <w:r w:rsidRPr="008B16D2">
        <w:rPr>
          <w:sz w:val="28"/>
          <w:szCs w:val="28"/>
        </w:rPr>
        <w:t xml:space="preserve"> 2 часа</w:t>
      </w:r>
    </w:p>
    <w:p w:rsidR="0048291D" w:rsidRPr="008B16D2" w:rsidRDefault="0048291D" w:rsidP="003A2E4D">
      <w:pPr>
        <w:rPr>
          <w:sz w:val="28"/>
          <w:szCs w:val="28"/>
        </w:rPr>
      </w:pPr>
      <w:r w:rsidRPr="008B16D2">
        <w:rPr>
          <w:b/>
          <w:sz w:val="28"/>
          <w:szCs w:val="28"/>
        </w:rPr>
        <w:t>4. Контингент слушателей:</w:t>
      </w:r>
      <w:r w:rsidRPr="008B16D2">
        <w:rPr>
          <w:sz w:val="28"/>
          <w:szCs w:val="28"/>
        </w:rPr>
        <w:t>обучающиеся по специальности 31.05.01Лечебное дело</w:t>
      </w:r>
    </w:p>
    <w:p w:rsidR="0048291D" w:rsidRDefault="0048291D" w:rsidP="003A2E4D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5. Учебная цель:</w:t>
      </w:r>
      <w:r w:rsidRPr="008B16D2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8B16D2">
        <w:rPr>
          <w:sz w:val="28"/>
          <w:szCs w:val="28"/>
        </w:rPr>
        <w:t xml:space="preserve"> современные знания вопросов этиологии, патогенеза, клиники, методов диагностики, лечения и профилактики ХХ</w:t>
      </w:r>
      <w:r>
        <w:rPr>
          <w:sz w:val="28"/>
          <w:szCs w:val="28"/>
        </w:rPr>
        <w:t xml:space="preserve"> и ДЖВП.</w:t>
      </w:r>
      <w:r w:rsidRPr="00FA697A">
        <w:rPr>
          <w:sz w:val="28"/>
          <w:szCs w:val="28"/>
        </w:rPr>
        <w:t>Способствовать формированию профессиональных компетенций ПК-5, ПК-6, ПК-8, ПК-10, ПК-11.</w:t>
      </w:r>
    </w:p>
    <w:p w:rsidR="0048291D" w:rsidRPr="008B16D2" w:rsidRDefault="0048291D" w:rsidP="003A2E4D">
      <w:pPr>
        <w:jc w:val="both"/>
        <w:rPr>
          <w:sz w:val="28"/>
          <w:szCs w:val="28"/>
        </w:rPr>
      </w:pPr>
    </w:p>
    <w:p w:rsidR="0048291D" w:rsidRPr="008B16D2" w:rsidRDefault="0048291D" w:rsidP="003A2E4D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6. Иллюстративный материал и оснащение:</w:t>
      </w:r>
      <w:r>
        <w:rPr>
          <w:sz w:val="28"/>
          <w:szCs w:val="28"/>
        </w:rPr>
        <w:t xml:space="preserve">мультимедийная презентация, </w:t>
      </w:r>
      <w:r w:rsidRPr="008B16D2">
        <w:rPr>
          <w:sz w:val="28"/>
          <w:szCs w:val="28"/>
        </w:rPr>
        <w:t xml:space="preserve">мультимедийный проектор, ноутбук.  </w:t>
      </w:r>
    </w:p>
    <w:p w:rsidR="0048291D" w:rsidRPr="008B16D2" w:rsidRDefault="0048291D" w:rsidP="003A2E4D">
      <w:pPr>
        <w:jc w:val="both"/>
        <w:rPr>
          <w:sz w:val="28"/>
          <w:szCs w:val="28"/>
        </w:rPr>
      </w:pPr>
    </w:p>
    <w:p w:rsidR="0048291D" w:rsidRPr="008B16D2" w:rsidRDefault="0048291D" w:rsidP="003A2E4D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7. Подробный план лекции</w:t>
      </w:r>
      <w:r w:rsidRPr="008B16D2">
        <w:rPr>
          <w:rFonts w:ascii="Times New Roman" w:hAnsi="Times New Roman"/>
          <w:b w:val="0"/>
          <w:sz w:val="28"/>
          <w:szCs w:val="28"/>
        </w:rPr>
        <w:t>:</w:t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Определение болезни. </w:t>
      </w:r>
      <w:r>
        <w:rPr>
          <w:rFonts w:ascii="Times New Roman" w:hAnsi="Times New Roman"/>
          <w:sz w:val="28"/>
          <w:szCs w:val="28"/>
        </w:rPr>
        <w:tab/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Этиология  ХХ -  кишечная палочка, кокковая флора, вирусы гепатита, лямблии. Предрасполагающие факторы </w:t>
      </w:r>
      <w:r>
        <w:rPr>
          <w:rFonts w:ascii="Times New Roman" w:hAnsi="Times New Roman"/>
          <w:sz w:val="28"/>
          <w:szCs w:val="28"/>
        </w:rPr>
        <w:t xml:space="preserve"> к ХХ и ДЖВП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изменение физико-химических свойств желчи в результате заболеваний печени, ожирения, застоя желчи  при ДЖВП, беременности, аномалиях строения желчного пузыря; п</w:t>
      </w:r>
      <w:r w:rsidRPr="008B16D2">
        <w:rPr>
          <w:rFonts w:ascii="Times New Roman" w:hAnsi="Times New Roman"/>
          <w:sz w:val="28"/>
          <w:szCs w:val="28"/>
        </w:rPr>
        <w:t>о</w:t>
      </w:r>
      <w:r w:rsidRPr="008B16D2">
        <w:rPr>
          <w:rFonts w:ascii="Times New Roman" w:hAnsi="Times New Roman"/>
          <w:sz w:val="28"/>
          <w:szCs w:val="28"/>
        </w:rPr>
        <w:t>вреждение стенки желчного пузыря при ЖКБ, снижение реактивности орг</w:t>
      </w:r>
      <w:r w:rsidRPr="008B16D2">
        <w:rPr>
          <w:rFonts w:ascii="Times New Roman" w:hAnsi="Times New Roman"/>
          <w:sz w:val="28"/>
          <w:szCs w:val="28"/>
        </w:rPr>
        <w:t>а</w:t>
      </w:r>
      <w:r w:rsidRPr="008B16D2">
        <w:rPr>
          <w:rFonts w:ascii="Times New Roman" w:hAnsi="Times New Roman"/>
          <w:sz w:val="28"/>
          <w:szCs w:val="28"/>
        </w:rPr>
        <w:t xml:space="preserve">низма. </w:t>
      </w:r>
      <w:r>
        <w:rPr>
          <w:rFonts w:ascii="Times New Roman" w:hAnsi="Times New Roman"/>
          <w:sz w:val="28"/>
          <w:szCs w:val="28"/>
        </w:rPr>
        <w:tab/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Патогенез </w:t>
      </w:r>
      <w:r>
        <w:rPr>
          <w:rFonts w:ascii="Times New Roman" w:hAnsi="Times New Roman"/>
          <w:sz w:val="28"/>
          <w:szCs w:val="28"/>
        </w:rPr>
        <w:t>ХХ</w:t>
      </w:r>
      <w:r w:rsidRPr="008B16D2">
        <w:rPr>
          <w:rFonts w:ascii="Times New Roman" w:hAnsi="Times New Roman"/>
          <w:sz w:val="28"/>
          <w:szCs w:val="28"/>
        </w:rPr>
        <w:t>. Восходящий, гематогенный, лимфогенный пути  инфиц</w:t>
      </w:r>
      <w:r w:rsidRPr="008B16D2">
        <w:rPr>
          <w:rFonts w:ascii="Times New Roman" w:hAnsi="Times New Roman"/>
          <w:sz w:val="28"/>
          <w:szCs w:val="28"/>
        </w:rPr>
        <w:t>и</w:t>
      </w:r>
      <w:r w:rsidRPr="008B16D2">
        <w:rPr>
          <w:rFonts w:ascii="Times New Roman" w:hAnsi="Times New Roman"/>
          <w:sz w:val="28"/>
          <w:szCs w:val="28"/>
        </w:rPr>
        <w:t>рования, хронизация процесса при снижении реактивности организма. Класс</w:t>
      </w:r>
      <w:r w:rsidRPr="008B16D2">
        <w:rPr>
          <w:rFonts w:ascii="Times New Roman" w:hAnsi="Times New Roman"/>
          <w:sz w:val="28"/>
          <w:szCs w:val="28"/>
        </w:rPr>
        <w:t>и</w:t>
      </w:r>
      <w:r w:rsidRPr="008B16D2">
        <w:rPr>
          <w:rFonts w:ascii="Times New Roman" w:hAnsi="Times New Roman"/>
          <w:sz w:val="28"/>
          <w:szCs w:val="28"/>
        </w:rPr>
        <w:t>фикация ХХ</w:t>
      </w:r>
      <w:r>
        <w:rPr>
          <w:rFonts w:ascii="Times New Roman" w:hAnsi="Times New Roman"/>
          <w:sz w:val="28"/>
          <w:szCs w:val="28"/>
        </w:rPr>
        <w:t xml:space="preserve"> и ДЖВП.</w:t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Клиника ХХ</w:t>
      </w:r>
      <w:r>
        <w:rPr>
          <w:rFonts w:ascii="Times New Roman" w:hAnsi="Times New Roman"/>
          <w:sz w:val="28"/>
          <w:szCs w:val="28"/>
        </w:rPr>
        <w:t xml:space="preserve"> и ДЖВП</w:t>
      </w:r>
      <w:r w:rsidRPr="008B16D2">
        <w:rPr>
          <w:rFonts w:ascii="Times New Roman" w:hAnsi="Times New Roman"/>
          <w:sz w:val="28"/>
          <w:szCs w:val="28"/>
        </w:rPr>
        <w:t>. Назвать характерные синдромы. Особенности б</w:t>
      </w:r>
      <w:r w:rsidRPr="008B16D2">
        <w:rPr>
          <w:rFonts w:ascii="Times New Roman" w:hAnsi="Times New Roman"/>
          <w:sz w:val="28"/>
          <w:szCs w:val="28"/>
        </w:rPr>
        <w:t>о</w:t>
      </w:r>
      <w:r w:rsidRPr="008B16D2">
        <w:rPr>
          <w:rFonts w:ascii="Times New Roman" w:hAnsi="Times New Roman"/>
          <w:sz w:val="28"/>
          <w:szCs w:val="28"/>
        </w:rPr>
        <w:t>левого, диспепсического, общевоспалительного синдромов</w:t>
      </w:r>
      <w:r>
        <w:rPr>
          <w:rFonts w:ascii="Times New Roman" w:hAnsi="Times New Roman"/>
          <w:sz w:val="28"/>
          <w:szCs w:val="28"/>
        </w:rPr>
        <w:t xml:space="preserve"> при ХХ, болевого – при ДЖВП</w:t>
      </w:r>
      <w:r w:rsidRPr="008B16D2">
        <w:rPr>
          <w:rFonts w:ascii="Times New Roman" w:hAnsi="Times New Roman"/>
          <w:sz w:val="28"/>
          <w:szCs w:val="28"/>
        </w:rPr>
        <w:t>.Объективные  признаки ХХ, характерные болевые точки и симпт</w:t>
      </w:r>
      <w:r w:rsidRPr="008B16D2">
        <w:rPr>
          <w:rFonts w:ascii="Times New Roman" w:hAnsi="Times New Roman"/>
          <w:sz w:val="28"/>
          <w:szCs w:val="28"/>
        </w:rPr>
        <w:t>о</w:t>
      </w:r>
      <w:r w:rsidRPr="008B16D2">
        <w:rPr>
          <w:rFonts w:ascii="Times New Roman" w:hAnsi="Times New Roman"/>
          <w:sz w:val="28"/>
          <w:szCs w:val="28"/>
        </w:rPr>
        <w:t xml:space="preserve">мы (Мерфи, Кера, Ортнера, Мюсси-Георгиевского и др.) </w:t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Лабораторные показатели </w:t>
      </w:r>
      <w:r>
        <w:rPr>
          <w:rFonts w:ascii="Times New Roman" w:hAnsi="Times New Roman"/>
          <w:sz w:val="28"/>
          <w:szCs w:val="28"/>
        </w:rPr>
        <w:t xml:space="preserve">при ХХ и ДЖВП. </w:t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Значение результатов </w:t>
      </w:r>
      <w:r w:rsidRPr="008B16D2">
        <w:rPr>
          <w:rFonts w:ascii="Times New Roman" w:hAnsi="Times New Roman"/>
          <w:sz w:val="28"/>
          <w:szCs w:val="28"/>
        </w:rPr>
        <w:t>УЗИ</w:t>
      </w:r>
      <w:r>
        <w:rPr>
          <w:rFonts w:ascii="Times New Roman" w:hAnsi="Times New Roman"/>
          <w:sz w:val="28"/>
          <w:szCs w:val="28"/>
        </w:rPr>
        <w:t xml:space="preserve"> ОБП</w:t>
      </w:r>
      <w:r w:rsidRPr="008B16D2">
        <w:rPr>
          <w:rFonts w:ascii="Times New Roman" w:hAnsi="Times New Roman"/>
          <w:sz w:val="28"/>
          <w:szCs w:val="28"/>
        </w:rPr>
        <w:t xml:space="preserve">, холецистографии. Дифференциальный  диагноз </w:t>
      </w:r>
      <w:r>
        <w:rPr>
          <w:rFonts w:ascii="Times New Roman" w:hAnsi="Times New Roman"/>
          <w:sz w:val="28"/>
          <w:szCs w:val="28"/>
        </w:rPr>
        <w:t xml:space="preserve">ХХ с ДЖВП и </w:t>
      </w:r>
      <w:r w:rsidRPr="008B16D2">
        <w:rPr>
          <w:rFonts w:ascii="Times New Roman" w:hAnsi="Times New Roman"/>
          <w:sz w:val="28"/>
          <w:szCs w:val="28"/>
        </w:rPr>
        <w:t xml:space="preserve">с ЖКБ. </w:t>
      </w:r>
    </w:p>
    <w:p w:rsidR="0048291D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Принципы лечения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этиотропная терапия (антибиотики, антипротозо</w:t>
      </w:r>
      <w:r w:rsidRPr="008B16D2">
        <w:rPr>
          <w:rFonts w:ascii="Times New Roman" w:hAnsi="Times New Roman"/>
          <w:sz w:val="28"/>
          <w:szCs w:val="28"/>
        </w:rPr>
        <w:t>й</w:t>
      </w:r>
      <w:r w:rsidRPr="008B16D2">
        <w:rPr>
          <w:rFonts w:ascii="Times New Roman" w:hAnsi="Times New Roman"/>
          <w:sz w:val="28"/>
          <w:szCs w:val="28"/>
        </w:rPr>
        <w:t>ные препараты), патогенетическая: нормализация моторики, желчегонные, п</w:t>
      </w:r>
      <w:r w:rsidRPr="008B16D2">
        <w:rPr>
          <w:rFonts w:ascii="Times New Roman" w:hAnsi="Times New Roman"/>
          <w:sz w:val="28"/>
          <w:szCs w:val="28"/>
        </w:rPr>
        <w:t>о</w:t>
      </w:r>
      <w:r w:rsidRPr="008B16D2">
        <w:rPr>
          <w:rFonts w:ascii="Times New Roman" w:hAnsi="Times New Roman"/>
          <w:sz w:val="28"/>
          <w:szCs w:val="28"/>
        </w:rPr>
        <w:t xml:space="preserve">казания к назначению холеретиков и холекинетиков, характеристика различных классов спазмолитических препаратов, физиотерапевтическое и санаторно-курортное лечение. </w:t>
      </w:r>
    </w:p>
    <w:p w:rsidR="0048291D" w:rsidRPr="008B16D2" w:rsidRDefault="0048291D" w:rsidP="00B95713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Показания для хирургического лечения при осложнениях ХХ. Роль ме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ных санаториев в лечении ХХ. </w:t>
      </w:r>
      <w:r w:rsidRPr="008B16D2">
        <w:rPr>
          <w:rFonts w:ascii="Times New Roman" w:hAnsi="Times New Roman"/>
          <w:sz w:val="28"/>
          <w:szCs w:val="28"/>
        </w:rPr>
        <w:t>Меры первичной и вторичной профилактики</w:t>
      </w:r>
      <w:r>
        <w:rPr>
          <w:rFonts w:ascii="Times New Roman" w:hAnsi="Times New Roman"/>
          <w:sz w:val="28"/>
          <w:szCs w:val="28"/>
        </w:rPr>
        <w:t xml:space="preserve"> ХХ и ДЖВП</w:t>
      </w:r>
      <w:r w:rsidRPr="008B16D2">
        <w:rPr>
          <w:rFonts w:ascii="Times New Roman" w:hAnsi="Times New Roman"/>
          <w:sz w:val="28"/>
          <w:szCs w:val="28"/>
        </w:rPr>
        <w:t>. Прогноз.</w:t>
      </w:r>
    </w:p>
    <w:p w:rsidR="0048291D" w:rsidRPr="008B16D2" w:rsidRDefault="0048291D" w:rsidP="003A2E4D">
      <w:pPr>
        <w:pStyle w:val="Subtitle"/>
        <w:jc w:val="both"/>
        <w:rPr>
          <w:rFonts w:ascii="Times New Roman" w:hAnsi="Times New Roman"/>
          <w:sz w:val="28"/>
          <w:szCs w:val="28"/>
        </w:rPr>
      </w:pPr>
    </w:p>
    <w:p w:rsidR="0048291D" w:rsidRPr="008B16D2" w:rsidRDefault="0048291D" w:rsidP="003A2E4D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8. Методы  контроля  знаний и навыков:</w:t>
      </w:r>
      <w:r w:rsidRPr="008B16D2">
        <w:rPr>
          <w:sz w:val="28"/>
          <w:szCs w:val="28"/>
        </w:rPr>
        <w:t xml:space="preserve">   тестирование и собеседование  по теме лекции</w:t>
      </w:r>
    </w:p>
    <w:p w:rsidR="0048291D" w:rsidRPr="00FA59E3" w:rsidRDefault="0048291D" w:rsidP="003A2E4D">
      <w:pPr>
        <w:pStyle w:val="BodyText"/>
        <w:rPr>
          <w:rFonts w:ascii="Times New Roman" w:hAnsi="Times New Roman"/>
          <w:sz w:val="28"/>
          <w:szCs w:val="28"/>
        </w:rPr>
      </w:pPr>
      <w:r w:rsidRPr="00FA59E3">
        <w:rPr>
          <w:rFonts w:ascii="Times New Roman" w:hAnsi="Times New Roman"/>
          <w:b/>
          <w:sz w:val="28"/>
          <w:szCs w:val="28"/>
        </w:rPr>
        <w:t xml:space="preserve">9.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48291D" w:rsidRPr="00FA59E3" w:rsidTr="006F281D">
        <w:trPr>
          <w:trHeight w:val="3405"/>
        </w:trPr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Дисци</w:t>
            </w:r>
            <w:r w:rsidRPr="00FA59E3">
              <w:rPr>
                <w:sz w:val="28"/>
                <w:szCs w:val="28"/>
              </w:rPr>
              <w:t>п</w:t>
            </w:r>
            <w:r w:rsidRPr="00FA59E3">
              <w:rPr>
                <w:sz w:val="28"/>
                <w:szCs w:val="28"/>
              </w:rPr>
              <w:t>лина   в соотве</w:t>
            </w:r>
            <w:r w:rsidRPr="00FA59E3">
              <w:rPr>
                <w:sz w:val="28"/>
                <w:szCs w:val="28"/>
              </w:rPr>
              <w:t>т</w:t>
            </w:r>
            <w:r w:rsidRPr="00FA59E3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Основная/дополнительная л</w:t>
            </w:r>
            <w:r w:rsidRPr="00FA59E3">
              <w:rPr>
                <w:sz w:val="28"/>
                <w:szCs w:val="28"/>
              </w:rPr>
              <w:t>и</w:t>
            </w:r>
            <w:r w:rsidRPr="00FA59E3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FA59E3">
              <w:rPr>
                <w:sz w:val="28"/>
                <w:szCs w:val="28"/>
              </w:rPr>
              <w:t>а</w:t>
            </w:r>
            <w:r w:rsidRPr="00FA59E3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FA59E3">
              <w:rPr>
                <w:sz w:val="28"/>
                <w:szCs w:val="28"/>
              </w:rPr>
              <w:t>о</w:t>
            </w:r>
            <w:r w:rsidRPr="00FA59E3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Для п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чатных изданий колич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ство э</w:t>
            </w:r>
            <w:r w:rsidRPr="00FA59E3">
              <w:rPr>
                <w:sz w:val="28"/>
                <w:szCs w:val="28"/>
              </w:rPr>
              <w:t>к</w:t>
            </w:r>
            <w:r w:rsidRPr="00FA59E3">
              <w:rPr>
                <w:sz w:val="28"/>
                <w:szCs w:val="28"/>
              </w:rPr>
              <w:t>земпл</w:t>
            </w:r>
            <w:r w:rsidRPr="00FA59E3">
              <w:rPr>
                <w:sz w:val="28"/>
                <w:szCs w:val="28"/>
              </w:rPr>
              <w:t>я</w:t>
            </w:r>
            <w:r w:rsidRPr="00FA59E3">
              <w:rPr>
                <w:sz w:val="28"/>
                <w:szCs w:val="28"/>
              </w:rPr>
              <w:t>ров, для эле</w:t>
            </w:r>
            <w:r w:rsidRPr="00FA59E3">
              <w:rPr>
                <w:sz w:val="28"/>
                <w:szCs w:val="28"/>
              </w:rPr>
              <w:t>к</w:t>
            </w:r>
            <w:r w:rsidRPr="00FA59E3">
              <w:rPr>
                <w:sz w:val="28"/>
                <w:szCs w:val="28"/>
              </w:rPr>
              <w:t>тро</w:t>
            </w:r>
            <w:r w:rsidRPr="00FA59E3">
              <w:rPr>
                <w:sz w:val="28"/>
                <w:szCs w:val="28"/>
              </w:rPr>
              <w:t>н</w:t>
            </w:r>
            <w:r w:rsidRPr="00FA59E3">
              <w:rPr>
                <w:sz w:val="28"/>
                <w:szCs w:val="28"/>
              </w:rPr>
              <w:t>ных – колич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ство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Число об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ча</w:t>
            </w:r>
            <w:r w:rsidRPr="00FA59E3">
              <w:rPr>
                <w:sz w:val="28"/>
                <w:szCs w:val="28"/>
              </w:rPr>
              <w:t>ю</w:t>
            </w:r>
            <w:r w:rsidRPr="00FA59E3">
              <w:rPr>
                <w:sz w:val="28"/>
                <w:szCs w:val="28"/>
              </w:rPr>
              <w:t>щихся, одн</w:t>
            </w:r>
            <w:r w:rsidRPr="00FA59E3">
              <w:rPr>
                <w:sz w:val="28"/>
                <w:szCs w:val="28"/>
              </w:rPr>
              <w:t>о</w:t>
            </w:r>
            <w:r w:rsidRPr="00FA59E3">
              <w:rPr>
                <w:sz w:val="28"/>
                <w:szCs w:val="28"/>
              </w:rPr>
              <w:t>вр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менно из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ча</w:t>
            </w:r>
            <w:r w:rsidRPr="00FA59E3">
              <w:rPr>
                <w:sz w:val="28"/>
                <w:szCs w:val="28"/>
              </w:rPr>
              <w:t>ю</w:t>
            </w:r>
            <w:r w:rsidRPr="00FA59E3">
              <w:rPr>
                <w:sz w:val="28"/>
                <w:szCs w:val="28"/>
              </w:rPr>
              <w:t>щих дисц</w:t>
            </w:r>
            <w:r w:rsidRPr="00FA59E3">
              <w:rPr>
                <w:sz w:val="28"/>
                <w:szCs w:val="28"/>
              </w:rPr>
              <w:t>и</w:t>
            </w:r>
            <w:r w:rsidRPr="00FA59E3">
              <w:rPr>
                <w:sz w:val="28"/>
                <w:szCs w:val="28"/>
              </w:rPr>
              <w:t>плину в семестр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Прив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денный коэ</w:t>
            </w:r>
            <w:r w:rsidRPr="00FA59E3">
              <w:rPr>
                <w:sz w:val="28"/>
                <w:szCs w:val="28"/>
              </w:rPr>
              <w:t>ф</w:t>
            </w:r>
            <w:r w:rsidRPr="00FA59E3">
              <w:rPr>
                <w:sz w:val="28"/>
                <w:szCs w:val="28"/>
              </w:rPr>
              <w:t>фициент обесп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ченн</w:t>
            </w:r>
            <w:r w:rsidRPr="00FA59E3">
              <w:rPr>
                <w:sz w:val="28"/>
                <w:szCs w:val="28"/>
              </w:rPr>
              <w:t>о</w:t>
            </w:r>
            <w:r w:rsidRPr="00FA59E3">
              <w:rPr>
                <w:sz w:val="28"/>
                <w:szCs w:val="28"/>
              </w:rPr>
              <w:t>сти (КО) (на т</w:t>
            </w:r>
            <w:r w:rsidRPr="00FA59E3">
              <w:rPr>
                <w:sz w:val="28"/>
                <w:szCs w:val="28"/>
              </w:rPr>
              <w:t>е</w:t>
            </w:r>
            <w:r w:rsidRPr="00FA59E3">
              <w:rPr>
                <w:sz w:val="28"/>
                <w:szCs w:val="28"/>
              </w:rPr>
              <w:t>кущий семестр)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b/>
                <w:bCs/>
                <w:sz w:val="28"/>
                <w:szCs w:val="28"/>
              </w:rPr>
              <w:t>Ф</w:t>
            </w:r>
            <w:r w:rsidRPr="00FA59E3">
              <w:rPr>
                <w:b/>
                <w:bCs/>
                <w:sz w:val="28"/>
                <w:szCs w:val="28"/>
              </w:rPr>
              <w:t>а</w:t>
            </w:r>
            <w:r w:rsidRPr="00FA59E3">
              <w:rPr>
                <w:b/>
                <w:bCs/>
                <w:sz w:val="28"/>
                <w:szCs w:val="28"/>
              </w:rPr>
              <w:t>кул</w:t>
            </w:r>
            <w:r w:rsidRPr="00FA59E3">
              <w:rPr>
                <w:b/>
                <w:bCs/>
                <w:sz w:val="28"/>
                <w:szCs w:val="28"/>
              </w:rPr>
              <w:t>ь</w:t>
            </w:r>
            <w:r w:rsidRPr="00FA59E3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  <w:r w:rsidRPr="00FA59E3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FA59E3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FA59E3">
              <w:rPr>
                <w:color w:val="000000"/>
                <w:sz w:val="28"/>
                <w:szCs w:val="28"/>
              </w:rPr>
              <w:t>а</w:t>
            </w:r>
            <w:r w:rsidRPr="00FA59E3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FA59E3">
              <w:rPr>
                <w:bCs/>
                <w:color w:val="000000"/>
                <w:sz w:val="28"/>
                <w:szCs w:val="28"/>
              </w:rPr>
              <w:t>о</w:t>
            </w:r>
            <w:r w:rsidRPr="00FA59E3">
              <w:rPr>
                <w:bCs/>
                <w:color w:val="000000"/>
                <w:sz w:val="28"/>
                <w:szCs w:val="28"/>
              </w:rPr>
              <w:t>вич</w:t>
            </w:r>
            <w:r w:rsidRPr="00FA59E3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Cs/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A59E3">
              <w:rPr>
                <w:color w:val="000000"/>
                <w:sz w:val="28"/>
                <w:szCs w:val="28"/>
              </w:rPr>
              <w:t>[Эле</w:t>
            </w:r>
            <w:r w:rsidRPr="00FA59E3">
              <w:rPr>
                <w:color w:val="000000"/>
                <w:sz w:val="28"/>
                <w:szCs w:val="28"/>
              </w:rPr>
              <w:t>к</w:t>
            </w:r>
            <w:r w:rsidRPr="00FA59E3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FA59E3">
              <w:rPr>
                <w:bCs/>
                <w:color w:val="000000"/>
                <w:sz w:val="28"/>
                <w:szCs w:val="28"/>
              </w:rPr>
              <w:t>Т.1.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bCs/>
                <w:sz w:val="28"/>
                <w:szCs w:val="28"/>
              </w:rPr>
              <w:t>Внутренние болезни</w:t>
            </w:r>
            <w:r w:rsidRPr="00FA59E3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FA59E3">
              <w:rPr>
                <w:sz w:val="28"/>
                <w:szCs w:val="28"/>
              </w:rPr>
              <w:t>и</w:t>
            </w:r>
            <w:r w:rsidRPr="00FA59E3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FA59E3">
              <w:rPr>
                <w:sz w:val="28"/>
                <w:szCs w:val="28"/>
              </w:rPr>
              <w:t>м</w:t>
            </w:r>
            <w:r w:rsidRPr="00FA59E3">
              <w:rPr>
                <w:sz w:val="28"/>
                <w:szCs w:val="28"/>
              </w:rPr>
              <w:t xml:space="preserve">пакт-диск во 2 томе. </w:t>
            </w:r>
            <w:r w:rsidRPr="00FA59E3">
              <w:rPr>
                <w:bCs/>
                <w:sz w:val="28"/>
                <w:szCs w:val="28"/>
              </w:rPr>
              <w:t>Т. 1</w:t>
            </w:r>
            <w:r w:rsidRPr="00FA59E3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208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bCs/>
                <w:sz w:val="28"/>
                <w:szCs w:val="28"/>
              </w:rPr>
              <w:t>Внутренние болезни</w:t>
            </w:r>
            <w:r w:rsidRPr="00FA59E3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FA59E3">
              <w:rPr>
                <w:sz w:val="28"/>
                <w:szCs w:val="28"/>
              </w:rPr>
              <w:t>и</w:t>
            </w:r>
            <w:r w:rsidRPr="00FA59E3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FA59E3">
              <w:rPr>
                <w:sz w:val="28"/>
                <w:szCs w:val="28"/>
              </w:rPr>
              <w:t>м</w:t>
            </w:r>
            <w:r w:rsidRPr="00FA59E3">
              <w:rPr>
                <w:sz w:val="28"/>
                <w:szCs w:val="28"/>
              </w:rPr>
              <w:t xml:space="preserve">пакт-диск во 2 томе. </w:t>
            </w:r>
            <w:r w:rsidRPr="00FA59E3">
              <w:rPr>
                <w:bCs/>
                <w:sz w:val="28"/>
                <w:szCs w:val="28"/>
              </w:rPr>
              <w:t>Т. 1</w:t>
            </w:r>
            <w:r w:rsidRPr="00FA59E3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99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A59E3">
              <w:rPr>
                <w:color w:val="000000"/>
                <w:sz w:val="28"/>
                <w:szCs w:val="28"/>
              </w:rPr>
              <w:t>[Эле</w:t>
            </w:r>
            <w:r w:rsidRPr="00FA59E3">
              <w:rPr>
                <w:color w:val="000000"/>
                <w:sz w:val="28"/>
                <w:szCs w:val="28"/>
              </w:rPr>
              <w:t>к</w:t>
            </w:r>
            <w:r w:rsidRPr="00FA59E3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FA59E3">
              <w:rPr>
                <w:bCs/>
                <w:color w:val="000000"/>
                <w:sz w:val="28"/>
                <w:szCs w:val="28"/>
              </w:rPr>
              <w:t>Т.2.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FA59E3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FA59E3">
              <w:rPr>
                <w:color w:val="000000"/>
                <w:sz w:val="28"/>
                <w:szCs w:val="28"/>
              </w:rPr>
              <w:t>и</w:t>
            </w:r>
            <w:r w:rsidRPr="00FA59E3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FA59E3">
              <w:rPr>
                <w:bCs/>
                <w:color w:val="000000"/>
                <w:sz w:val="28"/>
                <w:szCs w:val="28"/>
              </w:rPr>
              <w:t>Т. 2</w:t>
            </w:r>
            <w:r w:rsidRPr="00FA59E3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253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FA59E3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FA59E3">
              <w:rPr>
                <w:color w:val="000000"/>
                <w:sz w:val="28"/>
                <w:szCs w:val="28"/>
              </w:rPr>
              <w:t>и</w:t>
            </w:r>
            <w:r w:rsidRPr="00FA59E3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FA59E3">
              <w:rPr>
                <w:bCs/>
                <w:color w:val="000000"/>
                <w:sz w:val="28"/>
                <w:szCs w:val="28"/>
              </w:rPr>
              <w:t>Т. 2</w:t>
            </w:r>
            <w:r w:rsidRPr="00FA59E3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101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/>
                <w:bCs/>
                <w:sz w:val="28"/>
                <w:szCs w:val="28"/>
              </w:rPr>
            </w:pPr>
            <w:r w:rsidRPr="00FA59E3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Cs/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FA59E3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FA59E3">
              <w:rPr>
                <w:color w:val="000000"/>
                <w:sz w:val="28"/>
                <w:szCs w:val="28"/>
              </w:rPr>
              <w:t>к</w:t>
            </w:r>
            <w:r w:rsidRPr="00FA59E3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FA59E3">
              <w:rPr>
                <w:color w:val="000000"/>
                <w:sz w:val="28"/>
                <w:szCs w:val="28"/>
              </w:rPr>
              <w:t>о</w:t>
            </w:r>
            <w:r w:rsidRPr="00FA59E3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bCs/>
                <w:color w:val="000000"/>
                <w:sz w:val="28"/>
                <w:szCs w:val="28"/>
              </w:rPr>
            </w:pPr>
            <w:r w:rsidRPr="00FA59E3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FA59E3">
              <w:rPr>
                <w:bCs/>
                <w:color w:val="000000"/>
                <w:sz w:val="28"/>
                <w:szCs w:val="28"/>
              </w:rPr>
              <w:t>о</w:t>
            </w:r>
            <w:r w:rsidRPr="00FA59E3">
              <w:rPr>
                <w:bCs/>
                <w:color w:val="000000"/>
                <w:sz w:val="28"/>
                <w:szCs w:val="28"/>
              </w:rPr>
              <w:t>дство</w:t>
            </w:r>
            <w:r w:rsidRPr="00FA59E3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FA59E3">
              <w:rPr>
                <w:color w:val="000000"/>
                <w:sz w:val="28"/>
                <w:szCs w:val="28"/>
              </w:rPr>
              <w:t>и</w:t>
            </w:r>
            <w:r w:rsidRPr="00FA59E3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FA59E3">
              <w:rPr>
                <w:color w:val="000000"/>
                <w:sz w:val="28"/>
                <w:szCs w:val="28"/>
              </w:rPr>
              <w:t>у</w:t>
            </w:r>
            <w:r w:rsidRPr="00FA59E3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FA59E3">
              <w:rPr>
                <w:color w:val="000000"/>
                <w:sz w:val="28"/>
                <w:szCs w:val="28"/>
              </w:rPr>
              <w:t>д</w:t>
            </w:r>
            <w:r w:rsidRPr="00FA59E3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FA59E3">
              <w:rPr>
                <w:color w:val="000000"/>
                <w:sz w:val="28"/>
                <w:szCs w:val="28"/>
              </w:rPr>
              <w:t>к</w:t>
            </w:r>
            <w:r w:rsidRPr="00FA59E3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FA59E3">
              <w:rPr>
                <w:color w:val="000000"/>
                <w:sz w:val="28"/>
                <w:szCs w:val="28"/>
              </w:rPr>
              <w:t>е</w:t>
            </w:r>
            <w:r w:rsidRPr="00FA59E3">
              <w:rPr>
                <w:color w:val="000000"/>
                <w:sz w:val="28"/>
                <w:szCs w:val="28"/>
              </w:rPr>
              <w:t>диа, 2010. 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  <w:tr w:rsidR="0048291D" w:rsidRPr="00FA59E3" w:rsidTr="006F281D">
        <w:tc>
          <w:tcPr>
            <w:tcW w:w="665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8291D" w:rsidRPr="00FA59E3" w:rsidRDefault="0048291D" w:rsidP="006F281D">
            <w:pPr>
              <w:rPr>
                <w:color w:val="000000"/>
                <w:sz w:val="28"/>
                <w:szCs w:val="28"/>
              </w:rPr>
            </w:pPr>
            <w:r w:rsidRPr="00FA59E3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FA59E3">
              <w:rPr>
                <w:color w:val="000000"/>
                <w:sz w:val="28"/>
                <w:szCs w:val="28"/>
              </w:rPr>
              <w:t>и</w:t>
            </w:r>
            <w:r w:rsidRPr="00FA59E3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FA59E3">
              <w:rPr>
                <w:color w:val="000000"/>
                <w:sz w:val="28"/>
                <w:szCs w:val="28"/>
              </w:rPr>
              <w:t>а</w:t>
            </w:r>
            <w:r w:rsidRPr="00FA59E3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FA59E3">
              <w:rPr>
                <w:color w:val="000000"/>
                <w:sz w:val="28"/>
                <w:szCs w:val="28"/>
              </w:rPr>
              <w:t>-</w:t>
            </w:r>
            <w:r w:rsidRPr="00FA59E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FA59E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FA59E3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FA59E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1200 дост</w:t>
            </w:r>
            <w:r w:rsidRPr="00FA59E3">
              <w:rPr>
                <w:sz w:val="28"/>
                <w:szCs w:val="28"/>
              </w:rPr>
              <w:t>у</w:t>
            </w:r>
            <w:r w:rsidRPr="00FA59E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8291D" w:rsidRPr="00FA59E3" w:rsidRDefault="0048291D" w:rsidP="006F281D">
            <w:pPr>
              <w:rPr>
                <w:sz w:val="28"/>
                <w:szCs w:val="28"/>
              </w:rPr>
            </w:pPr>
            <w:r w:rsidRPr="00FA59E3">
              <w:rPr>
                <w:sz w:val="28"/>
                <w:szCs w:val="28"/>
              </w:rPr>
              <w:t>1</w:t>
            </w:r>
          </w:p>
        </w:tc>
      </w:tr>
    </w:tbl>
    <w:p w:rsidR="0048291D" w:rsidRDefault="0048291D" w:rsidP="003A2E4D">
      <w:pPr>
        <w:pStyle w:val="Heading1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76.95pt;margin-top:9pt;width:78.3pt;height:29.45pt;z-index:-251657216;visibility:visible;mso-position-horizontal-relative:text;mso-position-vertical-relative:text">
            <v:imagedata r:id="rId4" o:title="" croptop="33891f" cropbottom="28731f" cropleft="27955f" cropright="25049f"/>
          </v:shape>
        </w:pict>
      </w:r>
    </w:p>
    <w:p w:rsidR="0048291D" w:rsidRPr="008B16D2" w:rsidRDefault="0048291D" w:rsidP="003A2E4D">
      <w:pPr>
        <w:pStyle w:val="Heading1"/>
        <w:jc w:val="both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b/>
          <w:sz w:val="28"/>
          <w:szCs w:val="28"/>
        </w:rPr>
        <w:t>10. Подпись</w:t>
      </w:r>
      <w:r w:rsidRPr="008B16D2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_______ проф. Мирсаева Г.Х.</w:t>
      </w:r>
      <w:bookmarkStart w:id="0" w:name="_GoBack"/>
      <w:bookmarkEnd w:id="0"/>
    </w:p>
    <w:p w:rsidR="0048291D" w:rsidRPr="008B16D2" w:rsidRDefault="0048291D" w:rsidP="003A2E4D">
      <w:pPr>
        <w:jc w:val="both"/>
        <w:rPr>
          <w:sz w:val="28"/>
          <w:szCs w:val="28"/>
        </w:rPr>
      </w:pPr>
    </w:p>
    <w:p w:rsidR="0048291D" w:rsidRPr="008B16D2" w:rsidRDefault="0048291D" w:rsidP="003A2E4D">
      <w:pPr>
        <w:rPr>
          <w:sz w:val="28"/>
          <w:szCs w:val="28"/>
        </w:rPr>
      </w:pPr>
    </w:p>
    <w:p w:rsidR="0048291D" w:rsidRPr="008B16D2" w:rsidRDefault="0048291D" w:rsidP="003A2E4D">
      <w:pPr>
        <w:rPr>
          <w:sz w:val="28"/>
          <w:szCs w:val="28"/>
        </w:rPr>
      </w:pPr>
    </w:p>
    <w:p w:rsidR="0048291D" w:rsidRDefault="0048291D"/>
    <w:sectPr w:rsidR="0048291D" w:rsidSect="00EC785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2E4D"/>
    <w:rsid w:val="0006724F"/>
    <w:rsid w:val="00114E57"/>
    <w:rsid w:val="00207EBA"/>
    <w:rsid w:val="00295998"/>
    <w:rsid w:val="00323024"/>
    <w:rsid w:val="00364425"/>
    <w:rsid w:val="003A2E4D"/>
    <w:rsid w:val="0048291D"/>
    <w:rsid w:val="004C0F3C"/>
    <w:rsid w:val="0050311C"/>
    <w:rsid w:val="005753B7"/>
    <w:rsid w:val="00646AB9"/>
    <w:rsid w:val="006C547E"/>
    <w:rsid w:val="006F281D"/>
    <w:rsid w:val="007D3394"/>
    <w:rsid w:val="00840330"/>
    <w:rsid w:val="008B16D2"/>
    <w:rsid w:val="008C0317"/>
    <w:rsid w:val="00926B4B"/>
    <w:rsid w:val="009344DD"/>
    <w:rsid w:val="009B2B44"/>
    <w:rsid w:val="00A570E0"/>
    <w:rsid w:val="00A81A67"/>
    <w:rsid w:val="00AF051C"/>
    <w:rsid w:val="00B95713"/>
    <w:rsid w:val="00C76719"/>
    <w:rsid w:val="00C96F38"/>
    <w:rsid w:val="00D74DA6"/>
    <w:rsid w:val="00D76223"/>
    <w:rsid w:val="00E143B8"/>
    <w:rsid w:val="00E37313"/>
    <w:rsid w:val="00E40237"/>
    <w:rsid w:val="00E40CC2"/>
    <w:rsid w:val="00EC7858"/>
    <w:rsid w:val="00FA59E3"/>
    <w:rsid w:val="00FA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E4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2E4D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A2E4D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3A2E4D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2E4D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3A2E4D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A2E4D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3A2E4D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A2E4D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rsid w:val="003A2E4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6</Pages>
  <Words>1058</Words>
  <Characters>6032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УЧ-РЕЖДЕНИЕ ВЫСШЕГО ОБРАЗОВАНИЯ</dc:title>
  <dc:subject/>
  <dc:creator>Кафедра</dc:creator>
  <cp:keywords/>
  <dc:description/>
  <cp:lastModifiedBy>мир</cp:lastModifiedBy>
  <cp:revision>7</cp:revision>
  <dcterms:created xsi:type="dcterms:W3CDTF">2019-02-06T15:09:00Z</dcterms:created>
  <dcterms:modified xsi:type="dcterms:W3CDTF">2002-02-21T09:18:00Z</dcterms:modified>
</cp:coreProperties>
</file>