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55" w:rsidRPr="00D453CE" w:rsidRDefault="007E2655" w:rsidP="00FB40A7">
      <w:pPr>
        <w:jc w:val="center"/>
        <w:rPr>
          <w:b/>
          <w:sz w:val="28"/>
          <w:szCs w:val="28"/>
          <w:lang w:val="en-US"/>
        </w:rPr>
      </w:pPr>
    </w:p>
    <w:p w:rsidR="007E2655" w:rsidRPr="00EF58F5" w:rsidRDefault="007E2655" w:rsidP="00D453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58F5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7E2655" w:rsidRPr="00EF58F5" w:rsidRDefault="007E2655" w:rsidP="00A41E98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58F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E2655" w:rsidRPr="00EF58F5" w:rsidRDefault="007E2655" w:rsidP="00A41E98">
      <w:pPr>
        <w:pStyle w:val="a5"/>
        <w:spacing w:line="240" w:lineRule="auto"/>
        <w:rPr>
          <w:b/>
          <w:sz w:val="26"/>
          <w:szCs w:val="26"/>
        </w:rPr>
      </w:pPr>
      <w:r w:rsidRPr="00EF58F5">
        <w:rPr>
          <w:sz w:val="26"/>
          <w:szCs w:val="26"/>
        </w:rPr>
        <w:t>МИНИСТЕРСТВА ЗДРАВООХРАНЕНИЯ РОССИЙСКОЙ ФЕДЕРАЦИИ</w:t>
      </w:r>
    </w:p>
    <w:p w:rsidR="007E2655" w:rsidRPr="00EF58F5" w:rsidRDefault="007E2655" w:rsidP="00FB40A7">
      <w:pPr>
        <w:pStyle w:val="a5"/>
        <w:spacing w:line="240" w:lineRule="auto"/>
        <w:rPr>
          <w:b/>
          <w:sz w:val="26"/>
          <w:szCs w:val="26"/>
        </w:rPr>
      </w:pPr>
    </w:p>
    <w:p w:rsidR="007E2655" w:rsidRPr="00D453CE" w:rsidRDefault="007E2655" w:rsidP="00FB40A7">
      <w:pPr>
        <w:pStyle w:val="a5"/>
        <w:spacing w:line="240" w:lineRule="auto"/>
        <w:rPr>
          <w:b/>
          <w:szCs w:val="28"/>
        </w:rPr>
      </w:pPr>
    </w:p>
    <w:p w:rsidR="007E2655" w:rsidRPr="00D453CE" w:rsidRDefault="007E2655" w:rsidP="00FB40A7">
      <w:pPr>
        <w:pStyle w:val="a5"/>
        <w:spacing w:line="240" w:lineRule="auto"/>
        <w:rPr>
          <w:szCs w:val="28"/>
        </w:rPr>
      </w:pPr>
      <w:r w:rsidRPr="00D453CE">
        <w:rPr>
          <w:szCs w:val="28"/>
        </w:rPr>
        <w:t>Кафедра факультетской терапии</w:t>
      </w:r>
    </w:p>
    <w:p w:rsidR="007E2655" w:rsidRPr="00D453CE" w:rsidRDefault="007E2655" w:rsidP="00FB40A7">
      <w:pPr>
        <w:pStyle w:val="a3"/>
        <w:ind w:firstLine="0"/>
        <w:rPr>
          <w:szCs w:val="28"/>
        </w:rPr>
      </w:pPr>
    </w:p>
    <w:p w:rsidR="007E2655" w:rsidRPr="00D453CE" w:rsidRDefault="007E2655" w:rsidP="00FB40A7">
      <w:pPr>
        <w:pStyle w:val="a3"/>
        <w:ind w:firstLine="0"/>
        <w:rPr>
          <w:b/>
          <w:szCs w:val="28"/>
        </w:rPr>
      </w:pPr>
    </w:p>
    <w:p w:rsidR="007E2655" w:rsidRPr="00D453CE" w:rsidRDefault="004B65B7" w:rsidP="00FB40A7">
      <w:pPr>
        <w:pStyle w:val="a3"/>
        <w:rPr>
          <w:szCs w:val="28"/>
        </w:rPr>
      </w:pPr>
      <w:r w:rsidRPr="004B65B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4.2pt;margin-top:9.8pt;width:79pt;height:29.7pt;z-index:-251659264;visibility:visible">
            <v:imagedata r:id="rId5" o:title="" croptop="33891f" cropbottom="28731f" cropleft="27955f" cropright="25049f"/>
          </v:shape>
        </w:pict>
      </w:r>
      <w:r w:rsidR="007E2655" w:rsidRPr="00D453CE">
        <w:rPr>
          <w:szCs w:val="28"/>
        </w:rPr>
        <w:t xml:space="preserve">                                                   УТВЕРЖДАЮ</w:t>
      </w:r>
    </w:p>
    <w:p w:rsidR="007E2655" w:rsidRPr="00D453CE" w:rsidRDefault="007E2655" w:rsidP="00FB40A7">
      <w:pPr>
        <w:pStyle w:val="a3"/>
        <w:rPr>
          <w:szCs w:val="28"/>
        </w:rPr>
      </w:pPr>
      <w:r w:rsidRPr="00D453CE">
        <w:rPr>
          <w:szCs w:val="28"/>
        </w:rPr>
        <w:t xml:space="preserve">                                                   Зав. кафедрой ________Г.Х. </w:t>
      </w:r>
      <w:proofErr w:type="spellStart"/>
      <w:r w:rsidRPr="00D453CE">
        <w:rPr>
          <w:szCs w:val="28"/>
        </w:rPr>
        <w:t>Мирсаева</w:t>
      </w:r>
      <w:proofErr w:type="spellEnd"/>
    </w:p>
    <w:p w:rsidR="007E2655" w:rsidRPr="00D453CE" w:rsidRDefault="00E82B42" w:rsidP="002F39B3">
      <w:pPr>
        <w:pStyle w:val="a3"/>
        <w:rPr>
          <w:szCs w:val="28"/>
        </w:rPr>
      </w:pPr>
      <w:r>
        <w:rPr>
          <w:szCs w:val="28"/>
        </w:rPr>
        <w:t>31 августа</w:t>
      </w:r>
      <w:r w:rsidR="00694007">
        <w:rPr>
          <w:szCs w:val="28"/>
        </w:rPr>
        <w:t xml:space="preserve"> 2018</w:t>
      </w:r>
      <w:r w:rsidR="007E2655" w:rsidRPr="00D453CE">
        <w:rPr>
          <w:szCs w:val="28"/>
        </w:rPr>
        <w:t xml:space="preserve"> г.</w:t>
      </w: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>МЕТОДИЧЕСКИЕ РЕКОМЕНДАЦИИ</w:t>
      </w: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 xml:space="preserve">ДЛЯ ПРЕПОДАВАТЕЛЕЙ </w:t>
      </w: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jc w:val="center"/>
        <w:rPr>
          <w:szCs w:val="28"/>
        </w:rPr>
      </w:pPr>
      <w:r w:rsidRPr="00D453CE">
        <w:rPr>
          <w:szCs w:val="28"/>
        </w:rPr>
        <w:t xml:space="preserve">к практическому занятию на тему </w:t>
      </w:r>
    </w:p>
    <w:p w:rsidR="007E2655" w:rsidRPr="00D453CE" w:rsidRDefault="007E2655" w:rsidP="00D453CE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 xml:space="preserve">«Хронический холецистит» 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B82AE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Дисциплина «Факультетская терапия»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Специальность   31.05.01Лечебное дело 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Курс  4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Семестр </w:t>
      </w:r>
      <w:r w:rsidRPr="00D453CE">
        <w:rPr>
          <w:szCs w:val="28"/>
          <w:lang w:val="en-US"/>
        </w:rPr>
        <w:t>VIII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Количество часов 6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jc w:val="center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Уфа </w:t>
      </w:r>
    </w:p>
    <w:p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 201</w:t>
      </w:r>
      <w:r w:rsidR="00694007">
        <w:rPr>
          <w:szCs w:val="28"/>
        </w:rPr>
        <w:t>8</w:t>
      </w: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  <w:r w:rsidRPr="00D453CE">
        <w:rPr>
          <w:szCs w:val="28"/>
        </w:rPr>
        <w:t xml:space="preserve">Тема: Хронический холецистит </w:t>
      </w:r>
    </w:p>
    <w:p w:rsidR="007E2655" w:rsidRPr="00D453CE" w:rsidRDefault="007E2655" w:rsidP="006013C0">
      <w:pPr>
        <w:spacing w:after="120"/>
        <w:ind w:left="283" w:right="-1"/>
        <w:rPr>
          <w:sz w:val="28"/>
          <w:szCs w:val="28"/>
        </w:rPr>
      </w:pPr>
      <w:r w:rsidRPr="00D453CE">
        <w:rPr>
          <w:sz w:val="28"/>
          <w:szCs w:val="28"/>
        </w:rPr>
        <w:t>на основании рабочей программы учебной дисциплины «Факульт</w:t>
      </w:r>
      <w:r w:rsidR="00694007">
        <w:rPr>
          <w:sz w:val="28"/>
          <w:szCs w:val="28"/>
        </w:rPr>
        <w:t>етская терапия»,  утвержденной 30 августа 2018 г</w:t>
      </w:r>
      <w:r w:rsidRPr="00D453CE">
        <w:rPr>
          <w:sz w:val="28"/>
          <w:szCs w:val="28"/>
        </w:rPr>
        <w:t>.</w:t>
      </w:r>
    </w:p>
    <w:p w:rsidR="007E2655" w:rsidRPr="00D453CE" w:rsidRDefault="007E2655" w:rsidP="006013C0">
      <w:pPr>
        <w:spacing w:after="120"/>
        <w:ind w:left="283" w:right="-1"/>
        <w:rPr>
          <w:sz w:val="28"/>
          <w:szCs w:val="28"/>
        </w:rPr>
      </w:pPr>
    </w:p>
    <w:p w:rsidR="007E2655" w:rsidRPr="00D453CE" w:rsidRDefault="007E2655" w:rsidP="00B320CC">
      <w:pPr>
        <w:spacing w:after="120"/>
        <w:ind w:right="-1"/>
        <w:rPr>
          <w:sz w:val="28"/>
          <w:szCs w:val="28"/>
        </w:rPr>
      </w:pPr>
    </w:p>
    <w:p w:rsidR="007E2655" w:rsidRPr="00D453CE" w:rsidRDefault="007E2655" w:rsidP="00B320CC">
      <w:pPr>
        <w:spacing w:after="120"/>
        <w:ind w:right="-1"/>
        <w:rPr>
          <w:sz w:val="28"/>
          <w:szCs w:val="28"/>
        </w:rPr>
      </w:pPr>
      <w:r w:rsidRPr="00D453CE">
        <w:rPr>
          <w:sz w:val="28"/>
          <w:szCs w:val="28"/>
        </w:rPr>
        <w:t>Рецензенты:</w:t>
      </w:r>
    </w:p>
    <w:p w:rsidR="007E2655" w:rsidRPr="00D453CE" w:rsidRDefault="007E2655" w:rsidP="006013C0">
      <w:pPr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D453CE">
        <w:rPr>
          <w:sz w:val="28"/>
          <w:szCs w:val="28"/>
        </w:rPr>
        <w:t>Муталова</w:t>
      </w:r>
      <w:proofErr w:type="spellEnd"/>
    </w:p>
    <w:p w:rsidR="007E2655" w:rsidRPr="00D453CE" w:rsidRDefault="007E2655" w:rsidP="00653518">
      <w:pPr>
        <w:pStyle w:val="a3"/>
        <w:ind w:left="0" w:firstLine="0"/>
        <w:rPr>
          <w:szCs w:val="28"/>
        </w:rPr>
      </w:pPr>
      <w:r>
        <w:rPr>
          <w:szCs w:val="28"/>
        </w:rPr>
        <w:t>2.</w:t>
      </w:r>
      <w:r w:rsidRPr="00D453CE">
        <w:rPr>
          <w:szCs w:val="28"/>
        </w:rPr>
        <w:t xml:space="preserve">Зав. кафедрой поликлинической терапии с курсом ИДПО, д.м.н., профессор Л.В. </w:t>
      </w:r>
      <w:proofErr w:type="spellStart"/>
      <w:r w:rsidRPr="00D453CE">
        <w:rPr>
          <w:szCs w:val="28"/>
        </w:rPr>
        <w:t>Волевач</w:t>
      </w:r>
      <w:proofErr w:type="spellEnd"/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6013C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Автор: доц. </w:t>
      </w:r>
      <w:proofErr w:type="spellStart"/>
      <w:r>
        <w:rPr>
          <w:szCs w:val="28"/>
        </w:rPr>
        <w:t>Амирова</w:t>
      </w:r>
      <w:proofErr w:type="spellEnd"/>
      <w:r>
        <w:rPr>
          <w:szCs w:val="28"/>
        </w:rPr>
        <w:t xml:space="preserve"> Г.Ф.</w:t>
      </w:r>
    </w:p>
    <w:p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:rsidR="007E2655" w:rsidRPr="00D453CE" w:rsidRDefault="00694007" w:rsidP="006013C0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7E2655" w:rsidRPr="00D453CE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7E2655" w:rsidRPr="00D453CE">
        <w:rPr>
          <w:sz w:val="28"/>
          <w:szCs w:val="28"/>
        </w:rPr>
        <w:t xml:space="preserve"> кафедры факультетской терапии</w:t>
      </w:r>
    </w:p>
    <w:p w:rsidR="007E2655" w:rsidRPr="00D453CE" w:rsidRDefault="00694007" w:rsidP="00174DED">
      <w:pPr>
        <w:pStyle w:val="a3"/>
        <w:ind w:left="0" w:right="-1" w:firstLine="0"/>
        <w:rPr>
          <w:b/>
          <w:szCs w:val="28"/>
        </w:rPr>
      </w:pPr>
      <w:r>
        <w:rPr>
          <w:szCs w:val="28"/>
        </w:rPr>
        <w:t xml:space="preserve">от </w:t>
      </w:r>
      <w:r w:rsidR="00E82B42">
        <w:rPr>
          <w:szCs w:val="28"/>
        </w:rPr>
        <w:t>31 августа</w:t>
      </w:r>
      <w:r>
        <w:rPr>
          <w:szCs w:val="28"/>
        </w:rPr>
        <w:t xml:space="preserve"> 2018</w:t>
      </w:r>
      <w:r w:rsidR="007E2655" w:rsidRPr="00D453CE">
        <w:rPr>
          <w:szCs w:val="28"/>
        </w:rPr>
        <w:t xml:space="preserve"> г.</w:t>
      </w: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>
      <w:pPr>
        <w:spacing w:after="200" w:line="276" w:lineRule="auto"/>
        <w:rPr>
          <w:b/>
          <w:bCs/>
          <w:sz w:val="28"/>
          <w:szCs w:val="28"/>
        </w:rPr>
      </w:pPr>
    </w:p>
    <w:p w:rsidR="007E2655" w:rsidRPr="009E03B6" w:rsidRDefault="007E2655" w:rsidP="009E03B6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Тема </w:t>
      </w:r>
      <w:r w:rsidRPr="00D453CE">
        <w:rPr>
          <w:b/>
          <w:bCs/>
          <w:sz w:val="28"/>
          <w:szCs w:val="28"/>
        </w:rPr>
        <w:t>и ее актуальность. Хронический холецистит (ХХ)</w:t>
      </w:r>
      <w:r w:rsidRPr="00D453CE">
        <w:rPr>
          <w:bCs/>
          <w:sz w:val="28"/>
          <w:szCs w:val="28"/>
        </w:rPr>
        <w:t xml:space="preserve">- </w:t>
      </w:r>
      <w:proofErr w:type="spellStart"/>
      <w:r w:rsidRPr="00D453CE">
        <w:rPr>
          <w:bCs/>
          <w:sz w:val="28"/>
          <w:szCs w:val="28"/>
        </w:rPr>
        <w:t>полиэтилогич</w:t>
      </w:r>
      <w:r w:rsidRPr="00D453CE">
        <w:rPr>
          <w:bCs/>
          <w:sz w:val="28"/>
          <w:szCs w:val="28"/>
        </w:rPr>
        <w:t>е</w:t>
      </w:r>
      <w:r w:rsidRPr="00D453CE">
        <w:rPr>
          <w:bCs/>
          <w:sz w:val="28"/>
          <w:szCs w:val="28"/>
        </w:rPr>
        <w:t>ское</w:t>
      </w:r>
      <w:proofErr w:type="spellEnd"/>
      <w:r w:rsidRPr="00D453CE">
        <w:rPr>
          <w:bCs/>
          <w:sz w:val="28"/>
          <w:szCs w:val="28"/>
        </w:rPr>
        <w:t xml:space="preserve"> воспалительное заболевание желчного пузыря, сочетающееся с </w:t>
      </w:r>
      <w:r>
        <w:rPr>
          <w:bCs/>
          <w:sz w:val="28"/>
          <w:szCs w:val="28"/>
        </w:rPr>
        <w:t>ди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функцией </w:t>
      </w:r>
      <w:r w:rsidRPr="00D453CE">
        <w:rPr>
          <w:bCs/>
          <w:sz w:val="28"/>
          <w:szCs w:val="28"/>
        </w:rPr>
        <w:t xml:space="preserve"> желчевыводящих путей</w:t>
      </w:r>
      <w:r>
        <w:rPr>
          <w:bCs/>
          <w:sz w:val="28"/>
          <w:szCs w:val="28"/>
        </w:rPr>
        <w:t xml:space="preserve"> (ДЖВП) </w:t>
      </w:r>
      <w:r w:rsidRPr="00D453CE">
        <w:rPr>
          <w:bCs/>
          <w:sz w:val="28"/>
          <w:szCs w:val="28"/>
        </w:rPr>
        <w:t xml:space="preserve"> и изменениями физико-химических свойств и биохимическ</w:t>
      </w:r>
      <w:r>
        <w:rPr>
          <w:bCs/>
          <w:sz w:val="28"/>
          <w:szCs w:val="28"/>
        </w:rPr>
        <w:t xml:space="preserve">ого </w:t>
      </w:r>
      <w:r w:rsidRPr="00D453CE">
        <w:rPr>
          <w:bCs/>
          <w:sz w:val="28"/>
          <w:szCs w:val="28"/>
        </w:rPr>
        <w:t>состава желчи.</w:t>
      </w:r>
      <w:r w:rsidRPr="00D453CE">
        <w:rPr>
          <w:sz w:val="28"/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них органов и физиологических систем, значительный экономический и с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циальный ущерб для общественного здоровья определяют актуальность т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мы</w:t>
      </w:r>
      <w:r>
        <w:rPr>
          <w:sz w:val="28"/>
          <w:szCs w:val="28"/>
        </w:rPr>
        <w:t xml:space="preserve">, значимость </w:t>
      </w:r>
      <w:r w:rsidRPr="00D453CE">
        <w:rPr>
          <w:sz w:val="28"/>
          <w:szCs w:val="28"/>
        </w:rPr>
        <w:t xml:space="preserve"> своевременной диагностики, рационального лечения и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филактики</w:t>
      </w:r>
      <w:r>
        <w:rPr>
          <w:sz w:val="28"/>
          <w:szCs w:val="28"/>
        </w:rPr>
        <w:t xml:space="preserve"> ХХ.</w:t>
      </w:r>
    </w:p>
    <w:p w:rsidR="007E2655" w:rsidRPr="00D453CE" w:rsidRDefault="007E2655" w:rsidP="00B82AE0">
      <w:pPr>
        <w:jc w:val="both"/>
        <w:rPr>
          <w:sz w:val="28"/>
          <w:szCs w:val="28"/>
        </w:rPr>
      </w:pPr>
      <w:r w:rsidRPr="00D453CE">
        <w:rPr>
          <w:b/>
          <w:bCs/>
          <w:sz w:val="28"/>
          <w:szCs w:val="28"/>
        </w:rPr>
        <w:t>2. Цел</w:t>
      </w:r>
      <w:r>
        <w:rPr>
          <w:b/>
          <w:bCs/>
          <w:sz w:val="28"/>
          <w:szCs w:val="28"/>
        </w:rPr>
        <w:t xml:space="preserve">ь </w:t>
      </w:r>
      <w:r w:rsidRPr="00D453CE">
        <w:rPr>
          <w:b/>
          <w:bCs/>
          <w:sz w:val="28"/>
          <w:szCs w:val="28"/>
        </w:rPr>
        <w:t xml:space="preserve"> занятия:</w:t>
      </w:r>
      <w:r w:rsidRPr="00D453CE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</w:t>
      </w:r>
      <w:r>
        <w:rPr>
          <w:sz w:val="28"/>
          <w:szCs w:val="28"/>
        </w:rPr>
        <w:t>, лечения и профилактики ХХ</w:t>
      </w:r>
      <w:r w:rsidRPr="00D453CE">
        <w:rPr>
          <w:sz w:val="28"/>
          <w:szCs w:val="28"/>
        </w:rPr>
        <w:t>, овладение практическими умениями и навыкам</w:t>
      </w:r>
      <w:r>
        <w:rPr>
          <w:sz w:val="28"/>
          <w:szCs w:val="28"/>
        </w:rPr>
        <w:t>и диагностики, лечения ХХ</w:t>
      </w:r>
      <w:r w:rsidRPr="00D453CE">
        <w:rPr>
          <w:sz w:val="28"/>
          <w:szCs w:val="28"/>
        </w:rPr>
        <w:t>, умение ок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D453CE">
        <w:rPr>
          <w:sz w:val="28"/>
          <w:szCs w:val="28"/>
        </w:rPr>
        <w:t>помощь в период выраженн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го обострения заболевания, формирование профессиональных компетенций ПК-5, ПК-6, ПК-8, ПК-10, ПК-11.</w:t>
      </w:r>
    </w:p>
    <w:p w:rsidR="007E2655" w:rsidRPr="00D453CE" w:rsidRDefault="007E2655" w:rsidP="00FB40A7">
      <w:pPr>
        <w:spacing w:line="276" w:lineRule="auto"/>
        <w:jc w:val="both"/>
        <w:rPr>
          <w:b/>
          <w:sz w:val="28"/>
          <w:szCs w:val="28"/>
        </w:rPr>
      </w:pPr>
    </w:p>
    <w:p w:rsidR="007E2655" w:rsidRPr="009E03B6" w:rsidRDefault="007E2655" w:rsidP="00643F59">
      <w:pPr>
        <w:jc w:val="both"/>
        <w:rPr>
          <w:sz w:val="28"/>
          <w:szCs w:val="28"/>
        </w:rPr>
      </w:pPr>
      <w:r w:rsidRPr="009E03B6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9E03B6">
        <w:rPr>
          <w:b/>
          <w:sz w:val="28"/>
          <w:szCs w:val="28"/>
        </w:rPr>
        <w:t>до</w:t>
      </w:r>
      <w:r w:rsidRPr="009E03B6">
        <w:rPr>
          <w:b/>
          <w:sz w:val="28"/>
          <w:szCs w:val="28"/>
        </w:rPr>
        <w:t>л</w:t>
      </w:r>
      <w:r w:rsidRPr="009E03B6">
        <w:rPr>
          <w:b/>
          <w:sz w:val="28"/>
          <w:szCs w:val="28"/>
        </w:rPr>
        <w:t xml:space="preserve">жен </w:t>
      </w:r>
      <w:r w:rsidRPr="009E03B6">
        <w:rPr>
          <w:b/>
          <w:bCs/>
          <w:sz w:val="28"/>
          <w:szCs w:val="28"/>
        </w:rPr>
        <w:t>знать:</w:t>
      </w:r>
    </w:p>
    <w:p w:rsidR="007E2655" w:rsidRPr="009E03B6" w:rsidRDefault="007E2655" w:rsidP="00643F59">
      <w:pPr>
        <w:jc w:val="both"/>
        <w:rPr>
          <w:sz w:val="28"/>
          <w:szCs w:val="28"/>
        </w:rPr>
      </w:pP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 определение понятия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эпидемиологию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современную этиологию, факторы риска и патогенез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современную классификацию ХХ</w:t>
      </w:r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клинические проявления, осложнения и исходы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диагностические критерии ХХ</w:t>
      </w:r>
      <w:r>
        <w:rPr>
          <w:sz w:val="28"/>
          <w:szCs w:val="28"/>
        </w:rPr>
        <w:t xml:space="preserve"> по результатам дополнительных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дований</w:t>
      </w:r>
      <w:r w:rsidRPr="00D453CE">
        <w:rPr>
          <w:sz w:val="28"/>
          <w:szCs w:val="28"/>
        </w:rPr>
        <w:t>: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показатели общего анализа крови, мочи, кала, </w:t>
      </w:r>
      <w:proofErr w:type="spellStart"/>
      <w:r w:rsidRPr="00D453CE">
        <w:rPr>
          <w:sz w:val="28"/>
          <w:szCs w:val="28"/>
        </w:rPr>
        <w:t>копроцитограммы</w:t>
      </w:r>
      <w:proofErr w:type="spellEnd"/>
      <w:r w:rsidRPr="00D453CE">
        <w:rPr>
          <w:sz w:val="28"/>
          <w:szCs w:val="28"/>
        </w:rPr>
        <w:t xml:space="preserve">; </w:t>
      </w:r>
    </w:p>
    <w:p w:rsidR="007E2655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определение признаков </w:t>
      </w:r>
      <w:proofErr w:type="spellStart"/>
      <w:r w:rsidRPr="00D453CE">
        <w:rPr>
          <w:sz w:val="28"/>
          <w:szCs w:val="28"/>
        </w:rPr>
        <w:t>холестаза</w:t>
      </w:r>
      <w:proofErr w:type="spellEnd"/>
      <w:r w:rsidRPr="00D453CE">
        <w:rPr>
          <w:sz w:val="28"/>
          <w:szCs w:val="28"/>
        </w:rPr>
        <w:t xml:space="preserve">, повышение </w:t>
      </w:r>
      <w:proofErr w:type="spellStart"/>
      <w:r w:rsidRPr="00D453CE">
        <w:rPr>
          <w:sz w:val="28"/>
          <w:szCs w:val="28"/>
        </w:rPr>
        <w:t>острофазовых</w:t>
      </w:r>
      <w:proofErr w:type="spellEnd"/>
      <w:r w:rsidRPr="00D453CE">
        <w:rPr>
          <w:sz w:val="28"/>
          <w:szCs w:val="28"/>
        </w:rPr>
        <w:t xml:space="preserve"> показ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телей, нарушение липидного обмена в сыворотке крови;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определение гликемического профиля;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пероральная хол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цистография</w:t>
      </w:r>
      <w:r>
        <w:rPr>
          <w:sz w:val="28"/>
          <w:szCs w:val="28"/>
        </w:rPr>
        <w:t>)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УЗИ органов брюшной полости;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лапароскопия и компьютерная томография органов брюшной поло</w:t>
      </w:r>
      <w:r w:rsidRPr="00D453CE">
        <w:rPr>
          <w:sz w:val="28"/>
          <w:szCs w:val="28"/>
        </w:rPr>
        <w:t>с</w:t>
      </w:r>
      <w:r w:rsidRPr="00D453CE">
        <w:rPr>
          <w:sz w:val="28"/>
          <w:szCs w:val="28"/>
        </w:rPr>
        <w:t>ти и желчного пузыря (либо МРТ) 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 xml:space="preserve">─ эндоскопическая ретроградная </w:t>
      </w:r>
      <w:proofErr w:type="spellStart"/>
      <w:r w:rsidRPr="00D453CE">
        <w:rPr>
          <w:sz w:val="28"/>
          <w:szCs w:val="28"/>
        </w:rPr>
        <w:t>холангиопанкреатография</w:t>
      </w:r>
      <w:proofErr w:type="spellEnd"/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внутривенная </w:t>
      </w:r>
      <w:proofErr w:type="spellStart"/>
      <w:r w:rsidRPr="00D453CE">
        <w:rPr>
          <w:sz w:val="28"/>
          <w:szCs w:val="28"/>
        </w:rPr>
        <w:t>холеграфия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радионуклидная</w:t>
      </w:r>
      <w:proofErr w:type="spellEnd"/>
      <w:r w:rsidRPr="00D453CE">
        <w:rPr>
          <w:sz w:val="28"/>
          <w:szCs w:val="28"/>
        </w:rPr>
        <w:t xml:space="preserve"> холецистография;</w:t>
      </w:r>
    </w:p>
    <w:p w:rsidR="007E2655" w:rsidRPr="00DC0863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фракционное дуоденальное зондирование</w:t>
      </w:r>
      <w:r w:rsidRPr="00DC0863">
        <w:rPr>
          <w:sz w:val="28"/>
          <w:szCs w:val="28"/>
        </w:rPr>
        <w:t xml:space="preserve">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</w:t>
      </w:r>
      <w:proofErr w:type="spellStart"/>
      <w:r w:rsidRPr="00D453CE">
        <w:rPr>
          <w:sz w:val="28"/>
          <w:szCs w:val="28"/>
        </w:rPr>
        <w:t>эзофагогастродуоденоскопия</w:t>
      </w:r>
      <w:proofErr w:type="spellEnd"/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</w:t>
      </w:r>
      <w:proofErr w:type="spellStart"/>
      <w:r w:rsidRPr="00D453CE">
        <w:rPr>
          <w:sz w:val="28"/>
          <w:szCs w:val="28"/>
        </w:rPr>
        <w:t>ультросонография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сцинтиграфия</w:t>
      </w:r>
      <w:proofErr w:type="spellEnd"/>
      <w:r w:rsidRPr="00D453CE">
        <w:rPr>
          <w:sz w:val="28"/>
          <w:szCs w:val="28"/>
        </w:rPr>
        <w:t xml:space="preserve"> ЖП и желчев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водящих путей;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─магнитно-резонансная и эндоскопическая ретроградная </w:t>
      </w:r>
      <w:proofErr w:type="spellStart"/>
      <w:r w:rsidRPr="00D453CE">
        <w:rPr>
          <w:sz w:val="28"/>
          <w:szCs w:val="28"/>
        </w:rPr>
        <w:t>холангиопа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креатография</w:t>
      </w:r>
      <w:proofErr w:type="spellEnd"/>
      <w:r w:rsidRPr="00D453CE">
        <w:rPr>
          <w:sz w:val="28"/>
          <w:szCs w:val="28"/>
        </w:rPr>
        <w:t xml:space="preserve"> (МРХПГ, ЭРХПГ с </w:t>
      </w:r>
      <w:proofErr w:type="spellStart"/>
      <w:r w:rsidRPr="00D453CE">
        <w:rPr>
          <w:sz w:val="28"/>
          <w:szCs w:val="28"/>
        </w:rPr>
        <w:t>монометрией</w:t>
      </w:r>
      <w:proofErr w:type="spellEnd"/>
      <w:r w:rsidRPr="00D453CE">
        <w:rPr>
          <w:sz w:val="28"/>
          <w:szCs w:val="28"/>
        </w:rPr>
        <w:t xml:space="preserve"> сфинктера </w:t>
      </w:r>
      <w:proofErr w:type="spellStart"/>
      <w:r w:rsidRPr="00D453CE">
        <w:rPr>
          <w:sz w:val="28"/>
          <w:szCs w:val="28"/>
        </w:rPr>
        <w:t>Одди</w:t>
      </w:r>
      <w:proofErr w:type="spellEnd"/>
      <w:r w:rsidRPr="00D453CE">
        <w:rPr>
          <w:sz w:val="28"/>
          <w:szCs w:val="28"/>
        </w:rPr>
        <w:t>);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медикаментозные пробы с </w:t>
      </w:r>
      <w:proofErr w:type="spellStart"/>
      <w:r w:rsidRPr="00D453CE">
        <w:rPr>
          <w:sz w:val="28"/>
          <w:szCs w:val="28"/>
        </w:rPr>
        <w:t>холецистокинином</w:t>
      </w:r>
      <w:proofErr w:type="spellEnd"/>
      <w:r w:rsidRPr="00D453CE">
        <w:rPr>
          <w:sz w:val="28"/>
          <w:szCs w:val="28"/>
        </w:rPr>
        <w:t xml:space="preserve">, секретином;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дифференциальную диагностику;</w:t>
      </w:r>
    </w:p>
    <w:p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фармакологические свойства основных лекарственных препаратов в лечении ХХ;</w:t>
      </w:r>
    </w:p>
    <w:p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</w:t>
      </w:r>
      <w:r w:rsidRPr="00D453CE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ойи экстренной  медицинской </w:t>
      </w:r>
      <w:r w:rsidRPr="00D453CE">
        <w:rPr>
          <w:sz w:val="28"/>
          <w:szCs w:val="28"/>
        </w:rPr>
        <w:t>помощ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в п</w:t>
      </w:r>
      <w:r>
        <w:rPr>
          <w:sz w:val="28"/>
          <w:szCs w:val="28"/>
        </w:rPr>
        <w:t>ериод выр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женного обострения ХХ</w:t>
      </w:r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pStyle w:val="a3"/>
        <w:spacing w:line="276" w:lineRule="auto"/>
        <w:ind w:left="795" w:right="-1" w:firstLine="0"/>
        <w:rPr>
          <w:b/>
          <w:szCs w:val="28"/>
        </w:rPr>
      </w:pPr>
    </w:p>
    <w:p w:rsidR="007E2655" w:rsidRPr="007B643B" w:rsidRDefault="007E2655" w:rsidP="007B643B">
      <w:pPr>
        <w:jc w:val="both"/>
        <w:rPr>
          <w:b/>
          <w:sz w:val="28"/>
          <w:szCs w:val="28"/>
        </w:rPr>
      </w:pPr>
      <w:r w:rsidRPr="007B643B">
        <w:rPr>
          <w:b/>
          <w:sz w:val="28"/>
          <w:szCs w:val="28"/>
        </w:rPr>
        <w:t xml:space="preserve">Обучающийся должен </w:t>
      </w:r>
      <w:r w:rsidRPr="007B643B">
        <w:rPr>
          <w:b/>
          <w:bCs/>
          <w:sz w:val="28"/>
          <w:szCs w:val="28"/>
        </w:rPr>
        <w:t>уметь</w:t>
      </w:r>
      <w:r w:rsidRPr="007B643B">
        <w:rPr>
          <w:b/>
          <w:i/>
          <w:sz w:val="28"/>
          <w:szCs w:val="28"/>
        </w:rPr>
        <w:t>:</w:t>
      </w:r>
    </w:p>
    <w:p w:rsidR="007E2655" w:rsidRPr="00D453CE" w:rsidRDefault="007E2655" w:rsidP="00E41442">
      <w:pPr>
        <w:jc w:val="both"/>
        <w:rPr>
          <w:sz w:val="28"/>
          <w:szCs w:val="28"/>
        </w:rPr>
      </w:pP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собрать анамнез заболевания и жизни у больного ХХ, выяв</w:t>
      </w:r>
      <w:r>
        <w:rPr>
          <w:sz w:val="28"/>
          <w:szCs w:val="28"/>
        </w:rPr>
        <w:t>ить</w:t>
      </w:r>
      <w:r w:rsidRPr="00D453CE">
        <w:rPr>
          <w:sz w:val="28"/>
          <w:szCs w:val="28"/>
        </w:rPr>
        <w:t xml:space="preserve"> фактор</w:t>
      </w:r>
      <w:r>
        <w:rPr>
          <w:sz w:val="28"/>
          <w:szCs w:val="28"/>
        </w:rPr>
        <w:t>ы</w:t>
      </w:r>
      <w:r w:rsidRPr="00D453CE">
        <w:rPr>
          <w:sz w:val="28"/>
          <w:szCs w:val="28"/>
        </w:rPr>
        <w:t xml:space="preserve"> риска развития заболевания;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провести осмотр и </w:t>
      </w:r>
      <w:proofErr w:type="spellStart"/>
      <w:r w:rsidRPr="00D453CE">
        <w:rPr>
          <w:sz w:val="28"/>
          <w:szCs w:val="28"/>
        </w:rPr>
        <w:t>физикальное</w:t>
      </w:r>
      <w:proofErr w:type="spellEnd"/>
      <w:r w:rsidRPr="00D453CE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сформулировать диагноз согласно современной классификации;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дополнительные методы исследования и дать оценку их р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зультатам;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провести дифференциальный диагноз с другими заболеваниями жел</w:t>
      </w:r>
      <w:r w:rsidRPr="00D453CE">
        <w:rPr>
          <w:sz w:val="28"/>
          <w:szCs w:val="28"/>
        </w:rPr>
        <w:t>ч</w:t>
      </w:r>
      <w:r w:rsidRPr="00D453CE">
        <w:rPr>
          <w:sz w:val="28"/>
          <w:szCs w:val="28"/>
        </w:rPr>
        <w:t xml:space="preserve">ного пузыря 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желчных протоков и органов желудочно-кишечного тракта;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лечение (медикаментозное и физиотерапевтическое);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 и экстренную  медицинскую </w:t>
      </w:r>
      <w:r w:rsidRPr="00D453CE">
        <w:rPr>
          <w:sz w:val="28"/>
          <w:szCs w:val="28"/>
        </w:rPr>
        <w:t>помощь в период выраженного обострения ХХ 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 ХХ.</w:t>
      </w:r>
    </w:p>
    <w:p w:rsidR="007E2655" w:rsidRPr="00D453CE" w:rsidRDefault="007E2655" w:rsidP="00643F59">
      <w:pPr>
        <w:pStyle w:val="a3"/>
        <w:ind w:left="0" w:right="-1" w:firstLine="708"/>
        <w:rPr>
          <w:szCs w:val="28"/>
        </w:rPr>
      </w:pPr>
    </w:p>
    <w:p w:rsidR="007E2655" w:rsidRPr="007B643B" w:rsidRDefault="007E2655" w:rsidP="007B643B">
      <w:pPr>
        <w:jc w:val="both"/>
        <w:rPr>
          <w:b/>
          <w:sz w:val="28"/>
          <w:szCs w:val="28"/>
        </w:rPr>
      </w:pPr>
      <w:r w:rsidRPr="007B643B">
        <w:rPr>
          <w:b/>
          <w:sz w:val="28"/>
          <w:szCs w:val="28"/>
        </w:rPr>
        <w:t xml:space="preserve">Обучающийся должен </w:t>
      </w:r>
      <w:r>
        <w:rPr>
          <w:b/>
          <w:bCs/>
          <w:sz w:val="28"/>
          <w:szCs w:val="28"/>
        </w:rPr>
        <w:t xml:space="preserve"> владеть</w:t>
      </w:r>
      <w:r w:rsidRPr="007B643B">
        <w:rPr>
          <w:b/>
          <w:sz w:val="28"/>
          <w:szCs w:val="28"/>
        </w:rPr>
        <w:t>:</w:t>
      </w:r>
    </w:p>
    <w:p w:rsidR="007E2655" w:rsidRPr="00D453CE" w:rsidRDefault="007E2655" w:rsidP="007B643B">
      <w:pPr>
        <w:jc w:val="both"/>
        <w:rPr>
          <w:sz w:val="28"/>
          <w:szCs w:val="28"/>
        </w:rPr>
      </w:pPr>
    </w:p>
    <w:p w:rsidR="007E2655" w:rsidRPr="00D453CE" w:rsidRDefault="007E2655" w:rsidP="009F2A8E">
      <w:pPr>
        <w:pStyle w:val="a3"/>
        <w:ind w:left="720" w:right="-1" w:hanging="12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/>
      </w:tblPr>
      <w:tblGrid>
        <w:gridCol w:w="9893"/>
      </w:tblGrid>
      <w:tr w:rsidR="007E2655" w:rsidRPr="00D453CE" w:rsidTr="00DD0727">
        <w:trPr>
          <w:trHeight w:val="2674"/>
        </w:trPr>
        <w:tc>
          <w:tcPr>
            <w:tcW w:w="9893" w:type="dxa"/>
          </w:tcPr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методами общеклинического обследования больных с ХХ  (ПК-5);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D453CE">
              <w:rPr>
                <w:sz w:val="28"/>
                <w:szCs w:val="28"/>
              </w:rPr>
              <w:t>с</w:t>
            </w:r>
            <w:r w:rsidRPr="00D453CE">
              <w:rPr>
                <w:sz w:val="28"/>
                <w:szCs w:val="28"/>
              </w:rPr>
              <w:t>сификациям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постановки предварительного диагноза с последующим 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правлением пациента к соответствующему врачу-специалисту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основными лечебными мероприятиями при ХХ  (ПК-8);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диагностики и интенсивной терапии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жающих жизни состояниях </w:t>
            </w:r>
            <w:r>
              <w:rPr>
                <w:sz w:val="28"/>
                <w:szCs w:val="28"/>
              </w:rPr>
              <w:t xml:space="preserve"> у больного  с ХХ</w:t>
            </w:r>
            <w:r w:rsidRPr="00D453CE">
              <w:rPr>
                <w:sz w:val="28"/>
                <w:szCs w:val="28"/>
              </w:rPr>
              <w:t xml:space="preserve"> (ПК-10, ПК-11)</w:t>
            </w:r>
            <w:r w:rsidRPr="007B643B">
              <w:rPr>
                <w:sz w:val="28"/>
                <w:szCs w:val="28"/>
              </w:rPr>
              <w:t>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7E2655" w:rsidRPr="00D453CE" w:rsidRDefault="007E2655" w:rsidP="000C1C47">
            <w:pPr>
              <w:jc w:val="both"/>
              <w:rPr>
                <w:sz w:val="28"/>
                <w:szCs w:val="28"/>
              </w:rPr>
            </w:pPr>
          </w:p>
        </w:tc>
      </w:tr>
    </w:tbl>
    <w:p w:rsidR="007E2655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</w:p>
    <w:p w:rsidR="007E2655" w:rsidRPr="00FE0941" w:rsidRDefault="007E2655" w:rsidP="000C1C4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7E2655" w:rsidRPr="00D453CE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sz w:val="28"/>
          <w:szCs w:val="28"/>
        </w:rPr>
        <w:tab/>
      </w:r>
    </w:p>
    <w:p w:rsidR="007E2655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3. </w:t>
      </w:r>
      <w:r w:rsidRPr="00D453CE">
        <w:rPr>
          <w:b/>
          <w:sz w:val="28"/>
          <w:szCs w:val="28"/>
        </w:rPr>
        <w:t>Исходные базисные знания и умения:</w:t>
      </w:r>
    </w:p>
    <w:p w:rsidR="007E2655" w:rsidRPr="00D453CE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08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80"/>
        <w:gridCol w:w="6509"/>
      </w:tblGrid>
      <w:tr w:rsidR="007E2655" w:rsidRPr="00D453CE" w:rsidTr="00DD5D9A">
        <w:trPr>
          <w:trHeight w:val="426"/>
        </w:trPr>
        <w:tc>
          <w:tcPr>
            <w:tcW w:w="2580" w:type="dxa"/>
          </w:tcPr>
          <w:p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Анатомо-физиологические особенности пищевар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тельной системы. Строение стенки желчного пуз</w:t>
            </w:r>
            <w:r w:rsidRPr="00D453CE">
              <w:rPr>
                <w:sz w:val="28"/>
                <w:szCs w:val="28"/>
              </w:rPr>
              <w:t>ы</w:t>
            </w:r>
            <w:r w:rsidRPr="00D453CE">
              <w:rPr>
                <w:sz w:val="28"/>
                <w:szCs w:val="28"/>
              </w:rPr>
              <w:t>ря.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proofErr w:type="spellStart"/>
            <w:r w:rsidRPr="00D453C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D453CE">
              <w:rPr>
                <w:sz w:val="28"/>
                <w:szCs w:val="28"/>
              </w:rPr>
              <w:t>: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Патоморфологические проявления ХХ</w:t>
            </w:r>
            <w:r>
              <w:rPr>
                <w:sz w:val="28"/>
                <w:szCs w:val="28"/>
              </w:rPr>
              <w:t>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Патогенез воспалительных реакций при ХХ.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Пропедевтика</w:t>
            </w:r>
          </w:p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внутренних</w:t>
            </w:r>
          </w:p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Методика </w:t>
            </w:r>
            <w:proofErr w:type="spellStart"/>
            <w:r w:rsidRPr="00D453CE">
              <w:rPr>
                <w:sz w:val="28"/>
                <w:szCs w:val="28"/>
              </w:rPr>
              <w:t>физикального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 желчного пузыря. Методы лабораторной и инструментальной диагностики желчеобразования 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Фармакологическое действие основных классов  препаратов</w:t>
            </w:r>
            <w:r>
              <w:rPr>
                <w:sz w:val="28"/>
                <w:szCs w:val="28"/>
              </w:rPr>
              <w:t>, применяемых при ХХ</w:t>
            </w:r>
            <w:r w:rsidRPr="00D453CE">
              <w:rPr>
                <w:sz w:val="28"/>
                <w:szCs w:val="28"/>
              </w:rPr>
              <w:t>. Умение вып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сать рецепты.</w:t>
            </w:r>
          </w:p>
        </w:tc>
      </w:tr>
    </w:tbl>
    <w:p w:rsidR="007E2655" w:rsidRPr="00D453CE" w:rsidRDefault="007E2655" w:rsidP="00643F59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b/>
          <w:bCs/>
          <w:szCs w:val="28"/>
        </w:rPr>
        <w:t xml:space="preserve">4. Вид занятия: </w:t>
      </w:r>
      <w:r w:rsidRPr="00D453CE">
        <w:rPr>
          <w:szCs w:val="28"/>
        </w:rPr>
        <w:t>практическое занятие.</w:t>
      </w: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szCs w:val="28"/>
        </w:rPr>
      </w:pPr>
      <w:r w:rsidRPr="00D453CE">
        <w:rPr>
          <w:b/>
          <w:bCs/>
          <w:szCs w:val="28"/>
        </w:rPr>
        <w:t xml:space="preserve">5. Продолжительность занятия: </w:t>
      </w:r>
      <w:r w:rsidRPr="00D453CE">
        <w:rPr>
          <w:szCs w:val="28"/>
        </w:rPr>
        <w:t>6 часов</w:t>
      </w:r>
    </w:p>
    <w:p w:rsidR="007E2655" w:rsidRPr="00D453CE" w:rsidRDefault="007E2655" w:rsidP="009F2A8E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D453CE">
        <w:rPr>
          <w:b/>
          <w:bCs/>
          <w:szCs w:val="28"/>
        </w:rPr>
        <w:t xml:space="preserve">6. Оснащение: </w:t>
      </w:r>
    </w:p>
    <w:p w:rsidR="007E2655" w:rsidRPr="00D453CE" w:rsidRDefault="007E2655" w:rsidP="009F2A8E">
      <w:pPr>
        <w:ind w:firstLine="708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 xml:space="preserve">6.1.Дидактический материал: </w:t>
      </w:r>
      <w:r w:rsidRPr="00D453CE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</w:t>
      </w:r>
      <w:r w:rsidRPr="00D453CE">
        <w:rPr>
          <w:sz w:val="28"/>
          <w:szCs w:val="28"/>
        </w:rPr>
        <w:lastRenderedPageBreak/>
        <w:t xml:space="preserve">болезней», </w:t>
      </w:r>
      <w:proofErr w:type="spellStart"/>
      <w:r w:rsidRPr="00D453CE">
        <w:rPr>
          <w:sz w:val="28"/>
          <w:szCs w:val="28"/>
        </w:rPr>
        <w:t>тренинговая</w:t>
      </w:r>
      <w:proofErr w:type="spellEnd"/>
      <w:r w:rsidRPr="00D453CE">
        <w:rPr>
          <w:sz w:val="28"/>
          <w:szCs w:val="28"/>
        </w:rPr>
        <w:t xml:space="preserve"> компьютерная программа «</w:t>
      </w:r>
      <w:r w:rsidRPr="00D453CE">
        <w:rPr>
          <w:bCs/>
          <w:sz w:val="28"/>
          <w:szCs w:val="28"/>
        </w:rPr>
        <w:t>Диагностика внутренних болезней</w:t>
      </w:r>
      <w:r w:rsidRPr="00D453CE">
        <w:rPr>
          <w:sz w:val="28"/>
          <w:szCs w:val="28"/>
        </w:rPr>
        <w:t>», мультимедийный атлас, контролирующая компьютерная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7E2655" w:rsidRPr="00D453CE" w:rsidRDefault="007E2655" w:rsidP="009F2A8E">
      <w:pPr>
        <w:ind w:firstLine="709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>6.2.ТСО:</w:t>
      </w:r>
      <w:r w:rsidRPr="00D453CE">
        <w:rPr>
          <w:sz w:val="28"/>
          <w:szCs w:val="28"/>
        </w:rPr>
        <w:t>негатоскоп, электрокардиограф, ПК с аудиовизуальными 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писями, </w:t>
      </w:r>
      <w:r w:rsidRPr="00D453CE">
        <w:rPr>
          <w:sz w:val="28"/>
          <w:szCs w:val="28"/>
          <w:lang w:val="en-US"/>
        </w:rPr>
        <w:t>DVD</w:t>
      </w:r>
      <w:r w:rsidRPr="00D453CE">
        <w:rPr>
          <w:sz w:val="28"/>
          <w:szCs w:val="28"/>
        </w:rPr>
        <w:t xml:space="preserve"> – плеер, мультимедийный проектор и др.</w:t>
      </w: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bCs/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D453CE">
        <w:rPr>
          <w:bCs/>
          <w:szCs w:val="28"/>
        </w:rPr>
        <w:t>7.</w:t>
      </w:r>
      <w:r w:rsidRPr="00D453CE">
        <w:rPr>
          <w:b/>
          <w:bCs/>
          <w:szCs w:val="28"/>
        </w:rPr>
        <w:t xml:space="preserve"> Структура занятия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>7.1. Организационный этап - проверка готовности группы к занятию вне</w:t>
      </w:r>
      <w:r w:rsidRPr="00D453CE">
        <w:rPr>
          <w:szCs w:val="28"/>
        </w:rPr>
        <w:t>ш</w:t>
      </w:r>
      <w:r w:rsidRPr="00D453CE">
        <w:rPr>
          <w:szCs w:val="28"/>
        </w:rPr>
        <w:t>ний вид, наличие фонендоскопа и др., отметка присутст</w:t>
      </w:r>
      <w:r>
        <w:rPr>
          <w:szCs w:val="28"/>
        </w:rPr>
        <w:t>в</w:t>
      </w:r>
      <w:r w:rsidRPr="00D453CE">
        <w:rPr>
          <w:szCs w:val="28"/>
        </w:rPr>
        <w:t>ующих, ознакомл</w:t>
      </w:r>
      <w:r w:rsidRPr="00D453CE">
        <w:rPr>
          <w:szCs w:val="28"/>
        </w:rPr>
        <w:t>е</w:t>
      </w:r>
      <w:r w:rsidRPr="00D453CE">
        <w:rPr>
          <w:szCs w:val="28"/>
        </w:rPr>
        <w:t xml:space="preserve">ние с планом работы. 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D453CE">
        <w:rPr>
          <w:szCs w:val="28"/>
        </w:rPr>
        <w:t xml:space="preserve"> с применением тестов.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D453CE">
        <w:rPr>
          <w:szCs w:val="28"/>
        </w:rPr>
        <w:t xml:space="preserve"> с содержанием занятий</w:t>
      </w:r>
      <w:r w:rsidRPr="00D453CE">
        <w:rPr>
          <w:szCs w:val="28"/>
          <w:u w:val="single"/>
        </w:rPr>
        <w:t>.</w:t>
      </w:r>
      <w:r w:rsidRPr="00D453CE">
        <w:rPr>
          <w:szCs w:val="28"/>
        </w:rPr>
        <w:t xml:space="preserve"> Изложение узл</w:t>
      </w:r>
      <w:r w:rsidRPr="00D453CE">
        <w:rPr>
          <w:szCs w:val="28"/>
        </w:rPr>
        <w:t>о</w:t>
      </w:r>
      <w:r w:rsidRPr="00D453CE">
        <w:rPr>
          <w:szCs w:val="28"/>
        </w:rPr>
        <w:t>вых вопросов темы данного занятия. Демонстрация преподавателем  метод</w:t>
      </w:r>
      <w:r w:rsidRPr="00D453CE">
        <w:rPr>
          <w:szCs w:val="28"/>
        </w:rPr>
        <w:t>и</w:t>
      </w:r>
      <w:r w:rsidRPr="00D453CE">
        <w:rPr>
          <w:szCs w:val="28"/>
        </w:rPr>
        <w:t>ки практических приемов по данной теме. Теоретический разбор темы. О</w:t>
      </w:r>
      <w:r w:rsidRPr="00D453CE">
        <w:rPr>
          <w:szCs w:val="28"/>
        </w:rPr>
        <w:t>п</w:t>
      </w:r>
      <w:r w:rsidRPr="00D453CE">
        <w:rPr>
          <w:szCs w:val="28"/>
        </w:rPr>
        <w:t>рос.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>7.4. Самостоятельная</w:t>
      </w:r>
      <w:r>
        <w:rPr>
          <w:szCs w:val="28"/>
        </w:rPr>
        <w:t xml:space="preserve"> контактная </w:t>
      </w:r>
      <w:r w:rsidRPr="00D453CE">
        <w:rPr>
          <w:szCs w:val="28"/>
        </w:rPr>
        <w:t xml:space="preserve"> работа обучающихся под руководством преподавателя (</w:t>
      </w:r>
      <w:proofErr w:type="spellStart"/>
      <w:r w:rsidRPr="00D453CE">
        <w:rPr>
          <w:szCs w:val="28"/>
        </w:rPr>
        <w:t>курация</w:t>
      </w:r>
      <w:proofErr w:type="spellEnd"/>
      <w:r w:rsidRPr="00D453CE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</w:t>
      </w:r>
      <w:r w:rsidRPr="00D453CE">
        <w:rPr>
          <w:szCs w:val="28"/>
        </w:rPr>
        <w:t>а</w:t>
      </w:r>
      <w:r w:rsidRPr="00D453CE">
        <w:rPr>
          <w:szCs w:val="28"/>
        </w:rPr>
        <w:t xml:space="preserve">ционарных больных, работа с </w:t>
      </w:r>
      <w:proofErr w:type="spellStart"/>
      <w:r w:rsidRPr="00D453CE">
        <w:rPr>
          <w:szCs w:val="28"/>
        </w:rPr>
        <w:t>тренинговыми</w:t>
      </w:r>
      <w:proofErr w:type="spellEnd"/>
      <w:r w:rsidRPr="00D453CE">
        <w:rPr>
          <w:szCs w:val="28"/>
        </w:rPr>
        <w:t xml:space="preserve"> программами, просмотр уче</w:t>
      </w:r>
      <w:r w:rsidRPr="00D453CE">
        <w:rPr>
          <w:szCs w:val="28"/>
        </w:rPr>
        <w:t>б</w:t>
      </w:r>
      <w:r w:rsidRPr="00D453CE">
        <w:rPr>
          <w:szCs w:val="28"/>
        </w:rPr>
        <w:t>ных видеофильмов по изучаемой теме и др.)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7.5. Разбор проведенной </w:t>
      </w:r>
      <w:proofErr w:type="spellStart"/>
      <w:r w:rsidRPr="00D453CE">
        <w:rPr>
          <w:szCs w:val="28"/>
        </w:rPr>
        <w:t>курации</w:t>
      </w:r>
      <w:proofErr w:type="spellEnd"/>
      <w:r w:rsidRPr="00D453CE">
        <w:rPr>
          <w:szCs w:val="28"/>
        </w:rPr>
        <w:t xml:space="preserve"> тематических больных. 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D453CE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7E2655" w:rsidRPr="00D453CE" w:rsidRDefault="007E2655" w:rsidP="009F2A8E">
      <w:pPr>
        <w:pStyle w:val="a3"/>
        <w:tabs>
          <w:tab w:val="left" w:pos="900"/>
          <w:tab w:val="center" w:pos="3059"/>
          <w:tab w:val="left" w:pos="4920"/>
        </w:tabs>
        <w:ind w:left="1440" w:right="-1"/>
        <w:jc w:val="left"/>
        <w:rPr>
          <w:szCs w:val="28"/>
        </w:rPr>
      </w:pP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</w:p>
    <w:p w:rsidR="007E2655" w:rsidRPr="00D453CE" w:rsidRDefault="007E2655" w:rsidP="009F2A8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D453CE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(270 часов)</w:t>
      </w:r>
    </w:p>
    <w:p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spacing w:line="360" w:lineRule="auto"/>
        <w:jc w:val="both"/>
        <w:rPr>
          <w:b/>
          <w:sz w:val="28"/>
          <w:szCs w:val="28"/>
        </w:rPr>
        <w:sectPr w:rsidR="007E2655" w:rsidRPr="00D453CE" w:rsidSect="00746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2655" w:rsidRPr="00D453CE" w:rsidRDefault="007E2655" w:rsidP="009F2A8E">
      <w:pPr>
        <w:jc w:val="center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>Технологическая карта 6-часового занятия (270 минут)</w:t>
      </w:r>
    </w:p>
    <w:p w:rsidR="007E2655" w:rsidRPr="00D453CE" w:rsidRDefault="007E2655" w:rsidP="009F2A8E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5"/>
        <w:gridCol w:w="2456"/>
        <w:gridCol w:w="977"/>
        <w:gridCol w:w="2330"/>
        <w:gridCol w:w="4220"/>
        <w:gridCol w:w="3240"/>
      </w:tblGrid>
      <w:tr w:rsidR="007E2655" w:rsidRPr="00D453CE" w:rsidTr="000F5829">
        <w:trPr>
          <w:trHeight w:val="970"/>
        </w:trPr>
        <w:tc>
          <w:tcPr>
            <w:tcW w:w="745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№№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Этапы занятия, 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Время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Наглядные и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тодические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7E2655" w:rsidRPr="00D453CE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Преподавателя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6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пос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бия, рабочие те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Уточнение   цели и задач пра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ка присутствующих,  о</w:t>
            </w:r>
            <w:r w:rsidRPr="00D453CE">
              <w:rPr>
                <w:sz w:val="28"/>
                <w:szCs w:val="28"/>
              </w:rPr>
              <w:t>з</w:t>
            </w:r>
            <w:r w:rsidRPr="00D453CE">
              <w:rPr>
                <w:sz w:val="28"/>
                <w:szCs w:val="28"/>
              </w:rPr>
              <w:t>накомление с планом работы). Наименование формируемых при из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исхо</w:t>
            </w:r>
            <w:r w:rsidRPr="00D453CE">
              <w:rPr>
                <w:sz w:val="28"/>
                <w:szCs w:val="28"/>
              </w:rPr>
              <w:t>д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с применен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ем типовых тест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Комплекты  те</w:t>
            </w:r>
            <w:r w:rsidRPr="00D453CE">
              <w:rPr>
                <w:sz w:val="28"/>
                <w:szCs w:val="28"/>
              </w:rPr>
              <w:t>с</w:t>
            </w:r>
            <w:r w:rsidRPr="00D453CE">
              <w:rPr>
                <w:sz w:val="28"/>
                <w:szCs w:val="28"/>
              </w:rPr>
              <w:t xml:space="preserve">товых заданий   </w:t>
            </w:r>
            <w:r w:rsidRPr="00D453CE">
              <w:rPr>
                <w:sz w:val="28"/>
                <w:szCs w:val="28"/>
                <w:lang w:val="en-US"/>
              </w:rPr>
              <w:t>I</w:t>
            </w:r>
            <w:r w:rsidRPr="00D453CE">
              <w:rPr>
                <w:sz w:val="28"/>
                <w:szCs w:val="28"/>
              </w:rPr>
              <w:t xml:space="preserve">, </w:t>
            </w:r>
            <w:r w:rsidRPr="00D453CE">
              <w:rPr>
                <w:sz w:val="28"/>
                <w:szCs w:val="28"/>
                <w:lang w:val="en-US"/>
              </w:rPr>
              <w:t>II</w:t>
            </w:r>
            <w:r w:rsidRPr="00D453CE">
              <w:rPr>
                <w:sz w:val="28"/>
                <w:szCs w:val="28"/>
              </w:rPr>
              <w:t xml:space="preserve">, </w:t>
            </w:r>
            <w:r w:rsidRPr="00D453CE">
              <w:rPr>
                <w:sz w:val="28"/>
                <w:szCs w:val="28"/>
                <w:lang w:val="en-US"/>
              </w:rPr>
              <w:t>III</w:t>
            </w:r>
            <w:r w:rsidRPr="00D453CE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усвоения   теоретич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ского материала  по учебной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Ознакомление обучающихся с  содержанием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нятия (узловые </w:t>
            </w:r>
            <w:r w:rsidRPr="00D453CE">
              <w:rPr>
                <w:sz w:val="28"/>
                <w:szCs w:val="28"/>
              </w:rPr>
              <w:lastRenderedPageBreak/>
              <w:t>вопросы учебной темы,  формиру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мые професси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нальные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тенции).  Демо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страция препод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вателем практич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ских приемов по данной теме. Те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ретический разбор темы. Опрос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табл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D453CE">
              <w:rPr>
                <w:sz w:val="28"/>
                <w:szCs w:val="28"/>
              </w:rPr>
              <w:lastRenderedPageBreak/>
              <w:t>методов лечения   заб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D453CE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D453CE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а) </w:t>
            </w:r>
            <w:proofErr w:type="spellStart"/>
            <w:r w:rsidRPr="00D453CE">
              <w:rPr>
                <w:sz w:val="28"/>
                <w:szCs w:val="28"/>
              </w:rPr>
              <w:t>курация</w:t>
            </w:r>
            <w:proofErr w:type="spellEnd"/>
            <w:r w:rsidRPr="00D453CE">
              <w:rPr>
                <w:sz w:val="28"/>
                <w:szCs w:val="28"/>
              </w:rPr>
              <w:t xml:space="preserve"> тем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тических пацие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раторий, блока палат интенси</w:t>
            </w:r>
            <w:r w:rsidRPr="00D453CE">
              <w:rPr>
                <w:sz w:val="28"/>
                <w:szCs w:val="28"/>
              </w:rPr>
              <w:t>в</w:t>
            </w:r>
            <w:r w:rsidRPr="00D453CE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Всего 135, 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Пациенты, ф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нендоскоп, 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нометр, диагн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стическое   об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рудование каб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нетов и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Уметь собрать жалобы и ана</w:t>
            </w:r>
            <w:r w:rsidRPr="00D453CE">
              <w:rPr>
                <w:sz w:val="28"/>
                <w:szCs w:val="28"/>
              </w:rPr>
              <w:t>м</w:t>
            </w:r>
            <w:r w:rsidRPr="00D453CE">
              <w:rPr>
                <w:sz w:val="28"/>
                <w:szCs w:val="28"/>
              </w:rPr>
              <w:t xml:space="preserve">нез, провести </w:t>
            </w:r>
            <w:proofErr w:type="spellStart"/>
            <w:r w:rsidRPr="00D453CE">
              <w:rPr>
                <w:sz w:val="28"/>
                <w:szCs w:val="28"/>
              </w:rPr>
              <w:t>физикальное</w:t>
            </w:r>
            <w:proofErr w:type="spellEnd"/>
            <w:r w:rsidRPr="00D453CE">
              <w:rPr>
                <w:sz w:val="28"/>
                <w:szCs w:val="28"/>
              </w:rPr>
              <w:t xml:space="preserve"> о</w:t>
            </w:r>
            <w:r w:rsidRPr="00D453CE">
              <w:rPr>
                <w:sz w:val="28"/>
                <w:szCs w:val="28"/>
              </w:rPr>
              <w:t>б</w:t>
            </w:r>
            <w:r w:rsidRPr="00D453CE">
              <w:rPr>
                <w:sz w:val="28"/>
                <w:szCs w:val="28"/>
              </w:rPr>
              <w:t>следование, сформулировать предварительный  диагноз, 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значить рациональное лечение курируемому пациенту, принять участие в обследовании и леч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нии курируемых больных, обх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коммуник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тивной деятельностью обучающегося,  пров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димыми </w:t>
            </w:r>
            <w:proofErr w:type="spellStart"/>
            <w:r w:rsidRPr="00D453CE">
              <w:rPr>
                <w:sz w:val="28"/>
                <w:szCs w:val="28"/>
              </w:rPr>
              <w:t>физикальными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исследованиями,  за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блюдением техники безопасности в диагн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стических кабинетах  с электрическими приб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рами. Контроль за фо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б) анализ резул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татов дополн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lastRenderedPageBreak/>
              <w:t>торных, рентген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логических, функциональных исследований 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D453CE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D453CE">
              <w:rPr>
                <w:sz w:val="28"/>
                <w:szCs w:val="28"/>
              </w:rPr>
              <w:t>ЭхоКГ</w:t>
            </w:r>
            <w:proofErr w:type="spellEnd"/>
            <w:r w:rsidRPr="00D453CE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Оценка правильности трактовки данных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раторных и инструме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в) самостоятел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ная работа  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чающими комп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ютерными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граммами,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диопрограмм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Обучающие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граммы для ЭВМ, учебные видеофильмы, </w:t>
            </w:r>
            <w:proofErr w:type="spellStart"/>
            <w:r w:rsidRPr="00D453CE">
              <w:rPr>
                <w:sz w:val="28"/>
                <w:szCs w:val="28"/>
              </w:rPr>
              <w:t>мультимедийные</w:t>
            </w:r>
            <w:proofErr w:type="spellEnd"/>
            <w:r w:rsidRPr="00D453CE">
              <w:rPr>
                <w:sz w:val="28"/>
                <w:szCs w:val="28"/>
              </w:rPr>
              <w:t xml:space="preserve"> атласы,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 xml:space="preserve">тронные </w:t>
            </w:r>
            <w:proofErr w:type="spellStart"/>
            <w:r w:rsidRPr="00D453CE">
              <w:rPr>
                <w:sz w:val="28"/>
                <w:szCs w:val="28"/>
              </w:rPr>
              <w:t>ауди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программы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знаний по теме, с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мопроверка уровня усвоения 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правильн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го  материала. Контроль за формированием 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фессиональных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г) отчет о пров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дении </w:t>
            </w:r>
            <w:proofErr w:type="spellStart"/>
            <w:r w:rsidRPr="00D453CE">
              <w:rPr>
                <w:sz w:val="28"/>
                <w:szCs w:val="28"/>
              </w:rPr>
              <w:t>курации</w:t>
            </w:r>
            <w:proofErr w:type="spellEnd"/>
            <w:r w:rsidRPr="00D453CE">
              <w:rPr>
                <w:sz w:val="28"/>
                <w:szCs w:val="28"/>
              </w:rPr>
              <w:t xml:space="preserve"> пациентов 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веденных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 исслед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ваниях;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ский разбор пац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ента  по теме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Курируемые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циенты, их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дицинские ка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Составить план лечения больн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D453CE">
              <w:rPr>
                <w:sz w:val="28"/>
                <w:szCs w:val="28"/>
              </w:rPr>
              <w:t xml:space="preserve">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D453CE">
              <w:rPr>
                <w:sz w:val="28"/>
                <w:szCs w:val="28"/>
              </w:rPr>
              <w:lastRenderedPageBreak/>
              <w:t xml:space="preserve">больных с врачом-реаниматологом.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>ми</w:t>
            </w:r>
            <w:r w:rsidRPr="00D453CE">
              <w:rPr>
                <w:sz w:val="28"/>
                <w:szCs w:val="28"/>
              </w:rPr>
              <w:t xml:space="preserve">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>ями</w:t>
            </w:r>
            <w:r w:rsidRPr="00D453CE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Формировать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чающихся</w:t>
            </w:r>
            <w:r w:rsidRPr="00D453CE">
              <w:rPr>
                <w:sz w:val="28"/>
                <w:szCs w:val="28"/>
              </w:rPr>
              <w:t>. Подчеркнуть клинические особенн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 различных вариа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D453CE">
              <w:rPr>
                <w:sz w:val="28"/>
                <w:szCs w:val="28"/>
              </w:rPr>
              <w:t xml:space="preserve"> на общие задачи при л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чении больных, на инд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D453CE">
              <w:rPr>
                <w:sz w:val="28"/>
                <w:szCs w:val="28"/>
              </w:rPr>
              <w:t xml:space="preserve"> помощи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жающих жизни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ниях. Формировать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фессиональные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тенции ПК-5, ПК-6, ПК-8, ПК-10, ПК-11.</w:t>
            </w:r>
          </w:p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7E2655" w:rsidRPr="00D453CE" w:rsidRDefault="007E2655" w:rsidP="009F2A8E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коне</w:t>
            </w:r>
            <w:r w:rsidRPr="00D453CE">
              <w:rPr>
                <w:sz w:val="28"/>
                <w:szCs w:val="28"/>
              </w:rPr>
              <w:t>ч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и умений по теме ХХ.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Тесты, контр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лирующие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полученных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Подведение итогов зан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тия. Проверка результ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тов   конечного уровня усвоения темы. Прове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D453CE">
              <w:rPr>
                <w:sz w:val="28"/>
                <w:szCs w:val="28"/>
              </w:rPr>
              <w:t>сформирова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ности</w:t>
            </w:r>
            <w:proofErr w:type="spellEnd"/>
            <w:r w:rsidRPr="00D453CE">
              <w:rPr>
                <w:sz w:val="28"/>
                <w:szCs w:val="28"/>
              </w:rPr>
              <w:t xml:space="preserve">  компетенций ПК-5, ПК-6 ПК</w:t>
            </w:r>
            <w:r>
              <w:rPr>
                <w:sz w:val="28"/>
                <w:szCs w:val="28"/>
              </w:rPr>
              <w:t>-</w:t>
            </w:r>
            <w:r w:rsidRPr="00D453CE">
              <w:rPr>
                <w:sz w:val="28"/>
                <w:szCs w:val="28"/>
              </w:rPr>
              <w:t>8, ПК-10, ПК-11</w:t>
            </w:r>
          </w:p>
        </w:tc>
      </w:tr>
    </w:tbl>
    <w:p w:rsidR="007E2655" w:rsidRPr="00D453CE" w:rsidRDefault="007E2655" w:rsidP="00FB40A7">
      <w:pPr>
        <w:spacing w:line="360" w:lineRule="auto"/>
        <w:jc w:val="both"/>
        <w:rPr>
          <w:sz w:val="28"/>
          <w:szCs w:val="28"/>
        </w:rPr>
        <w:sectPr w:rsidR="007E2655" w:rsidRPr="00D453CE" w:rsidSect="007461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left="-180" w:right="-1" w:firstLine="747"/>
        <w:rPr>
          <w:szCs w:val="28"/>
        </w:rPr>
      </w:pPr>
      <w:r w:rsidRPr="00D453CE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D453CE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 обучающихся</w:t>
      </w:r>
      <w:r w:rsidRPr="00D453CE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).</w:t>
      </w:r>
    </w:p>
    <w:p w:rsidR="007E2655" w:rsidRPr="00D453CE" w:rsidRDefault="007E2655" w:rsidP="00FB40A7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7E2655" w:rsidRPr="000C1C47" w:rsidRDefault="007E2655" w:rsidP="00FB40A7">
      <w:pPr>
        <w:pStyle w:val="a3"/>
        <w:ind w:left="-180" w:right="-1" w:firstLine="747"/>
        <w:rPr>
          <w:b/>
          <w:szCs w:val="28"/>
          <w:u w:val="single"/>
        </w:rPr>
      </w:pPr>
    </w:p>
    <w:p w:rsidR="007E2655" w:rsidRPr="000C1C47" w:rsidRDefault="007E2655" w:rsidP="00FB40A7">
      <w:pPr>
        <w:pStyle w:val="a3"/>
        <w:ind w:left="0" w:right="-1" w:firstLine="567"/>
        <w:rPr>
          <w:b/>
          <w:szCs w:val="28"/>
        </w:rPr>
      </w:pPr>
      <w:r w:rsidRPr="000C1C4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реферативного сообщения или мультимедийной пр</w:t>
      </w:r>
      <w:r w:rsidRPr="00D453CE">
        <w:rPr>
          <w:szCs w:val="28"/>
        </w:rPr>
        <w:t>е</w:t>
      </w:r>
      <w:r w:rsidRPr="00D453CE">
        <w:rPr>
          <w:szCs w:val="28"/>
        </w:rPr>
        <w:t>зентации по теме «Современные спазмолитики в лечении ХХ»</w:t>
      </w:r>
    </w:p>
    <w:p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архива УЗИ больных ХХ.</w:t>
      </w: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Default="007E2655" w:rsidP="00FB40A7">
      <w:pPr>
        <w:pStyle w:val="a3"/>
        <w:ind w:left="578" w:right="-1" w:hanging="578"/>
        <w:rPr>
          <w:b/>
          <w:szCs w:val="28"/>
        </w:rPr>
      </w:pPr>
      <w:r w:rsidRPr="00D453CE">
        <w:rPr>
          <w:b/>
          <w:szCs w:val="28"/>
        </w:rPr>
        <w:t>Литература для преподавателей:</w:t>
      </w:r>
    </w:p>
    <w:p w:rsidR="008F1458" w:rsidRDefault="008F1458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206"/>
        <w:gridCol w:w="1172"/>
        <w:gridCol w:w="1273"/>
      </w:tblGrid>
      <w:tr w:rsidR="008F1458" w:rsidRPr="008D6E15" w:rsidTr="008A0E85">
        <w:trPr>
          <w:trHeight w:val="3405"/>
        </w:trPr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Дисци</w:t>
            </w:r>
            <w:r w:rsidRPr="008D6E15">
              <w:rPr>
                <w:sz w:val="28"/>
                <w:szCs w:val="28"/>
              </w:rPr>
              <w:t>п</w:t>
            </w:r>
            <w:r w:rsidRPr="008D6E15">
              <w:rPr>
                <w:sz w:val="28"/>
                <w:szCs w:val="28"/>
              </w:rPr>
              <w:t>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ча</w:t>
            </w:r>
            <w:r w:rsidRPr="008D6E15">
              <w:rPr>
                <w:sz w:val="28"/>
                <w:szCs w:val="28"/>
              </w:rPr>
              <w:t>ю</w:t>
            </w:r>
            <w:r w:rsidRPr="008D6E15">
              <w:rPr>
                <w:sz w:val="28"/>
                <w:szCs w:val="28"/>
              </w:rPr>
              <w:t>щихся</w:t>
            </w:r>
            <w:proofErr w:type="gramEnd"/>
            <w:r w:rsidRPr="008D6E15">
              <w:rPr>
                <w:sz w:val="28"/>
                <w:szCs w:val="28"/>
              </w:rPr>
              <w:t>, одн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8F1458" w:rsidRPr="008D6E15" w:rsidRDefault="008F1458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8F1458" w:rsidRPr="008D6E15" w:rsidRDefault="008F1458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99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8F1458" w:rsidRPr="008D6E15" w:rsidRDefault="008F1458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</w:tbl>
    <w:p w:rsidR="008F1458" w:rsidRPr="008D6E15" w:rsidRDefault="008F1458" w:rsidP="008F1458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1458" w:rsidRPr="008D6E15" w:rsidRDefault="008F1458" w:rsidP="008F1458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1458" w:rsidRPr="008D6E15" w:rsidRDefault="008F1458" w:rsidP="008F1458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0"/>
    </w:p>
    <w:p w:rsidR="008F1458" w:rsidRPr="008D6E15" w:rsidRDefault="008F1458" w:rsidP="008F1458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348"/>
        <w:gridCol w:w="1172"/>
        <w:gridCol w:w="1273"/>
      </w:tblGrid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lastRenderedPageBreak/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доступов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9A29B8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8F1458" w:rsidRPr="008D6E15" w:rsidRDefault="008F1458" w:rsidP="009A29B8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1458" w:rsidRPr="008D6E15" w:rsidRDefault="008F1458" w:rsidP="009A29B8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8F1458" w:rsidRPr="008D6E15" w:rsidRDefault="008F1458" w:rsidP="009A29B8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1458" w:rsidRPr="008D6E15" w:rsidRDefault="008F1458" w:rsidP="009A29B8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8F1458" w:rsidRPr="00D453CE" w:rsidRDefault="008F1458" w:rsidP="00FB40A7">
      <w:pPr>
        <w:pStyle w:val="a3"/>
        <w:ind w:left="578" w:right="-1" w:hanging="578"/>
        <w:rPr>
          <w:b/>
          <w:szCs w:val="28"/>
        </w:rPr>
      </w:pPr>
    </w:p>
    <w:p w:rsidR="007E2655" w:rsidRPr="00D453CE" w:rsidRDefault="004B65B7" w:rsidP="00FA2E76">
      <w:pPr>
        <w:tabs>
          <w:tab w:val="right" w:pos="9355"/>
        </w:tabs>
        <w:spacing w:before="120" w:after="120"/>
        <w:ind w:firstLine="709"/>
        <w:rPr>
          <w:b/>
          <w:sz w:val="28"/>
          <w:szCs w:val="28"/>
        </w:rPr>
      </w:pPr>
      <w:bookmarkStart w:id="1" w:name="_GoBack"/>
      <w:r w:rsidRPr="004B65B7">
        <w:rPr>
          <w:noProof/>
        </w:rPr>
        <w:pict>
          <v:shape id="Рисунок 6" o:spid="_x0000_s1035" type="#_x0000_t75" alt="Описание: Амирова подпись" style="position:absolute;left:0;text-align:left;margin-left:302.65pt;margin-top:24.2pt;width:75.75pt;height:20.25pt;z-index:-251658240;visibility:visible">
            <v:imagedata r:id="rId11" o:title="Амирова подпись"/>
          </v:shape>
        </w:pict>
      </w:r>
      <w:bookmarkEnd w:id="1"/>
      <w:r w:rsidR="007E2655" w:rsidRPr="00D453CE">
        <w:rPr>
          <w:i/>
          <w:sz w:val="28"/>
          <w:szCs w:val="28"/>
        </w:rPr>
        <w:tab/>
      </w:r>
    </w:p>
    <w:p w:rsidR="007E2655" w:rsidRPr="00D453CE" w:rsidRDefault="007E2655" w:rsidP="00FB40A7">
      <w:pPr>
        <w:pStyle w:val="a3"/>
        <w:ind w:left="420" w:right="-1" w:firstLine="0"/>
        <w:rPr>
          <w:szCs w:val="28"/>
        </w:rPr>
      </w:pPr>
      <w:r w:rsidRPr="00D453CE">
        <w:rPr>
          <w:szCs w:val="28"/>
        </w:rPr>
        <w:t>Подпись автора методической разработки</w:t>
      </w:r>
    </w:p>
    <w:p w:rsidR="007E2655" w:rsidRPr="00EF58F5" w:rsidRDefault="007E2655">
      <w:pPr>
        <w:rPr>
          <w:sz w:val="26"/>
          <w:szCs w:val="26"/>
        </w:rPr>
      </w:pPr>
    </w:p>
    <w:sectPr w:rsidR="007E2655" w:rsidRPr="00EF58F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05F621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11F8"/>
    <w:multiLevelType w:val="hybridMultilevel"/>
    <w:tmpl w:val="05DE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73650"/>
    <w:multiLevelType w:val="hybridMultilevel"/>
    <w:tmpl w:val="B4DE4C1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49DB2C4C"/>
    <w:multiLevelType w:val="hybridMultilevel"/>
    <w:tmpl w:val="5A90A802"/>
    <w:lvl w:ilvl="0" w:tplc="52109B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96153"/>
    <w:multiLevelType w:val="hybridMultilevel"/>
    <w:tmpl w:val="0AFA893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14"/>
  </w:num>
  <w:num w:numId="12">
    <w:abstractNumId w:val="8"/>
  </w:num>
  <w:num w:numId="13">
    <w:abstractNumId w:val="3"/>
  </w:num>
  <w:num w:numId="14">
    <w:abstractNumId w:val="6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0A7"/>
    <w:rsid w:val="0001580F"/>
    <w:rsid w:val="00032F71"/>
    <w:rsid w:val="000568F7"/>
    <w:rsid w:val="0007396E"/>
    <w:rsid w:val="00074996"/>
    <w:rsid w:val="000C1C47"/>
    <w:rsid w:val="000D2444"/>
    <w:rsid w:val="000D6F5D"/>
    <w:rsid w:val="000E6C09"/>
    <w:rsid w:val="000F5829"/>
    <w:rsid w:val="0012038A"/>
    <w:rsid w:val="001537FD"/>
    <w:rsid w:val="00174DED"/>
    <w:rsid w:val="00183742"/>
    <w:rsid w:val="001A490C"/>
    <w:rsid w:val="001B5993"/>
    <w:rsid w:val="001D1A4B"/>
    <w:rsid w:val="001D2B81"/>
    <w:rsid w:val="00223934"/>
    <w:rsid w:val="00230CA8"/>
    <w:rsid w:val="00234664"/>
    <w:rsid w:val="002620EC"/>
    <w:rsid w:val="00281D4F"/>
    <w:rsid w:val="002A7D44"/>
    <w:rsid w:val="002F39B3"/>
    <w:rsid w:val="0031078A"/>
    <w:rsid w:val="00331A6B"/>
    <w:rsid w:val="00346CEB"/>
    <w:rsid w:val="00352EA3"/>
    <w:rsid w:val="003C10E9"/>
    <w:rsid w:val="003E23DB"/>
    <w:rsid w:val="00412D30"/>
    <w:rsid w:val="004345E4"/>
    <w:rsid w:val="00450125"/>
    <w:rsid w:val="00455636"/>
    <w:rsid w:val="00472789"/>
    <w:rsid w:val="00486608"/>
    <w:rsid w:val="004911C6"/>
    <w:rsid w:val="004B65B7"/>
    <w:rsid w:val="004E630B"/>
    <w:rsid w:val="005318CA"/>
    <w:rsid w:val="00532C84"/>
    <w:rsid w:val="00536E65"/>
    <w:rsid w:val="00541228"/>
    <w:rsid w:val="0057532A"/>
    <w:rsid w:val="00586F37"/>
    <w:rsid w:val="005C2269"/>
    <w:rsid w:val="005D1B46"/>
    <w:rsid w:val="005D1C1D"/>
    <w:rsid w:val="005E21E6"/>
    <w:rsid w:val="005F3852"/>
    <w:rsid w:val="006013C0"/>
    <w:rsid w:val="00604B11"/>
    <w:rsid w:val="00630FF5"/>
    <w:rsid w:val="00643F59"/>
    <w:rsid w:val="00653518"/>
    <w:rsid w:val="00674381"/>
    <w:rsid w:val="00674F06"/>
    <w:rsid w:val="00675518"/>
    <w:rsid w:val="00677734"/>
    <w:rsid w:val="00694007"/>
    <w:rsid w:val="006C4DD8"/>
    <w:rsid w:val="006E649D"/>
    <w:rsid w:val="0070735F"/>
    <w:rsid w:val="00746120"/>
    <w:rsid w:val="00780C48"/>
    <w:rsid w:val="007851F0"/>
    <w:rsid w:val="007B643B"/>
    <w:rsid w:val="007D0626"/>
    <w:rsid w:val="007E2655"/>
    <w:rsid w:val="007E59EC"/>
    <w:rsid w:val="00833026"/>
    <w:rsid w:val="0083579C"/>
    <w:rsid w:val="008546D4"/>
    <w:rsid w:val="0088231E"/>
    <w:rsid w:val="008A397E"/>
    <w:rsid w:val="008A5D8B"/>
    <w:rsid w:val="008B54B7"/>
    <w:rsid w:val="008F0FAC"/>
    <w:rsid w:val="008F1458"/>
    <w:rsid w:val="008F1DDE"/>
    <w:rsid w:val="00931F06"/>
    <w:rsid w:val="00975A1B"/>
    <w:rsid w:val="009B4ED9"/>
    <w:rsid w:val="009D2970"/>
    <w:rsid w:val="009D4FD6"/>
    <w:rsid w:val="009D5943"/>
    <w:rsid w:val="009E03B6"/>
    <w:rsid w:val="009E15B0"/>
    <w:rsid w:val="009F1505"/>
    <w:rsid w:val="009F2A8E"/>
    <w:rsid w:val="00A05634"/>
    <w:rsid w:val="00A06492"/>
    <w:rsid w:val="00A31832"/>
    <w:rsid w:val="00A41E98"/>
    <w:rsid w:val="00A63752"/>
    <w:rsid w:val="00A64A8F"/>
    <w:rsid w:val="00A76040"/>
    <w:rsid w:val="00AB3C09"/>
    <w:rsid w:val="00AC573C"/>
    <w:rsid w:val="00AE5575"/>
    <w:rsid w:val="00AF408C"/>
    <w:rsid w:val="00B029EF"/>
    <w:rsid w:val="00B22A08"/>
    <w:rsid w:val="00B264EE"/>
    <w:rsid w:val="00B320CC"/>
    <w:rsid w:val="00B82AE0"/>
    <w:rsid w:val="00B83F3C"/>
    <w:rsid w:val="00B84E18"/>
    <w:rsid w:val="00BA08B8"/>
    <w:rsid w:val="00BD1E4A"/>
    <w:rsid w:val="00BE674C"/>
    <w:rsid w:val="00C27D06"/>
    <w:rsid w:val="00C403A7"/>
    <w:rsid w:val="00C50B53"/>
    <w:rsid w:val="00C62378"/>
    <w:rsid w:val="00C954A0"/>
    <w:rsid w:val="00C97027"/>
    <w:rsid w:val="00CE07F1"/>
    <w:rsid w:val="00D149D1"/>
    <w:rsid w:val="00D26D1D"/>
    <w:rsid w:val="00D453CE"/>
    <w:rsid w:val="00D62F62"/>
    <w:rsid w:val="00D63E51"/>
    <w:rsid w:val="00D770ED"/>
    <w:rsid w:val="00DB34A0"/>
    <w:rsid w:val="00DC0863"/>
    <w:rsid w:val="00DD0727"/>
    <w:rsid w:val="00DD2146"/>
    <w:rsid w:val="00DD5D9A"/>
    <w:rsid w:val="00E0115C"/>
    <w:rsid w:val="00E01DD5"/>
    <w:rsid w:val="00E30ED0"/>
    <w:rsid w:val="00E41442"/>
    <w:rsid w:val="00E82B42"/>
    <w:rsid w:val="00E82DA5"/>
    <w:rsid w:val="00EB7EF1"/>
    <w:rsid w:val="00ED55AF"/>
    <w:rsid w:val="00EE6032"/>
    <w:rsid w:val="00EF58F5"/>
    <w:rsid w:val="00F0216A"/>
    <w:rsid w:val="00F410ED"/>
    <w:rsid w:val="00F412E4"/>
    <w:rsid w:val="00F45464"/>
    <w:rsid w:val="00F76700"/>
    <w:rsid w:val="00F8180A"/>
    <w:rsid w:val="00FA28CB"/>
    <w:rsid w:val="00FA2E76"/>
    <w:rsid w:val="00FB1658"/>
    <w:rsid w:val="00FB40A7"/>
    <w:rsid w:val="00FE0941"/>
    <w:rsid w:val="00FE35FD"/>
    <w:rsid w:val="00FE3FFD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3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16321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д</dc:creator>
  <cp:lastModifiedBy>АЙРАТ</cp:lastModifiedBy>
  <cp:revision>2</cp:revision>
  <cp:lastPrinted>2017-10-10T05:08:00Z</cp:lastPrinted>
  <dcterms:created xsi:type="dcterms:W3CDTF">2019-06-19T07:14:00Z</dcterms:created>
  <dcterms:modified xsi:type="dcterms:W3CDTF">2019-06-19T07:14:00Z</dcterms:modified>
</cp:coreProperties>
</file>