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Pr="00E16959" w:rsidRDefault="00A42FF2" w:rsidP="00A42FF2">
      <w:pPr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8pt;height:92.95pt" o:ole="">
            <v:imagedata r:id="rId6" o:title=""/>
          </v:shape>
          <o:OLEObject Type="Embed" ProgID="MSPhotoEd.3" ShapeID="_x0000_i1025" DrawAspect="Content" ObjectID="_1452017778" r:id="rId7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Название. Болезни миокарда. Миокардиты.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Код темы практического занятия: 6.2.7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Цель: рассмотреть и обсудить современные вопросы этиологии, патогенеза, диагностики и лечения миокардитов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На практическом занятии обсуждаются следующие вопросы: Современные рекомендации по диагностике и лечению миокардитов. Нестероидные противовоспалительные препараты: эффективность и безопасность. Тактика ведения больных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План практического занятия:</w:t>
      </w:r>
    </w:p>
    <w:p w:rsidR="00A42FF2" w:rsidRPr="00E16959" w:rsidRDefault="00A42FF2" w:rsidP="00A42FF2">
      <w:r w:rsidRPr="00E16959">
        <w:t>Этиологическая и клиническая классификация миокардитов</w:t>
      </w:r>
    </w:p>
    <w:p w:rsidR="00A42FF2" w:rsidRPr="00E16959" w:rsidRDefault="00A42FF2" w:rsidP="00A42FF2">
      <w:r w:rsidRPr="00E16959">
        <w:t>Лабораторные и инструментальные методы диагностики миокардитов</w:t>
      </w:r>
    </w:p>
    <w:p w:rsidR="00A42FF2" w:rsidRPr="00E16959" w:rsidRDefault="00A42FF2" w:rsidP="00A42FF2">
      <w:r w:rsidRPr="00E16959">
        <w:t>Тактика лечения и ведения больных миокардитами</w:t>
      </w:r>
    </w:p>
    <w:p w:rsidR="00A42FF2" w:rsidRPr="00E16959" w:rsidRDefault="00A42FF2" w:rsidP="00A42FF2">
      <w:r w:rsidRPr="00E16959">
        <w:t>Ошибки и необоснованные назначения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</w:t>
      </w:r>
    </w:p>
    <w:p w:rsidR="00A42FF2" w:rsidRPr="00E16959" w:rsidRDefault="00A42FF2" w:rsidP="00A42FF2">
      <w:pPr>
        <w:numPr>
          <w:ilvl w:val="0"/>
          <w:numId w:val="16"/>
        </w:numPr>
        <w:spacing w:after="0" w:line="240" w:lineRule="auto"/>
      </w:pPr>
      <w:r w:rsidRPr="00E16959">
        <w:t xml:space="preserve"> 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17"/>
        </w:numPr>
        <w:spacing w:after="0" w:line="240" w:lineRule="auto"/>
      </w:pPr>
      <w:r w:rsidRPr="00E16959">
        <w:t xml:space="preserve">Рациональная фармакотерапия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заболеваний. Руководство для практикующих врачей. М. Издательство «Литтерра»., 2006., Т.6., 971 С.</w:t>
      </w:r>
    </w:p>
    <w:p w:rsidR="00A42FF2" w:rsidRPr="00E16959" w:rsidRDefault="00A42FF2" w:rsidP="00A42FF2">
      <w:pPr>
        <w:numPr>
          <w:ilvl w:val="0"/>
          <w:numId w:val="17"/>
        </w:numPr>
        <w:spacing w:after="0" w:line="240" w:lineRule="auto"/>
      </w:pPr>
      <w:r w:rsidRPr="00E16959">
        <w:t xml:space="preserve">Хронические миокардиты: монография / М.В.Дерюгин, С.А.Бойцов.- СПб.: ЭЛБИ-СПб, 2005.- 278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pPr>
        <w:numPr>
          <w:ilvl w:val="0"/>
          <w:numId w:val="17"/>
        </w:numPr>
        <w:spacing w:after="0" w:line="240" w:lineRule="auto"/>
      </w:pPr>
      <w:r w:rsidRPr="00E16959">
        <w:t xml:space="preserve">Некоронарогенные поражения миокарда; Монография / А.В.Говорин; </w:t>
      </w:r>
      <w:proofErr w:type="gramStart"/>
      <w:r w:rsidRPr="00E16959">
        <w:t>-Н</w:t>
      </w:r>
      <w:proofErr w:type="gramEnd"/>
      <w:r w:rsidRPr="00E16959">
        <w:t>овосибирск., Наука, 2010;-229 с.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0"/>
          <w:numId w:val="18"/>
        </w:numPr>
        <w:spacing w:after="0" w:line="240" w:lineRule="auto"/>
      </w:pPr>
      <w:r w:rsidRPr="00E16959">
        <w:t>Патофизиология сердечно-сосудистой системы: руководство под ред. Л.Лилли;3-е изд.</w:t>
      </w:r>
      <w:proofErr w:type="gramStart"/>
      <w:r w:rsidRPr="00E16959">
        <w:t>,-</w:t>
      </w:r>
      <w:proofErr w:type="gramEnd"/>
      <w:r w:rsidRPr="00E16959">
        <w:t>М.: БИНОМ,2010, 656 с.</w:t>
      </w:r>
    </w:p>
    <w:p w:rsidR="00A42FF2" w:rsidRPr="00E16959" w:rsidRDefault="00A42FF2" w:rsidP="00A42FF2">
      <w:pPr>
        <w:numPr>
          <w:ilvl w:val="0"/>
          <w:numId w:val="18"/>
        </w:numPr>
        <w:spacing w:after="0" w:line="240" w:lineRule="auto"/>
      </w:pPr>
      <w:r w:rsidRPr="00E16959">
        <w:t>Руководство по нарушениям ритма сердца: руководство/ под ред. Е.И.Чазова.- М.: 2010.- 416 с.</w:t>
      </w:r>
    </w:p>
    <w:p w:rsidR="00A42FF2" w:rsidRPr="00E16959" w:rsidRDefault="00A42FF2" w:rsidP="00A42FF2">
      <w:pPr>
        <w:numPr>
          <w:ilvl w:val="0"/>
          <w:numId w:val="18"/>
        </w:numPr>
        <w:spacing w:after="0" w:line="240" w:lineRule="auto"/>
      </w:pPr>
      <w:r w:rsidRPr="00E16959">
        <w:lastRenderedPageBreak/>
        <w:t>Электрокардиография: учебное пособие/ В.В.Мурашко</w:t>
      </w:r>
      <w:proofErr w:type="gramStart"/>
      <w:r w:rsidRPr="00E16959">
        <w:t>.-</w:t>
      </w:r>
      <w:proofErr w:type="gramEnd"/>
      <w:r w:rsidRPr="00E16959">
        <w:t>М.: МЕДпресс-информ, 2005.-314 с.</w:t>
      </w:r>
    </w:p>
    <w:p w:rsidR="00A42FF2" w:rsidRPr="00E16959" w:rsidRDefault="00A42FF2" w:rsidP="00A42FF2"/>
    <w:p w:rsidR="00A42FF2" w:rsidRPr="00E16959" w:rsidRDefault="00A42FF2" w:rsidP="00A42FF2"/>
    <w:p w:rsidR="00A42FF2" w:rsidRPr="00E16959" w:rsidRDefault="00A42FF2" w:rsidP="00A42FF2"/>
    <w:p w:rsidR="00A42FF2" w:rsidRPr="00E16959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Pr="00E16959" w:rsidRDefault="00A42FF2" w:rsidP="00A42FF2">
      <w:pPr>
        <w:jc w:val="right"/>
      </w:pPr>
      <w:r>
        <w:object w:dxaOrig="16423" w:dyaOrig="4996">
          <v:shape id="_x0000_i1026" type="#_x0000_t75" style="width:283.8pt;height:92.95pt" o:ole="">
            <v:imagedata r:id="rId6" o:title=""/>
          </v:shape>
          <o:OLEObject Type="Embed" ProgID="MSPhotoEd.3" ShapeID="_x0000_i1026" DrawAspect="Content" ObjectID="_1452017779" r:id="rId8"/>
        </w:object>
      </w:r>
      <w:r w:rsidRPr="00E16959">
        <w:t>.</w:t>
      </w:r>
    </w:p>
    <w:p w:rsidR="00A42FF2" w:rsidRPr="00E16959" w:rsidRDefault="00A42FF2" w:rsidP="00A42FF2"/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jc w:val="center"/>
      </w:pP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Название. Инфекционный эндокардит.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Код темы практического занятия: 6.2.8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Цель: рассмотреть и обсудить современные вопросы этиологии, патогенеза, диагностики и лечения инфекционного эндокардита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lastRenderedPageBreak/>
        <w:t>На практическом занятии обсуждаются следующие вопросы: Современные рекомендации по диагностике и лечению ИЭ. Профилактика ИЭ. Тактика ведения больных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План практического занятия: Этиологическая и клиническая классификация ИЭ</w:t>
      </w:r>
      <w:proofErr w:type="gramStart"/>
      <w:r w:rsidRPr="00E16959">
        <w:t>.Л</w:t>
      </w:r>
      <w:proofErr w:type="gramEnd"/>
      <w:r w:rsidRPr="00E16959">
        <w:t>абораторные и инструментальные методы диагностики ИЭ, патогенетические факторы развития ИЭ. Тактика лечения и ведения больных ИЭ, Профилактика ИЭ. Ошибки и необоснованные назначения. Разбор больных.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34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20"/>
        </w:numPr>
        <w:spacing w:after="0" w:line="240" w:lineRule="auto"/>
      </w:pPr>
      <w:r w:rsidRPr="00E16959">
        <w:t xml:space="preserve">Рациональная фармакотерапия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заболеваний. Руководство для практикующих врачей. М. Издательство «Литтерра»., 2006., Т.6., 971 С.</w:t>
      </w:r>
    </w:p>
    <w:p w:rsidR="00A42FF2" w:rsidRPr="00E16959" w:rsidRDefault="00A42FF2" w:rsidP="00A42FF2">
      <w:pPr>
        <w:numPr>
          <w:ilvl w:val="0"/>
          <w:numId w:val="20"/>
        </w:numPr>
        <w:spacing w:after="0" w:line="240" w:lineRule="auto"/>
      </w:pPr>
      <w:r w:rsidRPr="00E16959">
        <w:t xml:space="preserve">Некоронарогенные поражения миокарда; Монография / А.В.Говорин; </w:t>
      </w:r>
      <w:proofErr w:type="gramStart"/>
      <w:r w:rsidRPr="00E16959">
        <w:t>-Н</w:t>
      </w:r>
      <w:proofErr w:type="gramEnd"/>
      <w:r w:rsidRPr="00E16959">
        <w:t>овосибирск., Наука, 2010;-229 с.</w:t>
      </w:r>
    </w:p>
    <w:p w:rsidR="00A42FF2" w:rsidRPr="00E16959" w:rsidRDefault="00A42FF2" w:rsidP="00A42FF2">
      <w:pPr>
        <w:numPr>
          <w:ilvl w:val="0"/>
          <w:numId w:val="20"/>
        </w:numPr>
        <w:spacing w:after="0" w:line="240" w:lineRule="auto"/>
      </w:pPr>
      <w:r w:rsidRPr="00E16959">
        <w:t xml:space="preserve">Функциональная диагностика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заболеваний; руководство/ Ю.Н.Беленков.- М.:Геотар Медиа, 2007.- 975 с.</w:t>
      </w:r>
    </w:p>
    <w:p w:rsidR="00A42FF2" w:rsidRPr="00E16959" w:rsidRDefault="00A42FF2" w:rsidP="00A42FF2">
      <w:pPr>
        <w:numPr>
          <w:ilvl w:val="0"/>
          <w:numId w:val="20"/>
        </w:numPr>
        <w:spacing w:after="0" w:line="240" w:lineRule="auto"/>
      </w:pPr>
      <w:r w:rsidRPr="00E16959">
        <w:t xml:space="preserve">Инфекционный эндокардит; Монография /    Москва., Наука.- 2003.- 241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1"/>
          <w:numId w:val="20"/>
        </w:numPr>
        <w:spacing w:after="0" w:line="240" w:lineRule="auto"/>
      </w:pPr>
      <w:r w:rsidRPr="00E16959">
        <w:t>Патофизиология сердечно-сосудистой системы: руководство под ред. Л.Лилли;3-е изд.</w:t>
      </w:r>
      <w:proofErr w:type="gramStart"/>
      <w:r w:rsidRPr="00E16959">
        <w:t>,-</w:t>
      </w:r>
      <w:proofErr w:type="gramEnd"/>
      <w:r w:rsidRPr="00E16959">
        <w:t>М.: БИНОМ,2010, 656 с.</w:t>
      </w:r>
    </w:p>
    <w:p w:rsidR="00A42FF2" w:rsidRPr="00E16959" w:rsidRDefault="00A42FF2" w:rsidP="00A42FF2">
      <w:pPr>
        <w:numPr>
          <w:ilvl w:val="1"/>
          <w:numId w:val="20"/>
        </w:numPr>
        <w:spacing w:after="0" w:line="240" w:lineRule="auto"/>
      </w:pPr>
      <w:r w:rsidRPr="00E16959">
        <w:t>Руководство по нарушениям ритма сердца: руководство/ под ред. Е.И.Чазова.- М.: 2010.- 416 с.</w:t>
      </w:r>
    </w:p>
    <w:p w:rsidR="00A42FF2" w:rsidRPr="00E16959" w:rsidRDefault="00A42FF2" w:rsidP="00A42FF2">
      <w:pPr>
        <w:numPr>
          <w:ilvl w:val="1"/>
          <w:numId w:val="20"/>
        </w:numPr>
        <w:spacing w:after="0" w:line="240" w:lineRule="auto"/>
      </w:pPr>
      <w:r w:rsidRPr="00E16959">
        <w:t>Электрокардиография: учебное пособие/ В.В.Мурашко</w:t>
      </w:r>
      <w:proofErr w:type="gramStart"/>
      <w:r w:rsidRPr="00E16959">
        <w:t>.-</w:t>
      </w:r>
      <w:proofErr w:type="gramEnd"/>
      <w:r w:rsidRPr="00E16959">
        <w:t>М.: МЕДпресс-информ, 2005.-314 с.</w:t>
      </w:r>
    </w:p>
    <w:p w:rsidR="00A42FF2" w:rsidRPr="00E16959" w:rsidRDefault="00A42FF2" w:rsidP="00A42FF2"/>
    <w:p w:rsidR="00A42FF2" w:rsidRPr="00E16959" w:rsidRDefault="00A42FF2" w:rsidP="00A42FF2"/>
    <w:p w:rsidR="00A42FF2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lastRenderedPageBreak/>
        <w:t xml:space="preserve">  </w:t>
      </w:r>
    </w:p>
    <w:p w:rsidR="00A42FF2" w:rsidRDefault="00A42FF2" w:rsidP="00A42FF2">
      <w:pPr>
        <w:jc w:val="right"/>
      </w:pPr>
      <w:r>
        <w:object w:dxaOrig="16423" w:dyaOrig="4996">
          <v:shape id="_x0000_i1027" type="#_x0000_t75" style="width:283.8pt;height:92.95pt" o:ole="">
            <v:imagedata r:id="rId6" o:title=""/>
          </v:shape>
          <o:OLEObject Type="Embed" ProgID="MSPhotoEd.3" ShapeID="_x0000_i1027" DrawAspect="Content" ObjectID="_1452017780" r:id="rId9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jc w:val="center"/>
      </w:pP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Название. Болезни перикарда.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Код темы практического занятия: 6.2.9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Продолжительность занятия: 2 часа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Цель: рассмотреть и обсудить современные вопросы этиологии, патогенеза, диагностики и лечения заболеваний перикарда.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На занятии обсуждаются следующие вопросы: Современные рекомендации по диагностике и лечению сухого и выпотного перикардита. Тампонада сердца. Констриктивный перикардит.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План практического занятия:</w:t>
      </w:r>
    </w:p>
    <w:p w:rsidR="00A42FF2" w:rsidRPr="00E16959" w:rsidRDefault="00A42FF2" w:rsidP="00A42FF2">
      <w:pPr>
        <w:ind w:left="360"/>
      </w:pPr>
      <w:r w:rsidRPr="00E16959">
        <w:t>Этиологическая и клиническая классификация перикардитов.</w:t>
      </w:r>
    </w:p>
    <w:p w:rsidR="00A42FF2" w:rsidRPr="00E16959" w:rsidRDefault="00A42FF2" w:rsidP="00A42FF2">
      <w:pPr>
        <w:ind w:left="360"/>
      </w:pPr>
      <w:r w:rsidRPr="00E16959">
        <w:t>Лабораторные и инструментальные методы диагностики перикардитов.</w:t>
      </w:r>
    </w:p>
    <w:p w:rsidR="00A42FF2" w:rsidRPr="00E16959" w:rsidRDefault="00A42FF2" w:rsidP="00A42FF2">
      <w:pPr>
        <w:ind w:left="360"/>
      </w:pPr>
      <w:r w:rsidRPr="00E16959">
        <w:t>Патогенетические факторы развития перикардитов.</w:t>
      </w:r>
    </w:p>
    <w:p w:rsidR="00A42FF2" w:rsidRPr="00E16959" w:rsidRDefault="00A42FF2" w:rsidP="00A42FF2">
      <w:pPr>
        <w:ind w:left="360"/>
      </w:pPr>
      <w:r w:rsidRPr="00E16959">
        <w:t>Тактика лечения больных с перикардитами. Разбор больных.</w:t>
      </w:r>
    </w:p>
    <w:p w:rsidR="00A42FF2" w:rsidRPr="00E16959" w:rsidRDefault="00A42FF2" w:rsidP="00A42FF2">
      <w:pPr>
        <w:ind w:left="360"/>
      </w:pPr>
      <w:r w:rsidRPr="00E16959">
        <w:t>Ошибки и необоснованные назначения. Осложнения перикардитов.</w:t>
      </w:r>
    </w:p>
    <w:p w:rsidR="00A42FF2" w:rsidRPr="00E16959" w:rsidRDefault="00A42FF2" w:rsidP="00A42FF2">
      <w:pPr>
        <w:numPr>
          <w:ilvl w:val="0"/>
          <w:numId w:val="39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 xml:space="preserve">Рациональная фармакотерапия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заболеваний. Руководство для практикующих врачей. М. Издательство «Литтерра»., 2006., Т.6., 971 С.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 xml:space="preserve">Некоронарогенные поражения миокарда; Монография / А.В.Говорин; </w:t>
      </w:r>
      <w:proofErr w:type="gramStart"/>
      <w:r w:rsidRPr="00E16959">
        <w:t>-Н</w:t>
      </w:r>
      <w:proofErr w:type="gramEnd"/>
      <w:r w:rsidRPr="00E16959">
        <w:t>овосибирск., Наука, 2010;-229 с.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 xml:space="preserve">Функциональная диагностика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заболеваний; руководство/ Ю.Н.Беленков.- М.:Геотар Медиа, 2007.- 975 с.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 xml:space="preserve">Инфекционный эндокардит; Монография /    Москва., Наука.- 2003.- 241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>Патофизиология сердечно-сосудистой системы: руководство под ред. Л.Лилли;3-е изд.</w:t>
      </w:r>
      <w:proofErr w:type="gramStart"/>
      <w:r w:rsidRPr="00E16959">
        <w:t>,-</w:t>
      </w:r>
      <w:proofErr w:type="gramEnd"/>
      <w:r w:rsidRPr="00E16959">
        <w:t>М.: БИНОМ,2010, 656 с.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>Руководство по нарушениям ритма сердца: руководство/ под ред. Е.И.Чазова.- М.: 2010.- 416 с.</w:t>
      </w:r>
    </w:p>
    <w:p w:rsidR="00A42FF2" w:rsidRPr="00E16959" w:rsidRDefault="00A42FF2" w:rsidP="00A42FF2">
      <w:pPr>
        <w:numPr>
          <w:ilvl w:val="0"/>
          <w:numId w:val="19"/>
        </w:numPr>
        <w:spacing w:after="0" w:line="240" w:lineRule="auto"/>
      </w:pPr>
      <w:r w:rsidRPr="00E16959">
        <w:t>Электрокардиография: учебное пособие/ В.В.Мурашко</w:t>
      </w:r>
      <w:proofErr w:type="gramStart"/>
      <w:r w:rsidRPr="00E16959">
        <w:t>.-</w:t>
      </w:r>
      <w:proofErr w:type="gramEnd"/>
      <w:r w:rsidRPr="00E16959">
        <w:t>М.: МЕДпресс-информ, 2005.-314 с.</w:t>
      </w:r>
    </w:p>
    <w:p w:rsidR="00A42FF2" w:rsidRPr="00E16959" w:rsidRDefault="00A42FF2" w:rsidP="00A42FF2"/>
    <w:p w:rsidR="00A42FF2" w:rsidRPr="00E16959" w:rsidRDefault="00A42FF2" w:rsidP="00A42FF2"/>
    <w:p w:rsidR="00A42FF2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7C4CFA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lastRenderedPageBreak/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Pr="00E16959" w:rsidRDefault="00A42FF2" w:rsidP="00A42FF2">
      <w:pPr>
        <w:jc w:val="right"/>
      </w:pPr>
      <w:r>
        <w:t xml:space="preserve"> </w:t>
      </w:r>
      <w:r>
        <w:object w:dxaOrig="16423" w:dyaOrig="4996">
          <v:shape id="_x0000_i1028" type="#_x0000_t75" style="width:283.8pt;height:92.95pt" o:ole="">
            <v:imagedata r:id="rId6" o:title=""/>
          </v:shape>
          <o:OLEObject Type="Embed" ProgID="MSPhotoEd.3" ShapeID="_x0000_i1028" DrawAspect="Content" ObjectID="_1452017781" r:id="rId10"/>
        </w:object>
      </w:r>
      <w:proofErr w:type="gramStart"/>
      <w:r w:rsidRPr="00E16959">
        <w:t>г</w:t>
      </w:r>
      <w:proofErr w:type="gramEnd"/>
      <w:r w:rsidRPr="00E16959">
        <w:t>.</w:t>
      </w:r>
    </w:p>
    <w:p w:rsidR="00A42FF2" w:rsidRPr="00E16959" w:rsidRDefault="00A42FF2" w:rsidP="00A42FF2"/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 xml:space="preserve">Название: Ревматическая болезнь сердца (острая ревматическая лихорадка) 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Код темы практического занятия: 6.3.3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Цель: рассмотреть и обсудить современные принципы диагностики и лечения острой ревматической лихорадки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На практическом занятии  обсуждаются следующие вопросы: Современные рекомендации по диагностике и лечению ОРЛ. Тактика ведения больных. Профилактика.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План практического занятия: Ревматогенные штаммы стрептококка. Клиническая номенклатура и классификация ОРЛ. Лабораторные и инструментальные методы диагностики ОРЛ. Тактика лечения и ведения больных. Ошибки и необоснованные назначения. Первичная и вторичная профилактика ОРЛ. Разбор больных.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21"/>
        </w:numPr>
        <w:spacing w:after="0" w:line="240" w:lineRule="auto"/>
      </w:pPr>
      <w:r w:rsidRPr="00E16959">
        <w:t xml:space="preserve"> Литература по теме практического занятия:</w:t>
      </w:r>
    </w:p>
    <w:p w:rsidR="00A42FF2" w:rsidRPr="00E16959" w:rsidRDefault="00A42FF2" w:rsidP="00A42FF2">
      <w:pPr>
        <w:ind w:left="360"/>
      </w:pPr>
      <w:r w:rsidRPr="00E16959">
        <w:t>Основная:</w:t>
      </w:r>
    </w:p>
    <w:p w:rsidR="00A42FF2" w:rsidRPr="00E16959" w:rsidRDefault="00A42FF2" w:rsidP="00A42FF2">
      <w:pPr>
        <w:numPr>
          <w:ilvl w:val="0"/>
          <w:numId w:val="22"/>
        </w:numPr>
        <w:spacing w:after="0" w:line="240" w:lineRule="auto"/>
      </w:pPr>
      <w:r w:rsidRPr="00E16959">
        <w:t xml:space="preserve">Рациональная фармакотерапия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заболеваний. Руководство для практикующих врачей. М. Издательство «Литтерра»., 2005., Т.6., 971 С.</w:t>
      </w:r>
    </w:p>
    <w:p w:rsidR="00A42FF2" w:rsidRPr="00E16959" w:rsidRDefault="00A42FF2" w:rsidP="00A42FF2">
      <w:pPr>
        <w:numPr>
          <w:ilvl w:val="0"/>
          <w:numId w:val="22"/>
        </w:numPr>
        <w:spacing w:after="0" w:line="240" w:lineRule="auto"/>
      </w:pPr>
      <w:r w:rsidRPr="00E16959">
        <w:t xml:space="preserve">Хронические миокардиты: монография / М.В.Дерюгин, С.А.Бойцов.- СПб.: ЭЛБИ-СПб, 2005.- 278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pPr>
        <w:numPr>
          <w:ilvl w:val="0"/>
          <w:numId w:val="22"/>
        </w:numPr>
        <w:spacing w:after="0" w:line="240" w:lineRule="auto"/>
      </w:pPr>
      <w:r w:rsidRPr="00E16959">
        <w:t xml:space="preserve">Некоронарогенные поражения миокарда; Монография / А.В.Говорин; </w:t>
      </w:r>
      <w:proofErr w:type="gramStart"/>
      <w:r w:rsidRPr="00E16959">
        <w:t>-Н</w:t>
      </w:r>
      <w:proofErr w:type="gramEnd"/>
      <w:r w:rsidRPr="00E16959">
        <w:t>овосибирск., Наука, 2010;-229 с.</w:t>
      </w:r>
    </w:p>
    <w:p w:rsidR="00A42FF2" w:rsidRPr="00E16959" w:rsidRDefault="00A42FF2" w:rsidP="00A42FF2">
      <w:pPr>
        <w:numPr>
          <w:ilvl w:val="0"/>
          <w:numId w:val="22"/>
        </w:numPr>
        <w:spacing w:after="0" w:line="240" w:lineRule="auto"/>
      </w:pPr>
      <w:r w:rsidRPr="00E16959">
        <w:t>Рациональная фармакотерапия ревматических заболеваний. Руководство для практикующих врачей. Под редакцией В.А.Насоновой, Е.Л.Насонова. М., 2003, с. 506.</w:t>
      </w:r>
    </w:p>
    <w:p w:rsidR="00A42FF2" w:rsidRPr="00E16959" w:rsidRDefault="00A42FF2" w:rsidP="00A42FF2">
      <w:pPr>
        <w:ind w:left="360"/>
      </w:pPr>
      <w:r w:rsidRPr="00E16959">
        <w:t>Дополнительная:</w:t>
      </w:r>
    </w:p>
    <w:p w:rsidR="00A42FF2" w:rsidRPr="00E16959" w:rsidRDefault="00A42FF2" w:rsidP="00A42FF2">
      <w:pPr>
        <w:numPr>
          <w:ilvl w:val="1"/>
          <w:numId w:val="22"/>
        </w:numPr>
        <w:spacing w:after="0" w:line="240" w:lineRule="auto"/>
      </w:pPr>
      <w:r w:rsidRPr="00E16959">
        <w:t>Патофизиология сердечно-сосудистой системы: руководство под ред. Л.Лилли;3-е изд.</w:t>
      </w:r>
      <w:proofErr w:type="gramStart"/>
      <w:r w:rsidRPr="00E16959">
        <w:t>,-</w:t>
      </w:r>
      <w:proofErr w:type="gramEnd"/>
      <w:r w:rsidRPr="00E16959">
        <w:t>М.: БИНОМ,2010, 656 с.</w:t>
      </w:r>
    </w:p>
    <w:p w:rsidR="00A42FF2" w:rsidRPr="00E16959" w:rsidRDefault="00A42FF2" w:rsidP="00A42FF2">
      <w:pPr>
        <w:numPr>
          <w:ilvl w:val="1"/>
          <w:numId w:val="22"/>
        </w:numPr>
        <w:spacing w:after="0" w:line="240" w:lineRule="auto"/>
      </w:pPr>
      <w:r w:rsidRPr="00E16959">
        <w:t>Руководство по нарушениям ритма сердца: руководство/ под ред. Е.И.Чазова.- М.: 2010.- 416 с.</w:t>
      </w:r>
    </w:p>
    <w:p w:rsidR="00A42FF2" w:rsidRDefault="00A42FF2" w:rsidP="00A42FF2">
      <w:pPr>
        <w:numPr>
          <w:ilvl w:val="1"/>
          <w:numId w:val="22"/>
        </w:numPr>
        <w:spacing w:after="0" w:line="240" w:lineRule="auto"/>
      </w:pPr>
      <w:r w:rsidRPr="00E16959">
        <w:t>Электрокардиография: учебное пособие/ В.В.Мурашко</w:t>
      </w:r>
      <w:proofErr w:type="gramStart"/>
      <w:r w:rsidRPr="00E16959">
        <w:t>.-</w:t>
      </w:r>
      <w:proofErr w:type="gramEnd"/>
      <w:r w:rsidRPr="00E16959">
        <w:t>М.: МЕДпресс-информ, 2005.-314 с.</w:t>
      </w:r>
    </w:p>
    <w:p w:rsidR="00A42FF2" w:rsidRPr="00E16959" w:rsidRDefault="00A42FF2" w:rsidP="00A42FF2">
      <w:pPr>
        <w:numPr>
          <w:ilvl w:val="0"/>
          <w:numId w:val="22"/>
        </w:numPr>
        <w:spacing w:after="0" w:line="240" w:lineRule="auto"/>
      </w:pPr>
    </w:p>
    <w:p w:rsidR="00A42FF2" w:rsidRPr="00E16959" w:rsidRDefault="00A42FF2" w:rsidP="00A42FF2">
      <w:r w:rsidRPr="00E16959">
        <w:t>Подготовила профессор                                                      Фаизова Л.П.</w:t>
      </w:r>
    </w:p>
    <w:p w:rsidR="00A42FF2" w:rsidRPr="00E16959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Default="00A42FF2" w:rsidP="00A42FF2">
      <w:pPr>
        <w:jc w:val="right"/>
      </w:pPr>
      <w:r>
        <w:t xml:space="preserve">                         </w:t>
      </w:r>
      <w:r>
        <w:object w:dxaOrig="16423" w:dyaOrig="4996">
          <v:shape id="_x0000_i1029" type="#_x0000_t75" style="width:283.8pt;height:92.95pt" o:ole="">
            <v:imagedata r:id="rId6" o:title=""/>
          </v:shape>
          <o:OLEObject Type="Embed" ProgID="MSPhotoEd.3" ShapeID="_x0000_i1029" DrawAspect="Content" ObjectID="_1452017782" r:id="rId11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 xml:space="preserve">Название. Ревматические пороки сердца 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Код темы занятия: 6.3.4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Цель: рассмотреть и обсудить современные принципы диагностики и лечения  ревматических пороков сердца.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На занятии  обсуждаются следующие вопросы: Современная классификация ревматических пороков сердца. Вопросы диагностики и лечения. Тактика ведения больных. Профилактика. Осложнения.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 xml:space="preserve">План практического занятия: Диагностика митральных, аортальных, трикуспидальных и комбинированных  пороков сердца. Диагностическое значение </w:t>
      </w:r>
      <w:proofErr w:type="gramStart"/>
      <w:r w:rsidRPr="00E16959">
        <w:t>Эхо-кардиографии</w:t>
      </w:r>
      <w:proofErr w:type="gramEnd"/>
      <w:r w:rsidRPr="00E16959">
        <w:t>, рентгенографии, нарушений гемодинамики. Лабораторные методы диагностики. Тактика лечения и ведения больных. Хирургические методы лечения. Ошибки и необоснованные назначения. Первичная и вторичная профилактика пороков. Разбор больных.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36"/>
        </w:numPr>
        <w:spacing w:after="0" w:line="240" w:lineRule="auto"/>
      </w:pPr>
      <w:r w:rsidRPr="00E16959">
        <w:t>Литература по теме семинара:</w:t>
      </w:r>
    </w:p>
    <w:p w:rsidR="00A42FF2" w:rsidRPr="00E16959" w:rsidRDefault="00A42FF2" w:rsidP="00A42FF2">
      <w:pPr>
        <w:ind w:left="360"/>
      </w:pPr>
      <w:r w:rsidRPr="00E16959">
        <w:t>Основная:</w:t>
      </w:r>
    </w:p>
    <w:p w:rsidR="00A42FF2" w:rsidRPr="00E16959" w:rsidRDefault="00A42FF2" w:rsidP="00A42FF2">
      <w:pPr>
        <w:numPr>
          <w:ilvl w:val="0"/>
          <w:numId w:val="37"/>
        </w:numPr>
        <w:spacing w:after="0" w:line="240" w:lineRule="auto"/>
      </w:pPr>
      <w:r w:rsidRPr="00E16959">
        <w:t xml:space="preserve">Рациональная фармакотерапия </w:t>
      </w:r>
      <w:proofErr w:type="gramStart"/>
      <w:r w:rsidRPr="00E16959">
        <w:t>сердечно-сосудистых</w:t>
      </w:r>
      <w:proofErr w:type="gramEnd"/>
      <w:r w:rsidRPr="00E16959">
        <w:t xml:space="preserve"> заболеваний. Руководство для практикующих врачей. М. Издательство «Литтерра»., 2005., Т.6., 971 С.</w:t>
      </w:r>
    </w:p>
    <w:p w:rsidR="00A42FF2" w:rsidRPr="00E16959" w:rsidRDefault="00A42FF2" w:rsidP="00A42FF2">
      <w:pPr>
        <w:numPr>
          <w:ilvl w:val="0"/>
          <w:numId w:val="37"/>
        </w:numPr>
        <w:spacing w:after="0" w:line="240" w:lineRule="auto"/>
      </w:pPr>
      <w:r w:rsidRPr="00E16959">
        <w:t xml:space="preserve">Хронические миокардиты: монография / М.В.Дерюгин, С.А.Бойцов.- СПб.: ЭЛБИ-СПб, 2005.- 278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pPr>
        <w:numPr>
          <w:ilvl w:val="0"/>
          <w:numId w:val="37"/>
        </w:numPr>
        <w:spacing w:after="0" w:line="240" w:lineRule="auto"/>
      </w:pPr>
      <w:r w:rsidRPr="00E16959">
        <w:lastRenderedPageBreak/>
        <w:t xml:space="preserve">Некоронарогенные поражения миокарда; Монография / А.В.Говорин; </w:t>
      </w:r>
      <w:proofErr w:type="gramStart"/>
      <w:r w:rsidRPr="00E16959">
        <w:t>-Н</w:t>
      </w:r>
      <w:proofErr w:type="gramEnd"/>
      <w:r w:rsidRPr="00E16959">
        <w:t>овосибирск., Наука, 2010;-229 с.</w:t>
      </w:r>
    </w:p>
    <w:p w:rsidR="00A42FF2" w:rsidRPr="00E16959" w:rsidRDefault="00A42FF2" w:rsidP="00A42FF2">
      <w:pPr>
        <w:numPr>
          <w:ilvl w:val="0"/>
          <w:numId w:val="37"/>
        </w:numPr>
        <w:spacing w:after="0" w:line="240" w:lineRule="auto"/>
      </w:pPr>
      <w:r w:rsidRPr="00E16959">
        <w:t>Рациональная фармакотерапия ревматических заболеваний. Руководство для практикующих врачей. Под редакцией В.А.Насоновой, Е.Л.Насонова. М., 2003, с. 506.</w:t>
      </w:r>
    </w:p>
    <w:p w:rsidR="00A42FF2" w:rsidRPr="00E16959" w:rsidRDefault="00A42FF2" w:rsidP="00A42FF2">
      <w:pPr>
        <w:ind w:left="360"/>
      </w:pPr>
      <w:r w:rsidRPr="00E16959">
        <w:t>Дополнительная:</w:t>
      </w:r>
    </w:p>
    <w:p w:rsidR="00A42FF2" w:rsidRPr="00E16959" w:rsidRDefault="00A42FF2" w:rsidP="00A42FF2">
      <w:pPr>
        <w:numPr>
          <w:ilvl w:val="0"/>
          <w:numId w:val="38"/>
        </w:numPr>
        <w:spacing w:after="0" w:line="240" w:lineRule="auto"/>
      </w:pPr>
      <w:r w:rsidRPr="00E16959">
        <w:t>Патофизиология сердечно-сосудистой системы: руководство под ред. Л.Лилли;3-е изд.</w:t>
      </w:r>
      <w:proofErr w:type="gramStart"/>
      <w:r w:rsidRPr="00E16959">
        <w:t>,-</w:t>
      </w:r>
      <w:proofErr w:type="gramEnd"/>
      <w:r w:rsidRPr="00E16959">
        <w:t>М.: БИНОМ,2010, 656 с.</w:t>
      </w:r>
    </w:p>
    <w:p w:rsidR="00A42FF2" w:rsidRPr="00E16959" w:rsidRDefault="00A42FF2" w:rsidP="00A42FF2">
      <w:pPr>
        <w:numPr>
          <w:ilvl w:val="0"/>
          <w:numId w:val="38"/>
        </w:numPr>
        <w:spacing w:after="0" w:line="240" w:lineRule="auto"/>
      </w:pPr>
      <w:r w:rsidRPr="00E16959">
        <w:t>Руководство по нарушениям ритма сердца: руководство/ под ред. Е.И.Чазова.- М.: 2010.- 416 с.</w:t>
      </w:r>
    </w:p>
    <w:p w:rsidR="00A42FF2" w:rsidRPr="00E16959" w:rsidRDefault="00A42FF2" w:rsidP="00A42FF2">
      <w:pPr>
        <w:numPr>
          <w:ilvl w:val="0"/>
          <w:numId w:val="38"/>
        </w:numPr>
        <w:spacing w:after="0" w:line="240" w:lineRule="auto"/>
      </w:pPr>
      <w:r w:rsidRPr="00E16959">
        <w:t>Электрокардиография: учебное пособие/ В.В.Мурашко</w:t>
      </w:r>
      <w:proofErr w:type="gramStart"/>
      <w:r w:rsidRPr="00E16959">
        <w:t>.-</w:t>
      </w:r>
      <w:proofErr w:type="gramEnd"/>
      <w:r w:rsidRPr="00E16959">
        <w:t>М.: МЕДпресс-информ, 2005.-314 с.</w:t>
      </w:r>
    </w:p>
    <w:p w:rsidR="00A42FF2" w:rsidRPr="00E16959" w:rsidRDefault="00A42FF2" w:rsidP="00A42FF2"/>
    <w:p w:rsidR="00A42FF2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7C4CFA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7C4CFA" w:rsidRDefault="00A42FF2" w:rsidP="00A42FF2">
      <w:pPr>
        <w:widowControl w:val="0"/>
        <w:spacing w:line="360" w:lineRule="auto"/>
        <w:jc w:val="both"/>
      </w:pPr>
    </w:p>
    <w:p w:rsidR="00A42FF2" w:rsidRPr="00E16959" w:rsidRDefault="00A42FF2" w:rsidP="00A42FF2">
      <w:pPr>
        <w:jc w:val="right"/>
      </w:pPr>
      <w:r>
        <w:object w:dxaOrig="16423" w:dyaOrig="4996">
          <v:shape id="_x0000_i1030" type="#_x0000_t75" style="width:283.8pt;height:92.95pt" o:ole="">
            <v:imagedata r:id="rId6" o:title=""/>
          </v:shape>
          <o:OLEObject Type="Embed" ProgID="MSPhotoEd.3" ShapeID="_x0000_i1030" DrawAspect="Content" ObjectID="_1452017783" r:id="rId12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Название. Болезни пищевода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Код темы практического занятия: 6.4.2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 xml:space="preserve">Цель: рассмотреть и обсудить современные принципы диагностики и лечения: ГЭРБ, пищевода Баррета, ахалазии кардии. 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На занятии рассматриваются следующие вопросы: Современные рекомендации по диагностике и лечению: ГЭРБ, пищевода Баррета, ахалазии кардии. Эффективность и безопасность использования ИПП, прокинетиков, антацидных препаратов. Тактика ведения больных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План практического занятия: Клиническая и  эндоскопическая классификация эзофагитов</w:t>
      </w:r>
      <w:proofErr w:type="gramStart"/>
      <w:r w:rsidRPr="00E16959">
        <w:t>.М</w:t>
      </w:r>
      <w:proofErr w:type="gramEnd"/>
      <w:r w:rsidRPr="00E16959">
        <w:t>етоды диагностики ГЭРБ, пищевода Баррета. ИПП, прокинетики, антацидные препараты: эффективность и безопасность.  Тактика лечения и ведения больных. Ошибки и необоснованные назначения. Разбор больных.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23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25"/>
        </w:numPr>
        <w:spacing w:after="0" w:line="240" w:lineRule="auto"/>
      </w:pPr>
      <w:r w:rsidRPr="00E1695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A42FF2" w:rsidRPr="00E16959" w:rsidRDefault="00A42FF2" w:rsidP="00A42FF2">
      <w:pPr>
        <w:numPr>
          <w:ilvl w:val="0"/>
          <w:numId w:val="25"/>
        </w:numPr>
        <w:spacing w:after="0" w:line="240" w:lineRule="auto"/>
      </w:pPr>
      <w:r w:rsidRPr="00E16959">
        <w:t>Ф.И.Комаров, М.А.Осадчук, А.М.Осадчук  Практическая гастроэнтерология. М., 2010., С.479</w:t>
      </w:r>
    </w:p>
    <w:p w:rsidR="00A42FF2" w:rsidRPr="00E16959" w:rsidRDefault="00A42FF2" w:rsidP="00A42FF2">
      <w:pPr>
        <w:numPr>
          <w:ilvl w:val="0"/>
          <w:numId w:val="25"/>
        </w:numPr>
        <w:spacing w:after="0" w:line="240" w:lineRule="auto"/>
      </w:pPr>
      <w:r w:rsidRPr="00E16959">
        <w:t>В.Т.Ивашкин, Т.Л.Лапина.  Гастроэнтерология. Национальное руководство. Краткое издание. М., 2011., С. 462.</w:t>
      </w:r>
    </w:p>
    <w:p w:rsidR="00A42FF2" w:rsidRPr="00E16959" w:rsidRDefault="00A42FF2" w:rsidP="00A42FF2">
      <w:pPr>
        <w:numPr>
          <w:ilvl w:val="0"/>
          <w:numId w:val="25"/>
        </w:numPr>
        <w:spacing w:after="0" w:line="240" w:lineRule="auto"/>
      </w:pPr>
      <w:r w:rsidRPr="00E16959">
        <w:t>Максимов В.А. Современная терапия заболеваний органов пищеварения. М.:,2011.- 712 с.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1"/>
          <w:numId w:val="25"/>
        </w:numPr>
        <w:spacing w:after="0" w:line="240" w:lineRule="auto"/>
      </w:pPr>
      <w:r w:rsidRPr="00E16959">
        <w:t>Внутренние болезни по Девидсону. Гастроэнтерология</w:t>
      </w:r>
      <w:proofErr w:type="gramStart"/>
      <w:r w:rsidRPr="00E16959">
        <w:t>.Г</w:t>
      </w:r>
      <w:proofErr w:type="gramEnd"/>
      <w:r w:rsidRPr="00E16959">
        <w:t>епатология. М., 2009., С.191.</w:t>
      </w:r>
    </w:p>
    <w:p w:rsidR="00A42FF2" w:rsidRPr="00E16959" w:rsidRDefault="00A42FF2" w:rsidP="00A42FF2">
      <w:pPr>
        <w:numPr>
          <w:ilvl w:val="1"/>
          <w:numId w:val="25"/>
        </w:numPr>
        <w:spacing w:after="0" w:line="240" w:lineRule="auto"/>
      </w:pPr>
      <w:r w:rsidRPr="00E16959">
        <w:t>Современные аспекты фармакотерапии гастроэнтерологических заболеваний. Под редакцией И.В.Маева.- М., 2012., С.263.</w:t>
      </w:r>
    </w:p>
    <w:p w:rsidR="00A42FF2" w:rsidRPr="00E16959" w:rsidRDefault="00A42FF2" w:rsidP="00A42FF2"/>
    <w:p w:rsidR="00A42FF2" w:rsidRPr="00E16959" w:rsidRDefault="00A42FF2" w:rsidP="00A42FF2"/>
    <w:p w:rsidR="00A42FF2" w:rsidRPr="00E16959" w:rsidRDefault="00A42FF2" w:rsidP="00A42FF2">
      <w:r w:rsidRPr="00E16959">
        <w:lastRenderedPageBreak/>
        <w:t>Подготовила профессор                                                      Фаизова Л.П.</w:t>
      </w:r>
    </w:p>
    <w:p w:rsidR="00A42FF2" w:rsidRPr="00E16959" w:rsidRDefault="00A42FF2" w:rsidP="00A42FF2">
      <w:pPr>
        <w:widowControl w:val="0"/>
        <w:spacing w:line="360" w:lineRule="auto"/>
        <w:jc w:val="both"/>
        <w:rPr>
          <w:sz w:val="20"/>
          <w:szCs w:val="20"/>
        </w:rPr>
      </w:pPr>
      <w:r w:rsidRPr="00E16959">
        <w:t xml:space="preserve"> 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>
      <w:pPr>
        <w:widowControl w:val="0"/>
        <w:spacing w:line="360" w:lineRule="auto"/>
      </w:pPr>
      <w:r w:rsidRPr="00E16959">
        <w:t xml:space="preserve">  </w:t>
      </w:r>
    </w:p>
    <w:p w:rsidR="00A42FF2" w:rsidRPr="00E16959" w:rsidRDefault="00A42FF2" w:rsidP="00A42FF2">
      <w:pPr>
        <w:jc w:val="right"/>
      </w:pPr>
      <w:r>
        <w:object w:dxaOrig="16423" w:dyaOrig="4996">
          <v:shape id="_x0000_i1031" type="#_x0000_t75" style="width:283.8pt;height:92.95pt" o:ole="">
            <v:imagedata r:id="rId6" o:title=""/>
          </v:shape>
          <o:OLEObject Type="Embed" ProgID="MSPhotoEd.3" ShapeID="_x0000_i1031" DrawAspect="Content" ObjectID="_1452017784" r:id="rId13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Название. Болезни желудка (1-е занятие)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Код темы практического занятия: 6.4.3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 xml:space="preserve">Цель: рассмотреть и обсудить современные принципы диагностики и лечения: Функциональной диспепсии, гастрита, НПВП – гастропатии. 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На занятии рассматриваются следующие вопросы: Современные рекомендации по диагностике и лечению: Функциональной диспепсии, гастрита, НПВП – гастропатии. Значение  и диагностика Н</w:t>
      </w:r>
      <w:proofErr w:type="gramStart"/>
      <w:r w:rsidRPr="00E16959">
        <w:t>р-</w:t>
      </w:r>
      <w:proofErr w:type="gramEnd"/>
      <w:r w:rsidRPr="00E16959">
        <w:t xml:space="preserve"> инфекции. Эрадикационная терапия. ИПП, прокинетики, антацидные препараты: эффективность и безопасность. Тактика ведения больных.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План практического занятия: Клиническая и  эндоскопическая классификация гастритов. Методы диагностики функциональной диспепсии, гастрита, НПВП – гастропатии. Эрадикационная терапия. ИПП, прокинетики, антацидные препараты: эффективность и безопасность.  Тактика лечения и ведения больных. Ошибки и необоснованные назначения. Разбор больных.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lastRenderedPageBreak/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29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30"/>
        </w:numPr>
        <w:spacing w:after="0" w:line="240" w:lineRule="auto"/>
      </w:pPr>
      <w:r w:rsidRPr="00E1695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A42FF2" w:rsidRPr="00E16959" w:rsidRDefault="00A42FF2" w:rsidP="00A42FF2">
      <w:pPr>
        <w:numPr>
          <w:ilvl w:val="0"/>
          <w:numId w:val="30"/>
        </w:numPr>
        <w:spacing w:after="0" w:line="240" w:lineRule="auto"/>
      </w:pPr>
      <w:r w:rsidRPr="00E16959">
        <w:t>Ф.И.Комаров, М.А.Осадчук, А.М.Осадчук  Практическая гастроэнтерология. М., 2010., С.479</w:t>
      </w:r>
    </w:p>
    <w:p w:rsidR="00A42FF2" w:rsidRPr="00E16959" w:rsidRDefault="00A42FF2" w:rsidP="00A42FF2">
      <w:pPr>
        <w:numPr>
          <w:ilvl w:val="0"/>
          <w:numId w:val="30"/>
        </w:numPr>
        <w:spacing w:after="0" w:line="240" w:lineRule="auto"/>
      </w:pPr>
      <w:r w:rsidRPr="00E16959">
        <w:t>В.Т.Ивашкин, Т.Л.Лапина.  Гастроэнтерология. Национальное руководство. Краткое издание. М., 2011., С. 462.</w:t>
      </w:r>
    </w:p>
    <w:p w:rsidR="00A42FF2" w:rsidRPr="00E16959" w:rsidRDefault="00A42FF2" w:rsidP="00A42FF2">
      <w:pPr>
        <w:numPr>
          <w:ilvl w:val="0"/>
          <w:numId w:val="30"/>
        </w:numPr>
        <w:spacing w:after="0" w:line="240" w:lineRule="auto"/>
      </w:pPr>
      <w:r w:rsidRPr="00E16959">
        <w:t>Максимов В.А. Современная терапия заболеваний органов пищеварения. М.:,2011.- 712 с.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0"/>
          <w:numId w:val="31"/>
        </w:numPr>
        <w:spacing w:after="0" w:line="240" w:lineRule="auto"/>
      </w:pPr>
      <w:r w:rsidRPr="00E16959">
        <w:t>Внутренние болезни по Девидсону. Гастроэнтерология</w:t>
      </w:r>
      <w:proofErr w:type="gramStart"/>
      <w:r w:rsidRPr="00E16959">
        <w:t>.Г</w:t>
      </w:r>
      <w:proofErr w:type="gramEnd"/>
      <w:r w:rsidRPr="00E16959">
        <w:t>епатология. М., 2009., С.191.</w:t>
      </w:r>
    </w:p>
    <w:p w:rsidR="00A42FF2" w:rsidRPr="00E16959" w:rsidRDefault="00A42FF2" w:rsidP="00A42FF2">
      <w:pPr>
        <w:numPr>
          <w:ilvl w:val="0"/>
          <w:numId w:val="31"/>
        </w:numPr>
        <w:spacing w:after="0" w:line="240" w:lineRule="auto"/>
      </w:pPr>
      <w:r w:rsidRPr="00E16959">
        <w:t>Современные аспекты фармакотерапии гастроэнтерологических заболеваний. Под редакцией И.В.Маева.- М., 2012., С.263.</w:t>
      </w:r>
    </w:p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Default="00A42FF2" w:rsidP="00A42FF2">
      <w:pPr>
        <w:widowControl w:val="0"/>
        <w:spacing w:line="360" w:lineRule="auto"/>
        <w:jc w:val="both"/>
      </w:pPr>
    </w:p>
    <w:p w:rsidR="00A42FF2" w:rsidRDefault="00A42FF2" w:rsidP="00A42FF2">
      <w:pPr>
        <w:widowControl w:val="0"/>
        <w:spacing w:line="360" w:lineRule="auto"/>
        <w:jc w:val="both"/>
      </w:pPr>
    </w:p>
    <w:p w:rsidR="00A42FF2" w:rsidRDefault="00A42FF2" w:rsidP="00A42FF2">
      <w:pPr>
        <w:widowControl w:val="0"/>
        <w:spacing w:line="360" w:lineRule="auto"/>
        <w:jc w:val="both"/>
      </w:pPr>
    </w:p>
    <w:p w:rsidR="00A42FF2" w:rsidRPr="00E16959" w:rsidRDefault="00A42FF2" w:rsidP="00A42FF2">
      <w:pPr>
        <w:widowControl w:val="0"/>
        <w:spacing w:line="360" w:lineRule="auto"/>
        <w:jc w:val="both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Default="00A42FF2" w:rsidP="00A42FF2">
      <w:pPr>
        <w:jc w:val="right"/>
      </w:pPr>
      <w:r>
        <w:object w:dxaOrig="16423" w:dyaOrig="4996">
          <v:shape id="_x0000_i1032" type="#_x0000_t75" style="width:283.8pt;height:92.95pt" o:ole="">
            <v:imagedata r:id="rId6" o:title=""/>
          </v:shape>
          <o:OLEObject Type="Embed" ProgID="MSPhotoEd.3" ShapeID="_x0000_i1032" DrawAspect="Content" ObjectID="_1452017785" r:id="rId14"/>
        </w:object>
      </w:r>
    </w:p>
    <w:p w:rsidR="00A42FF2" w:rsidRPr="00E16959" w:rsidRDefault="00A42FF2" w:rsidP="00A42FF2">
      <w:pPr>
        <w:jc w:val="center"/>
      </w:pPr>
      <w:r w:rsidRPr="00E16959">
        <w:lastRenderedPageBreak/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Название. Болезни желудка (2-е занятие)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Код темы практического занятия: 6.4.3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Продолжительность практического занятия: 2 часа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 xml:space="preserve">Цель: рассмотреть и обсудить современные принципы диагностики и лечения: Язвенной болезни желудка и 12-перстной кишки. 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На занятии рассматриваются следующие вопросы: Современные рекомендации по диагностике и лечению: Язвенной болезни желудка и 12-перстной кишки. Значение  и диагностика Н</w:t>
      </w:r>
      <w:proofErr w:type="gramStart"/>
      <w:r w:rsidRPr="00E16959">
        <w:t>р-</w:t>
      </w:r>
      <w:proofErr w:type="gramEnd"/>
      <w:r w:rsidRPr="00E16959">
        <w:t xml:space="preserve"> инфекции. Эрадикационная терапия. ИПП, прокинетики, антацидные препараты: эффективность и безопасность. Тактика ведения больных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План практического занятия: Клиническая и  эндоскопическая классификация гастритов. Методы диагностики язвенной болезни желудка и 12-перстной кишки. Эрадикационная терапия. ИПП, прокинетики, антацидные препараты: эффективность и безопасность.  Тактика лечения и ведения больных. Ошибки и необоснованные назначения. Разбор больных.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32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35"/>
        </w:numPr>
        <w:spacing w:after="0" w:line="240" w:lineRule="auto"/>
      </w:pPr>
      <w:r w:rsidRPr="00E1695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A42FF2" w:rsidRPr="00E16959" w:rsidRDefault="00A42FF2" w:rsidP="00A42FF2">
      <w:pPr>
        <w:numPr>
          <w:ilvl w:val="0"/>
          <w:numId w:val="35"/>
        </w:numPr>
        <w:spacing w:after="0" w:line="240" w:lineRule="auto"/>
      </w:pPr>
      <w:r w:rsidRPr="00E16959">
        <w:t>Ф.И.Комаров, М.А.Осадчук, А.М.Осадчук  Практическая гастроэнтерология. М., 2010., С.479</w:t>
      </w:r>
    </w:p>
    <w:p w:rsidR="00A42FF2" w:rsidRPr="00E16959" w:rsidRDefault="00A42FF2" w:rsidP="00A42FF2">
      <w:pPr>
        <w:numPr>
          <w:ilvl w:val="0"/>
          <w:numId w:val="35"/>
        </w:numPr>
        <w:spacing w:after="0" w:line="240" w:lineRule="auto"/>
      </w:pPr>
      <w:r w:rsidRPr="00E16959">
        <w:t>В.Т.Ивашкин, Т.Л.Лапина.  Гастроэнтерология. Национальное руководство. Краткое издание. М., 2011., С. 462.</w:t>
      </w:r>
    </w:p>
    <w:p w:rsidR="00A42FF2" w:rsidRPr="00E16959" w:rsidRDefault="00A42FF2" w:rsidP="00A42FF2">
      <w:pPr>
        <w:numPr>
          <w:ilvl w:val="0"/>
          <w:numId w:val="35"/>
        </w:numPr>
        <w:spacing w:after="0" w:line="240" w:lineRule="auto"/>
      </w:pPr>
      <w:r w:rsidRPr="00E16959">
        <w:t>Максимов В.А. Современная терапия заболеваний органов пищеварения. М.:,2011.- 712 с.</w:t>
      </w:r>
    </w:p>
    <w:p w:rsidR="00A42FF2" w:rsidRPr="00E16959" w:rsidRDefault="00A42FF2" w:rsidP="00A42FF2">
      <w:r w:rsidRPr="00E16959">
        <w:t xml:space="preserve">Дополнительная: </w:t>
      </w:r>
    </w:p>
    <w:p w:rsidR="00A42FF2" w:rsidRPr="00E16959" w:rsidRDefault="00A42FF2" w:rsidP="00A42FF2">
      <w:pPr>
        <w:numPr>
          <w:ilvl w:val="0"/>
          <w:numId w:val="33"/>
        </w:numPr>
        <w:spacing w:after="0" w:line="240" w:lineRule="auto"/>
      </w:pPr>
      <w:r w:rsidRPr="00E16959">
        <w:t>Внутренние болезни по Девидсону. Гастроэнтерология</w:t>
      </w:r>
      <w:proofErr w:type="gramStart"/>
      <w:r w:rsidRPr="00E16959">
        <w:t>.Г</w:t>
      </w:r>
      <w:proofErr w:type="gramEnd"/>
      <w:r w:rsidRPr="00E16959">
        <w:t>епатология. М., 2009., С.191.</w:t>
      </w:r>
    </w:p>
    <w:p w:rsidR="00A42FF2" w:rsidRPr="00E16959" w:rsidRDefault="00A42FF2" w:rsidP="00A42FF2">
      <w:pPr>
        <w:numPr>
          <w:ilvl w:val="0"/>
          <w:numId w:val="33"/>
        </w:numPr>
        <w:spacing w:after="0" w:line="240" w:lineRule="auto"/>
      </w:pPr>
      <w:r w:rsidRPr="00E16959">
        <w:t>Современные аспекты фармакотерапии гастроэнтерологических заболеваний. Под редакцией И.В.Маева.- М., 2012., С.263.</w:t>
      </w:r>
    </w:p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r w:rsidRPr="00E16959">
        <w:t>Подготовила профессор                                                      Фаизова Л.П.</w:t>
      </w:r>
    </w:p>
    <w:p w:rsidR="00A42FF2" w:rsidRPr="00E16959" w:rsidRDefault="00A42FF2" w:rsidP="00A42FF2">
      <w:pPr>
        <w:widowControl w:val="0"/>
        <w:spacing w:line="360" w:lineRule="auto"/>
        <w:jc w:val="both"/>
        <w:rPr>
          <w:sz w:val="20"/>
          <w:szCs w:val="20"/>
        </w:rPr>
      </w:pPr>
      <w:r w:rsidRPr="00E16959">
        <w:t xml:space="preserve"> 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lastRenderedPageBreak/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Pr="00E16959" w:rsidRDefault="00A42FF2" w:rsidP="00A42FF2">
      <w:pPr>
        <w:jc w:val="right"/>
      </w:pPr>
      <w:r>
        <w:object w:dxaOrig="16423" w:dyaOrig="4996">
          <v:shape id="_x0000_i1033" type="#_x0000_t75" style="width:283.8pt;height:92.95pt" o:ole="">
            <v:imagedata r:id="rId6" o:title=""/>
          </v:shape>
          <o:OLEObject Type="Embed" ProgID="MSPhotoEd.3" ShapeID="_x0000_i1033" DrawAspect="Content" ObjectID="_1452017786" r:id="rId15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Название. </w:t>
      </w:r>
      <w:proofErr w:type="gramStart"/>
      <w:r w:rsidRPr="00E16959">
        <w:t>Болезни кишечника (ВЗК:</w:t>
      </w:r>
      <w:proofErr w:type="gramEnd"/>
      <w:r w:rsidRPr="00E16959">
        <w:t xml:space="preserve"> </w:t>
      </w:r>
      <w:proofErr w:type="gramStart"/>
      <w:r w:rsidRPr="00E16959">
        <w:t>Болезнь Крона, Язвенный колит), СРК</w:t>
      </w:r>
      <w:proofErr w:type="gramEnd"/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Код темы практического занятия:6.4.4 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>Продолжительность практического занятия: 4 часа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Цель: рассмотреть и обсудить современные вопросы этиологии, патогенеза, диагностики и лечения воспалительных заболеваний кишечника и синдрома раздраженного кишечника. 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На занятии рассматриваются следующие вопросы: Современные рекомендации по диагностике и лечению Болезни Крона и Язвенного колита. Кортикостероиды: системные, топические, препараты 5-АСК, цитостатики, ингибиторы ФНО-а: эффективность и безопасность. Хирургическое лечение. Тактика ведения больных. СРК – диагностика, лечение, тактика ведения больных. 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 xml:space="preserve">План практического занятия: Современные рекомендации по диагностике и лечению Болезни Крона и Язвенного колита. Кортикостероиды: системные, топические; препараты 5-АСК, цитостатики, ингибиторы ФНО-а: эффективность и безопасность. Хирургическое лечение. Тактика ведения больных. Ошибки и необоснованные назначения. СРК –  </w:t>
      </w:r>
      <w:proofErr w:type="gramStart"/>
      <w:r w:rsidRPr="00E16959">
        <w:t>психо-соматическая</w:t>
      </w:r>
      <w:proofErr w:type="gramEnd"/>
      <w:r w:rsidRPr="00E16959">
        <w:t xml:space="preserve"> проблема. Разбор больных.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>Иллюстративный материал и оснащение: ноутбук, интерактивная доска, мультимедийные материалы, истории болезни.</w:t>
      </w:r>
    </w:p>
    <w:p w:rsidR="00A42FF2" w:rsidRPr="00E16959" w:rsidRDefault="00A42FF2" w:rsidP="00A42FF2">
      <w:pPr>
        <w:numPr>
          <w:ilvl w:val="0"/>
          <w:numId w:val="24"/>
        </w:numPr>
        <w:spacing w:after="0" w:line="240" w:lineRule="auto"/>
      </w:pPr>
      <w:r w:rsidRPr="00E16959">
        <w:t>Литература по теме практического занятия:</w:t>
      </w:r>
    </w:p>
    <w:p w:rsidR="00A42FF2" w:rsidRPr="00E16959" w:rsidRDefault="00A42FF2" w:rsidP="00A42FF2">
      <w:r w:rsidRPr="00E16959">
        <w:t>Основная:</w:t>
      </w:r>
    </w:p>
    <w:p w:rsidR="00A42FF2" w:rsidRPr="00E16959" w:rsidRDefault="00A42FF2" w:rsidP="00A42FF2">
      <w:pPr>
        <w:numPr>
          <w:ilvl w:val="0"/>
          <w:numId w:val="27"/>
        </w:numPr>
        <w:spacing w:after="0" w:line="240" w:lineRule="auto"/>
      </w:pPr>
      <w:r w:rsidRPr="00E1695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A42FF2" w:rsidRPr="00E16959" w:rsidRDefault="00A42FF2" w:rsidP="00A42FF2">
      <w:pPr>
        <w:numPr>
          <w:ilvl w:val="0"/>
          <w:numId w:val="27"/>
        </w:numPr>
        <w:spacing w:after="0" w:line="240" w:lineRule="auto"/>
      </w:pPr>
      <w:r w:rsidRPr="00E16959">
        <w:t>Ф.И.Комаров, М.А.Осадчук, А.М.Осадчук  Практическая гастроэнтерология. М., 2010., С.479</w:t>
      </w:r>
    </w:p>
    <w:p w:rsidR="00A42FF2" w:rsidRPr="00E16959" w:rsidRDefault="00A42FF2" w:rsidP="00A42FF2">
      <w:pPr>
        <w:numPr>
          <w:ilvl w:val="0"/>
          <w:numId w:val="27"/>
        </w:numPr>
        <w:spacing w:after="0" w:line="240" w:lineRule="auto"/>
      </w:pPr>
      <w:r w:rsidRPr="00E16959">
        <w:t>Внутренние болезни по Девидсону. Гастроэнтерология. Гепатология. М., 2009., С.191.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0"/>
          <w:numId w:val="26"/>
        </w:numPr>
        <w:spacing w:after="0" w:line="240" w:lineRule="auto"/>
      </w:pPr>
      <w:r w:rsidRPr="00E16959">
        <w:t>Внутренние болезни по Девидсону. Гастроэнтерология</w:t>
      </w:r>
      <w:proofErr w:type="gramStart"/>
      <w:r w:rsidRPr="00E16959">
        <w:t>.Г</w:t>
      </w:r>
      <w:proofErr w:type="gramEnd"/>
      <w:r w:rsidRPr="00E16959">
        <w:t>епатология. М., 2009., С.191.</w:t>
      </w:r>
    </w:p>
    <w:p w:rsidR="00A42FF2" w:rsidRPr="00E16959" w:rsidRDefault="00A42FF2" w:rsidP="00A42FF2">
      <w:pPr>
        <w:numPr>
          <w:ilvl w:val="0"/>
          <w:numId w:val="26"/>
        </w:numPr>
        <w:spacing w:after="0" w:line="240" w:lineRule="auto"/>
      </w:pPr>
      <w:r w:rsidRPr="00E16959">
        <w:t>В.Т.Ивашкин, Т.Л.Лапина.  Гастроэнтерология. Национальное руководство. Краткое издание. М., 2011., С. 462.</w:t>
      </w:r>
    </w:p>
    <w:p w:rsidR="00A42FF2" w:rsidRPr="00E16959" w:rsidRDefault="00A42FF2" w:rsidP="00A42FF2">
      <w:pPr>
        <w:numPr>
          <w:ilvl w:val="0"/>
          <w:numId w:val="26"/>
        </w:numPr>
        <w:spacing w:after="0" w:line="240" w:lineRule="auto"/>
      </w:pPr>
      <w:r w:rsidRPr="00E16959">
        <w:t>Современные аспекты фармакотерапии гастроэнтерологических заболеваний. Под редакцией И.В.Маева.- М., 2012., С.263.</w:t>
      </w:r>
    </w:p>
    <w:p w:rsidR="00A42FF2" w:rsidRPr="00E16959" w:rsidRDefault="00A42FF2" w:rsidP="00A42FF2"/>
    <w:p w:rsidR="00A42FF2" w:rsidRPr="00E16959" w:rsidRDefault="00A42FF2" w:rsidP="00A42FF2">
      <w:r w:rsidRPr="00E16959">
        <w:t>Подготовила профессор                                                      Фаизова Л.П.</w:t>
      </w: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Pr="007C4CFA" w:rsidRDefault="00A42FF2" w:rsidP="00A42FF2">
      <w:pPr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ВЫСШЕГО ПРОФЕССИОНАЛЬНОГО ОБРАЗОВАНИЯ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«БАШКИРСКИЙ ГОСУДАРСТВЕННЫЙ МЕДИЦИНСКИЙ УНИВЕРСИТЕТ»</w:t>
      </w:r>
    </w:p>
    <w:p w:rsidR="00A42FF2" w:rsidRPr="00E16959" w:rsidRDefault="00A42FF2" w:rsidP="00A42FF2">
      <w:pPr>
        <w:jc w:val="center"/>
        <w:rPr>
          <w:sz w:val="20"/>
          <w:szCs w:val="20"/>
        </w:rPr>
      </w:pPr>
      <w:r w:rsidRPr="00E16959">
        <w:rPr>
          <w:sz w:val="20"/>
          <w:szCs w:val="20"/>
        </w:rPr>
        <w:t>МИНИСТЕРСТВА ЗДРАВООХРАНЕНИЯ РОССИЙСКОЙ ФЕДЕРАЦИИ</w:t>
      </w:r>
    </w:p>
    <w:p w:rsidR="00A42FF2" w:rsidRPr="00E16959" w:rsidRDefault="00A42FF2" w:rsidP="00A42FF2">
      <w:pPr>
        <w:jc w:val="center"/>
      </w:pPr>
      <w:r w:rsidRPr="00E16959">
        <w:t>Институт последипломного образования</w:t>
      </w:r>
    </w:p>
    <w:p w:rsidR="00A42FF2" w:rsidRPr="00E16959" w:rsidRDefault="00A42FF2" w:rsidP="00A42FF2">
      <w:pPr>
        <w:jc w:val="center"/>
      </w:pPr>
      <w:r w:rsidRPr="00E16959">
        <w:t>Кафедра терапии и общей врачебной практики</w:t>
      </w:r>
    </w:p>
    <w:p w:rsidR="00A42FF2" w:rsidRPr="00E16959" w:rsidRDefault="00A42FF2" w:rsidP="00A42FF2"/>
    <w:p w:rsidR="00A42FF2" w:rsidRPr="00E16959" w:rsidRDefault="00A42FF2" w:rsidP="00A42FF2">
      <w:pPr>
        <w:widowControl w:val="0"/>
        <w:spacing w:line="360" w:lineRule="auto"/>
        <w:jc w:val="both"/>
      </w:pPr>
      <w:r w:rsidRPr="00E16959">
        <w:t xml:space="preserve">  </w:t>
      </w:r>
    </w:p>
    <w:p w:rsidR="00A42FF2" w:rsidRDefault="00A42FF2" w:rsidP="00A42FF2">
      <w:pPr>
        <w:jc w:val="right"/>
      </w:pPr>
      <w:r>
        <w:object w:dxaOrig="16423" w:dyaOrig="4996">
          <v:shape id="_x0000_i1034" type="#_x0000_t75" style="width:283.8pt;height:92.95pt" o:ole="">
            <v:imagedata r:id="rId6" o:title=""/>
          </v:shape>
          <o:OLEObject Type="Embed" ProgID="MSPhotoEd.3" ShapeID="_x0000_i1034" DrawAspect="Content" ObjectID="_1452017787" r:id="rId16"/>
        </w:object>
      </w:r>
    </w:p>
    <w:p w:rsidR="00A42FF2" w:rsidRPr="00E16959" w:rsidRDefault="00A42FF2" w:rsidP="00A42FF2">
      <w:pPr>
        <w:jc w:val="center"/>
      </w:pPr>
      <w:r w:rsidRPr="00E16959">
        <w:t>Методическая разработка практического занятия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>Название: Болезни поджелудочной железы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>Код темы практического занятия: 6.4.6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>Наименование цикла: ПП «Врач общей практики» 040110(864)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 xml:space="preserve">Контингент </w:t>
      </w:r>
      <w:proofErr w:type="gramStart"/>
      <w:r w:rsidRPr="00E16959">
        <w:t>обучающихся</w:t>
      </w:r>
      <w:proofErr w:type="gramEnd"/>
      <w:r w:rsidRPr="00E16959">
        <w:t>: врачи общей практики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>Продолжительность практического занятия: 4 часа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 xml:space="preserve">Цель: рассмотреть современные вопросы этиологии, патогенеза, диагностики и лечения панкреатитов 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 xml:space="preserve">На занятии рассматриваются следующие вопросы: Современные рекомендации по диагностике и лечению панкреатитов: лабораторная и инструментальная диагностика; лечение болевого синдрома и синдрома внешнесекреторной недостаточности ПЖ. Хирургическое лечение. Тактика ведения больных. 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>План практического занятия: Современные вопросы этиологии, патогенеза и клинических проявлений хронического панкреатита. Возможности лабораторной диагностики панкреатитов. Инструментальные методы диагностики. Современные рекомендации по  лечению: купирование абдоминального болевого синдрома (спазмолитические, анальгезирующие, ИПП), синдрома ВСН ПЖ (ферментные препараты)  их эффективность и безопасность. Тактика ведения больных. Хирургические методы лечения – эффективность и обоснованность. Ошибки и необоснованные назначения. Разбор больных.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 xml:space="preserve">Иллюстративный материал и оснащение: ноутбук, интерактивная доска, мультимедийные материалы, истории болезни. </w:t>
      </w:r>
    </w:p>
    <w:p w:rsidR="00A42FF2" w:rsidRPr="00E16959" w:rsidRDefault="00A42FF2" w:rsidP="00A42FF2">
      <w:pPr>
        <w:numPr>
          <w:ilvl w:val="0"/>
          <w:numId w:val="40"/>
        </w:numPr>
        <w:spacing w:after="0" w:line="240" w:lineRule="auto"/>
      </w:pPr>
      <w:r w:rsidRPr="00E16959">
        <w:t xml:space="preserve">Литература по теме практического занятия: </w:t>
      </w:r>
    </w:p>
    <w:p w:rsidR="00A42FF2" w:rsidRPr="00E16959" w:rsidRDefault="00A42FF2" w:rsidP="00A42FF2">
      <w:pPr>
        <w:ind w:left="720"/>
      </w:pPr>
      <w:r w:rsidRPr="00E16959">
        <w:t>Основная:</w:t>
      </w:r>
    </w:p>
    <w:p w:rsidR="00A42FF2" w:rsidRPr="00E16959" w:rsidRDefault="00A42FF2" w:rsidP="00A42FF2">
      <w:pPr>
        <w:numPr>
          <w:ilvl w:val="0"/>
          <w:numId w:val="28"/>
        </w:numPr>
        <w:spacing w:after="0" w:line="240" w:lineRule="auto"/>
      </w:pPr>
      <w:r w:rsidRPr="00E16959">
        <w:t>Рациональная фармакотерапия заболеваний органов пищеварения. Руководство для практикующих врачей. Под редакцией В.Т.Ивашкина. М., 2003., С.1045.</w:t>
      </w:r>
    </w:p>
    <w:p w:rsidR="00A42FF2" w:rsidRPr="00E16959" w:rsidRDefault="00A42FF2" w:rsidP="00A42FF2">
      <w:pPr>
        <w:numPr>
          <w:ilvl w:val="0"/>
          <w:numId w:val="28"/>
        </w:numPr>
        <w:spacing w:after="0" w:line="240" w:lineRule="auto"/>
      </w:pPr>
      <w:r w:rsidRPr="00E16959">
        <w:t>Ф.И.Комаров, М.А.Осадчук, А.М.Осадчук  Практическая гастроэнтерология. М., 2010., С.479</w:t>
      </w:r>
    </w:p>
    <w:p w:rsidR="00A42FF2" w:rsidRPr="00E16959" w:rsidRDefault="00A42FF2" w:rsidP="00A42FF2">
      <w:pPr>
        <w:numPr>
          <w:ilvl w:val="0"/>
          <w:numId w:val="28"/>
        </w:numPr>
        <w:spacing w:after="0" w:line="240" w:lineRule="auto"/>
      </w:pPr>
      <w:r w:rsidRPr="00E16959">
        <w:lastRenderedPageBreak/>
        <w:t xml:space="preserve">И.В.Маев, Казюлин А.Н., Кучерявый Ю.А. Хронический панкреатит.- М.: «Медицина», 2005.-504 </w:t>
      </w:r>
      <w:proofErr w:type="gramStart"/>
      <w:r w:rsidRPr="00E16959">
        <w:t>с</w:t>
      </w:r>
      <w:proofErr w:type="gramEnd"/>
      <w:r w:rsidRPr="00E16959">
        <w:t>.</w:t>
      </w:r>
    </w:p>
    <w:p w:rsidR="00A42FF2" w:rsidRPr="00E16959" w:rsidRDefault="00A42FF2" w:rsidP="00A42FF2">
      <w:r w:rsidRPr="00E16959">
        <w:t>Дополнительная:</w:t>
      </w:r>
    </w:p>
    <w:p w:rsidR="00A42FF2" w:rsidRPr="00E16959" w:rsidRDefault="00A42FF2" w:rsidP="00A42FF2">
      <w:pPr>
        <w:numPr>
          <w:ilvl w:val="1"/>
          <w:numId w:val="28"/>
        </w:numPr>
        <w:spacing w:after="0" w:line="240" w:lineRule="auto"/>
      </w:pPr>
      <w:r w:rsidRPr="00E16959">
        <w:t>Внутренние болезни по Девидсону. Гастроэнтерология</w:t>
      </w:r>
      <w:proofErr w:type="gramStart"/>
      <w:r w:rsidRPr="00E16959">
        <w:t>.Г</w:t>
      </w:r>
      <w:proofErr w:type="gramEnd"/>
      <w:r w:rsidRPr="00E16959">
        <w:t>епатология. М., 2009., С.191.</w:t>
      </w:r>
    </w:p>
    <w:p w:rsidR="00A42FF2" w:rsidRPr="00E16959" w:rsidRDefault="00A42FF2" w:rsidP="00A42FF2">
      <w:pPr>
        <w:numPr>
          <w:ilvl w:val="1"/>
          <w:numId w:val="28"/>
        </w:numPr>
        <w:spacing w:after="0" w:line="240" w:lineRule="auto"/>
      </w:pPr>
      <w:r w:rsidRPr="00E16959">
        <w:t>В.Т.Ивашкин, Т.Л.Лапина.  Гастроэнтерология. Национальное руководство. Краткое издание. М., 2011., С. 462.</w:t>
      </w:r>
    </w:p>
    <w:p w:rsidR="00A42FF2" w:rsidRPr="00E16959" w:rsidRDefault="00A42FF2" w:rsidP="00A42FF2">
      <w:pPr>
        <w:numPr>
          <w:ilvl w:val="1"/>
          <w:numId w:val="28"/>
        </w:numPr>
        <w:spacing w:after="0" w:line="240" w:lineRule="auto"/>
      </w:pPr>
      <w:r w:rsidRPr="00E16959">
        <w:t>Современные аспекты фармакотерапии гастроэнтерологических заболеваний. Под редакцией И.В.Маева.- М., 2012., С.263.</w:t>
      </w:r>
    </w:p>
    <w:p w:rsidR="00A42FF2" w:rsidRPr="00E16959" w:rsidRDefault="00A42FF2" w:rsidP="00A42FF2"/>
    <w:p w:rsidR="00A42FF2" w:rsidRDefault="00A42FF2" w:rsidP="00A42FF2">
      <w:r w:rsidRPr="00E16959">
        <w:t>Подготовила профессор                                                   Фаизова Л.П.</w:t>
      </w:r>
    </w:p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Default="00A42FF2" w:rsidP="00A42FF2"/>
    <w:p w:rsidR="00A42FF2" w:rsidRPr="00E16959" w:rsidRDefault="00A42FF2" w:rsidP="00A42FF2"/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Default="00A42FF2" w:rsidP="00A42FF2">
      <w:pPr>
        <w:jc w:val="center"/>
        <w:rPr>
          <w:sz w:val="20"/>
          <w:szCs w:val="20"/>
        </w:rPr>
      </w:pPr>
    </w:p>
    <w:p w:rsidR="00A42FF2" w:rsidRPr="00E16959" w:rsidRDefault="00A42FF2" w:rsidP="00A42FF2">
      <w:pPr>
        <w:jc w:val="center"/>
        <w:rPr>
          <w:sz w:val="20"/>
          <w:szCs w:val="20"/>
        </w:rPr>
      </w:pPr>
    </w:p>
    <w:p w:rsidR="007F4DC4" w:rsidRPr="0001612B" w:rsidRDefault="007F4DC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7F4DC4" w:rsidRPr="0001612B" w:rsidRDefault="007F4DC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733B20" w:rsidRPr="00C01355" w:rsidRDefault="007F4DC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Pr="00C01355" w:rsidRDefault="00A3472E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5" type="#_x0000_t75" style="width:283.8pt;height:92.95pt" o:ole="">
            <v:imagedata r:id="rId6" o:title=""/>
          </v:shape>
          <o:OLEObject Type="Embed" ProgID="MSPhotoEd.3" ShapeID="_x0000_i1035" DrawAspect="Content" ObjectID="_1452017788" r:id="rId17"/>
        </w:object>
      </w:r>
    </w:p>
    <w:p w:rsidR="0001612B" w:rsidRPr="00C01355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4DC4" w:rsidRDefault="007F4DC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«Ишемическая болезнь сердца</w:t>
      </w:r>
      <w:r w:rsidR="00A32DE9" w:rsidRPr="0001612B">
        <w:rPr>
          <w:rFonts w:ascii="Times New Roman" w:hAnsi="Times New Roman" w:cs="Times New Roman"/>
          <w:sz w:val="24"/>
          <w:szCs w:val="24"/>
        </w:rPr>
        <w:t>. Этиология, патогенез, варианты течения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836828" w:rsidRPr="0001612B">
        <w:rPr>
          <w:rFonts w:ascii="Times New Roman" w:hAnsi="Times New Roman" w:cs="Times New Roman"/>
          <w:sz w:val="24"/>
          <w:szCs w:val="24"/>
        </w:rPr>
        <w:t>6.2.3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r w:rsidR="00836828" w:rsidRPr="0001612B">
        <w:rPr>
          <w:rFonts w:ascii="Times New Roman" w:hAnsi="Times New Roman" w:cs="Times New Roman"/>
          <w:sz w:val="24"/>
          <w:szCs w:val="24"/>
        </w:rPr>
        <w:t xml:space="preserve"> (</w:t>
      </w:r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836828" w:rsidRPr="0001612B">
        <w:rPr>
          <w:rFonts w:ascii="Times New Roman" w:hAnsi="Times New Roman" w:cs="Times New Roman"/>
          <w:sz w:val="24"/>
          <w:szCs w:val="24"/>
        </w:rPr>
        <w:t>)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основным разделам  интенсивной кардиологии.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7F4DC4" w:rsidRPr="0001612B" w:rsidRDefault="007F4DC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кардиологии</w:t>
      </w:r>
    </w:p>
    <w:p w:rsidR="007F4DC4" w:rsidRPr="0001612B" w:rsidRDefault="007F4DC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ВНОК по ИБС, ИМ</w:t>
      </w:r>
    </w:p>
    <w:p w:rsidR="007F4DC4" w:rsidRPr="0001612B" w:rsidRDefault="007F4DC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Первая помощь при гипертоническом кризе, ОИМ, кардиогенном шоке </w:t>
      </w:r>
    </w:p>
    <w:p w:rsidR="007F4DC4" w:rsidRPr="0001612B" w:rsidRDefault="007F4DC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Купирование  приступа стенокардии</w:t>
      </w:r>
    </w:p>
    <w:p w:rsidR="007F4DC4" w:rsidRPr="0001612B" w:rsidRDefault="007F4DC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Лечение ИБС, препараты, хирургические методы лечения.</w:t>
      </w:r>
    </w:p>
    <w:p w:rsidR="007F4DC4" w:rsidRPr="0001612B" w:rsidRDefault="007F4DC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Основные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препараты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используемые для лечения ИБС: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Нитраты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спазмолитики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ифедипин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В адреноблокаторы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Ингибиторы АПФ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ИБС: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меньшают преднагрузку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меньшают посленагрузку на ЛЖ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вызывают спазм периферических сосудов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вызывают гипокоагуляцию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Основные показания назначения антикоагулянтов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ИБС: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Нестабильная стенокардия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табильная стенокардия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тенокардия напряжения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КС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Тромболизис при ОКС необходимо проводить: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первые 4 часа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 позднее 24 часов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В течени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первых 48 часов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 Основная:</w:t>
      </w:r>
    </w:p>
    <w:p w:rsidR="007F4DC4" w:rsidRPr="0001612B" w:rsidRDefault="007F4DC4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Макарова; МЗ РФ, Нижегородская гос. мед. академия. - 5-е изд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.. - 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Нижний Новгород: НГМА, 2010. - 103 с</w:t>
      </w:r>
    </w:p>
    <w:p w:rsidR="007F4DC4" w:rsidRPr="0001612B" w:rsidRDefault="007F4DC4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733B20" w:rsidRPr="0001612B" w:rsidRDefault="007F4DC4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3. Справочник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01612B">
        <w:rPr>
          <w:rFonts w:ascii="Times New Roman" w:hAnsi="Times New Roman" w:cs="Times New Roman"/>
          <w:sz w:val="24"/>
          <w:szCs w:val="24"/>
        </w:rPr>
        <w:t>и: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7F4DC4" w:rsidRPr="0001612B" w:rsidRDefault="00A32DE9" w:rsidP="0001612B">
      <w:pPr>
        <w:spacing w:after="0" w:line="240" w:lineRule="auto"/>
        <w:ind w:left="72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Дополнительная:</w:t>
      </w:r>
    </w:p>
    <w:p w:rsidR="007F4DC4" w:rsidRPr="0001612B" w:rsidRDefault="007F4DC4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.М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.:Гэотар Медиа, 2010.-164 с.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3.Экстренная диагностика и лечение в неотложной кардиологии: Руководство для врачей/В. С. Волков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.-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М.:МИА, 2010-333 с.</w:t>
      </w:r>
    </w:p>
    <w:p w:rsidR="002E38C7" w:rsidRDefault="002E38C7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2E38C7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</w:t>
      </w:r>
      <w:bookmarkStart w:id="0" w:name="_GoBack"/>
      <w:bookmarkEnd w:id="0"/>
      <w:r w:rsidRPr="0001612B">
        <w:rPr>
          <w:rFonts w:ascii="Times New Roman" w:hAnsi="Times New Roman" w:cs="Times New Roman"/>
          <w:sz w:val="24"/>
          <w:szCs w:val="24"/>
        </w:rPr>
        <w:t>Никуличева В. И.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72E" w:rsidRDefault="00A3472E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472E" w:rsidRDefault="00A3472E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3B20" w:rsidRPr="0001612B" w:rsidRDefault="00733B2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EC47E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ГОСУДАРСТВЕННОЕ БЮДЖЕТНОЕ ОБРАЗОВАТЕЛЬНОЕ  УЧРЕЖДЕНИЕ </w:t>
      </w:r>
    </w:p>
    <w:p w:rsidR="00EC47E7" w:rsidRDefault="00EC47E7" w:rsidP="00EC47E7">
      <w:pPr>
        <w:jc w:val="center"/>
        <w:rPr>
          <w:sz w:val="20"/>
          <w:szCs w:val="20"/>
        </w:rPr>
      </w:pPr>
      <w:r>
        <w:rPr>
          <w:sz w:val="20"/>
          <w:szCs w:val="20"/>
        </w:rPr>
        <w:t>ВЫСШЕГО ПРОФЕССИОНАЛЬНОГО ОБРАЗОВАНИЯ</w:t>
      </w:r>
    </w:p>
    <w:p w:rsidR="00EC47E7" w:rsidRDefault="00EC47E7" w:rsidP="00EC47E7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«БАШКИРСКИЙ ГОСУДАРСТВЕННЫЙ МЕДИЦИНСКИЙ УНИВЕРСИТЕТ»</w:t>
      </w:r>
    </w:p>
    <w:p w:rsidR="00EC47E7" w:rsidRDefault="00EC47E7" w:rsidP="00EC47E7">
      <w:pPr>
        <w:jc w:val="center"/>
        <w:rPr>
          <w:sz w:val="20"/>
          <w:szCs w:val="20"/>
        </w:rPr>
      </w:pPr>
      <w:r>
        <w:rPr>
          <w:sz w:val="20"/>
          <w:szCs w:val="20"/>
        </w:rPr>
        <w:t>МИНИСТЕРСТВА ЗДРАВООХРАНЕНИЯ РОССИЙСКОЙ ФЕДЕРАЦИИ</w:t>
      </w:r>
    </w:p>
    <w:p w:rsidR="00EC47E7" w:rsidRDefault="00EC47E7" w:rsidP="00EC47E7">
      <w:pPr>
        <w:jc w:val="center"/>
        <w:rPr>
          <w:sz w:val="24"/>
          <w:szCs w:val="24"/>
        </w:rPr>
      </w:pPr>
      <w:r>
        <w:t>Институт последипломного образования</w:t>
      </w:r>
    </w:p>
    <w:p w:rsidR="00EC47E7" w:rsidRDefault="00EC47E7" w:rsidP="00EC47E7">
      <w:pPr>
        <w:jc w:val="center"/>
      </w:pPr>
      <w:r>
        <w:t>Кафедра терапии и общей врачебной практики</w:t>
      </w:r>
    </w:p>
    <w:p w:rsidR="00EC47E7" w:rsidRDefault="00EC47E7" w:rsidP="00EC47E7">
      <w:pPr>
        <w:widowControl w:val="0"/>
        <w:spacing w:line="360" w:lineRule="auto"/>
        <w:jc w:val="both"/>
      </w:pPr>
    </w:p>
    <w:p w:rsidR="00EC47E7" w:rsidRDefault="00EC47E7" w:rsidP="00EC47E7">
      <w:pPr>
        <w:widowControl w:val="0"/>
        <w:spacing w:line="360" w:lineRule="auto"/>
        <w:jc w:val="both"/>
      </w:pPr>
      <w:r>
        <w:t xml:space="preserve">                                                                      </w:t>
      </w:r>
      <w:r w:rsidRPr="003D5482"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16423" w:dyaOrig="4996">
          <v:shape id="_x0000_i1036" type="#_x0000_t75" style="width:283.8pt;height:92.95pt" o:ole="">
            <v:imagedata r:id="rId6" o:title=""/>
          </v:shape>
          <o:OLEObject Type="Embed" ProgID="MSPhotoEd.3" ShapeID="_x0000_i1036" DrawAspect="Content" ObjectID="_1452017789" r:id="rId18"/>
        </w:object>
      </w:r>
    </w:p>
    <w:p w:rsidR="00EC47E7" w:rsidRDefault="00EC47E7" w:rsidP="00EC47E7">
      <w:pPr>
        <w:widowControl w:val="0"/>
        <w:spacing w:line="360" w:lineRule="auto"/>
        <w:jc w:val="both"/>
        <w:rPr>
          <w:lang w:val="en-US"/>
        </w:rPr>
      </w:pPr>
    </w:p>
    <w:p w:rsidR="00EC47E7" w:rsidRDefault="00EC47E7" w:rsidP="00EC47E7">
      <w:pPr>
        <w:jc w:val="center"/>
      </w:pPr>
      <w:r>
        <w:t>Методическая разработка лекций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Название. Болезни миокарда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Код темы лекции: 6.2.7.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Наименование цикла: ПП «Врач общей практики» 040110(864)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 xml:space="preserve">Контингент </w:t>
      </w:r>
      <w:proofErr w:type="gramStart"/>
      <w:r>
        <w:t>обучающихся</w:t>
      </w:r>
      <w:proofErr w:type="gramEnd"/>
      <w:r>
        <w:t>: врачи общей практики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  <w:rPr>
          <w:lang w:val="en-US"/>
        </w:rPr>
      </w:pPr>
      <w:r>
        <w:t>Продолжительность лекции: 2 часа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Цель: осветить современные вопросы этиологии, патогенеза, диагностики и лечения кардиомиопатий, миокардиодистрофии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  <w:rPr>
          <w:lang w:val="en-US"/>
        </w:rPr>
      </w:pPr>
      <w:r>
        <w:t>В лекции обсуждаются следующие вопросы: Современные рекомендации по диагностике и лечению кардиомиопатий, миокардиодистрофии и миокардитов. Нестероидные противовоспалительные препараты: эффективность и безопасность. Тактика ведения больных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План лекции:</w:t>
      </w:r>
    </w:p>
    <w:p w:rsidR="00EC47E7" w:rsidRDefault="00EC47E7" w:rsidP="00EC47E7">
      <w:r>
        <w:t xml:space="preserve">Этиологическая и клиническая классификация кардиомиопатий </w:t>
      </w:r>
    </w:p>
    <w:p w:rsidR="00EC47E7" w:rsidRDefault="00EC47E7" w:rsidP="00EC47E7">
      <w:r>
        <w:t>Лабораторные и инструментальные методы диагностики. Тактика лечения и ведения больных. Ошибки и необоснованные назначения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Иллюстративный материал и оснащение: ноутбук, интерактивная доска, мультимедийные материалы</w:t>
      </w:r>
    </w:p>
    <w:p w:rsidR="00EC47E7" w:rsidRDefault="00EC47E7" w:rsidP="00EC47E7">
      <w:pPr>
        <w:numPr>
          <w:ilvl w:val="0"/>
          <w:numId w:val="8"/>
        </w:numPr>
        <w:spacing w:after="0" w:line="240" w:lineRule="auto"/>
      </w:pPr>
      <w:r>
        <w:t>Методы контроля знаний и навыков: тестовый контроль:</w:t>
      </w:r>
    </w:p>
    <w:p w:rsidR="00EC47E7" w:rsidRDefault="00EC47E7" w:rsidP="00EC47E7">
      <w:r>
        <w:t>А.Наиболее частым этиологическим фактором развития кардиопатий являются:</w:t>
      </w:r>
    </w:p>
    <w:p w:rsidR="00EC47E7" w:rsidRPr="00A42FF2" w:rsidRDefault="00EC47E7" w:rsidP="00EC47E7">
      <w:r>
        <w:t>а) вирусы</w:t>
      </w:r>
    </w:p>
    <w:p w:rsidR="00EC47E7" w:rsidRDefault="00EC47E7" w:rsidP="00EC47E7">
      <w:r>
        <w:t>б) бактериальные агенты</w:t>
      </w:r>
    </w:p>
    <w:p w:rsidR="00EC47E7" w:rsidRDefault="00EC47E7" w:rsidP="00EC47E7">
      <w:r>
        <w:t>в) не инфекционные факторы</w:t>
      </w:r>
    </w:p>
    <w:p w:rsidR="00EC47E7" w:rsidRDefault="00EC47E7" w:rsidP="00EC47E7">
      <w:r>
        <w:t>Б. Наиболее значимые лабораторные показатели в диагностике кардиомиопатий:</w:t>
      </w:r>
    </w:p>
    <w:p w:rsidR="00EC47E7" w:rsidRPr="00A42FF2" w:rsidRDefault="00EC47E7" w:rsidP="00EC47E7">
      <w:r>
        <w:t>а) увеличение СОЭ, АСТ, АЛТ, ЛДГ-1, ЛДГ-2, показатели специфических антител</w:t>
      </w:r>
    </w:p>
    <w:p w:rsidR="00EC47E7" w:rsidRDefault="00EC47E7" w:rsidP="00EC47E7">
      <w:r>
        <w:t>б) лейкоцитоз, увеличение уровня мочевины и креатинина</w:t>
      </w:r>
    </w:p>
    <w:p w:rsidR="00EC47E7" w:rsidRDefault="00EC47E7" w:rsidP="00EC47E7">
      <w:r>
        <w:t>в) увеличение уровня билирубина, глюкозы крови</w:t>
      </w:r>
    </w:p>
    <w:p w:rsidR="00EC47E7" w:rsidRDefault="00EC47E7" w:rsidP="00EC47E7">
      <w:r>
        <w:t>г) лабораторные показатели в пределах нормы</w:t>
      </w:r>
    </w:p>
    <w:p w:rsidR="00EC47E7" w:rsidRDefault="00EC47E7" w:rsidP="00EC47E7">
      <w:r>
        <w:lastRenderedPageBreak/>
        <w:t>В. Наиболее значимые изменения ЭКГ при кардиомиопатии</w:t>
      </w:r>
      <w:proofErr w:type="gramStart"/>
      <w:r>
        <w:t xml:space="preserve"> :</w:t>
      </w:r>
      <w:proofErr w:type="gramEnd"/>
    </w:p>
    <w:p w:rsidR="00EC47E7" w:rsidRDefault="00EC47E7" w:rsidP="00EC47E7">
      <w:r>
        <w:t>а) снижение вольтажа зубцов, изменение конечной части желудочкового комплекса, отрицательный зубец</w:t>
      </w:r>
      <w:proofErr w:type="gramStart"/>
      <w:r>
        <w:t xml:space="preserve"> Т</w:t>
      </w:r>
      <w:proofErr w:type="gramEnd"/>
      <w:r>
        <w:t>, экстрасистолия</w:t>
      </w:r>
    </w:p>
    <w:p w:rsidR="00EC47E7" w:rsidRPr="00A42FF2" w:rsidRDefault="00EC47E7" w:rsidP="00EC47E7">
      <w:r>
        <w:t>б) мерцательная аритмия, гипертрофия миокарда желудочков</w:t>
      </w:r>
    </w:p>
    <w:p w:rsidR="00EC47E7" w:rsidRDefault="00EC47E7" w:rsidP="00EC47E7">
      <w:r>
        <w:t>в) синоаурикулярная блокада, синдром ВПВ.</w:t>
      </w:r>
    </w:p>
    <w:p w:rsidR="00EC47E7" w:rsidRDefault="00EC47E7" w:rsidP="00EC47E7">
      <w:r>
        <w:t>г) дилатация камер сердца</w:t>
      </w:r>
    </w:p>
    <w:p w:rsidR="00EC47E7" w:rsidRDefault="00EC47E7" w:rsidP="00EC47E7">
      <w:r>
        <w:t>Г. Выберите правильный алгоритм лечения кардиомиопатий:</w:t>
      </w:r>
    </w:p>
    <w:p w:rsidR="00EC47E7" w:rsidRDefault="00EC47E7" w:rsidP="00EC47E7">
      <w:r>
        <w:t>а) НПВП, глюкокортикостероиды, антибиотики, противовирусные</w:t>
      </w:r>
    </w:p>
    <w:p w:rsidR="00EC47E7" w:rsidRDefault="00EC47E7" w:rsidP="00EC47E7">
      <w:r>
        <w:t>б) гипотензивные, снотворные, транквилизаторы</w:t>
      </w:r>
    </w:p>
    <w:p w:rsidR="00EC47E7" w:rsidRDefault="00EC47E7" w:rsidP="00EC47E7">
      <w:r>
        <w:t>в) сердечные гликозиды, мочегонные, в-адреноблокаторы</w:t>
      </w:r>
    </w:p>
    <w:p w:rsidR="00EC47E7" w:rsidRDefault="00EC47E7" w:rsidP="00EC47E7"/>
    <w:p w:rsidR="00EC47E7" w:rsidRDefault="00EC47E7" w:rsidP="00EC47E7"/>
    <w:p w:rsidR="00EC47E7" w:rsidRDefault="00EC47E7" w:rsidP="00EC47E7">
      <w:pPr>
        <w:numPr>
          <w:ilvl w:val="0"/>
          <w:numId w:val="8"/>
        </w:numPr>
        <w:spacing w:after="0" w:line="240" w:lineRule="auto"/>
        <w:rPr>
          <w:lang w:val="en-US"/>
        </w:rPr>
      </w:pPr>
      <w:r>
        <w:t xml:space="preserve"> Литература по теме лекции:</w:t>
      </w:r>
    </w:p>
    <w:p w:rsidR="00EC47E7" w:rsidRDefault="00EC47E7" w:rsidP="00EC47E7">
      <w:r>
        <w:t>Основная:</w:t>
      </w:r>
    </w:p>
    <w:p w:rsidR="00EC47E7" w:rsidRDefault="00EC47E7" w:rsidP="00EC47E7">
      <w:pPr>
        <w:numPr>
          <w:ilvl w:val="0"/>
          <w:numId w:val="9"/>
        </w:numPr>
        <w:spacing w:after="0" w:line="240" w:lineRule="auto"/>
      </w:pPr>
      <w:r>
        <w:t xml:space="preserve">Рациональная фармакотерапия </w:t>
      </w:r>
      <w:proofErr w:type="gramStart"/>
      <w:r>
        <w:t>сердечно-сосудистых</w:t>
      </w:r>
      <w:proofErr w:type="gramEnd"/>
      <w:r>
        <w:t xml:space="preserve"> заболеваний. Руководство для практикующих врачей. М. Издательство «Литтерра»., 2006., Т.6., 971 С.</w:t>
      </w:r>
    </w:p>
    <w:p w:rsidR="00EC47E7" w:rsidRDefault="00EC47E7" w:rsidP="00EC47E7">
      <w:pPr>
        <w:numPr>
          <w:ilvl w:val="0"/>
          <w:numId w:val="9"/>
        </w:numPr>
        <w:spacing w:after="0" w:line="240" w:lineRule="auto"/>
      </w:pPr>
      <w:r>
        <w:t xml:space="preserve">Хронические миокардиты: монография / М.В.Дерюгин, С.А.Бойцов.- СПб.: ЭЛБИ-СПб, 2005.- 278 </w:t>
      </w:r>
      <w:proofErr w:type="gramStart"/>
      <w:r>
        <w:t>с</w:t>
      </w:r>
      <w:proofErr w:type="gramEnd"/>
      <w:r>
        <w:t>.</w:t>
      </w:r>
    </w:p>
    <w:p w:rsidR="00EC47E7" w:rsidRDefault="00EC47E7" w:rsidP="00EC47E7">
      <w:pPr>
        <w:numPr>
          <w:ilvl w:val="0"/>
          <w:numId w:val="9"/>
        </w:numPr>
        <w:spacing w:after="0" w:line="240" w:lineRule="auto"/>
      </w:pPr>
      <w:r>
        <w:t xml:space="preserve">Некоронарогенные поражения миокарда; Монография / А.В.Говорин; </w:t>
      </w:r>
      <w:proofErr w:type="gramStart"/>
      <w:r>
        <w:t>-Н</w:t>
      </w:r>
      <w:proofErr w:type="gramEnd"/>
      <w:r>
        <w:t>овосибирск., Наука, 2010;-229 с.</w:t>
      </w:r>
    </w:p>
    <w:p w:rsidR="00EC47E7" w:rsidRDefault="00EC47E7" w:rsidP="00EC47E7">
      <w:r>
        <w:t>Дополнительная:</w:t>
      </w:r>
    </w:p>
    <w:p w:rsidR="00EC47E7" w:rsidRDefault="00EC47E7" w:rsidP="00EC47E7">
      <w:pPr>
        <w:numPr>
          <w:ilvl w:val="0"/>
          <w:numId w:val="10"/>
        </w:numPr>
        <w:spacing w:after="0" w:line="240" w:lineRule="auto"/>
      </w:pPr>
      <w:r>
        <w:t>Патофизиология сердечно-сосудистой системы: руководство под ред. Л.Лилли;3-е изд.</w:t>
      </w:r>
      <w:proofErr w:type="gramStart"/>
      <w:r>
        <w:t>,-</w:t>
      </w:r>
      <w:proofErr w:type="gramEnd"/>
      <w:r>
        <w:t>М.: БИНОМ,2010, 656 с.</w:t>
      </w:r>
    </w:p>
    <w:p w:rsidR="00EC47E7" w:rsidRDefault="00EC47E7" w:rsidP="00EC47E7">
      <w:pPr>
        <w:numPr>
          <w:ilvl w:val="0"/>
          <w:numId w:val="10"/>
        </w:numPr>
        <w:spacing w:after="0" w:line="240" w:lineRule="auto"/>
      </w:pPr>
      <w:r>
        <w:t>Руководство по нарушениям ритма сердца: руководство/ под ред. Е.И.Чазова.- М.: 2010.- 416 с.</w:t>
      </w:r>
    </w:p>
    <w:p w:rsidR="00EC47E7" w:rsidRDefault="00EC47E7" w:rsidP="00EC47E7">
      <w:pPr>
        <w:numPr>
          <w:ilvl w:val="0"/>
          <w:numId w:val="10"/>
        </w:numPr>
        <w:spacing w:after="0" w:line="240" w:lineRule="auto"/>
      </w:pPr>
      <w:r>
        <w:t>Электрокардиография: учебное пособие/ В.В.Мурашко</w:t>
      </w:r>
      <w:proofErr w:type="gramStart"/>
      <w:r>
        <w:t>.-</w:t>
      </w:r>
      <w:proofErr w:type="gramEnd"/>
      <w:r>
        <w:t>М.: МЕДпресс-информ, 2005.-314 с.</w:t>
      </w:r>
    </w:p>
    <w:p w:rsidR="00EC47E7" w:rsidRDefault="00EC47E7" w:rsidP="00EC47E7"/>
    <w:p w:rsidR="00EC47E7" w:rsidRDefault="00EC47E7" w:rsidP="00EC47E7"/>
    <w:p w:rsidR="00EC47E7" w:rsidRDefault="00EC47E7" w:rsidP="00EC47E7"/>
    <w:p w:rsidR="00EC47E7" w:rsidRDefault="00EC47E7" w:rsidP="00EC47E7"/>
    <w:p w:rsidR="00EC47E7" w:rsidRDefault="00EC47E7" w:rsidP="00EC47E7"/>
    <w:p w:rsidR="00EC47E7" w:rsidRDefault="00EC47E7" w:rsidP="00EC47E7">
      <w:r>
        <w:t>Подготовила профессор                                                      Фаизова Л.П.</w:t>
      </w: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47E7" w:rsidRDefault="00EC47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7DA" w:rsidRPr="0001612B" w:rsidRDefault="007F67DA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здравоохраненияРоссийской Федерации </w:t>
      </w:r>
    </w:p>
    <w:p w:rsidR="007F67DA" w:rsidRPr="0001612B" w:rsidRDefault="007F67DA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7F67DA" w:rsidRDefault="007F67DA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C01355" w:rsidRDefault="0001612B" w:rsidP="00A347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67DA" w:rsidRDefault="00A3472E" w:rsidP="00A347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7" type="#_x0000_t75" style="width:283.8pt;height:92.95pt" o:ole="">
            <v:imagedata r:id="rId6" o:title=""/>
          </v:shape>
          <o:OLEObject Type="Embed" ProgID="MSPhotoEd.3" ShapeID="_x0000_i1037" DrawAspect="Content" ObjectID="_1452017790" r:id="rId19"/>
        </w:object>
      </w:r>
    </w:p>
    <w:p w:rsid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67DA" w:rsidRDefault="007F67DA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Название темы: </w:t>
      </w:r>
      <w:r w:rsidR="00A32DE9" w:rsidRPr="0001612B">
        <w:rPr>
          <w:rFonts w:ascii="Times New Roman" w:hAnsi="Times New Roman" w:cs="Times New Roman"/>
          <w:sz w:val="24"/>
          <w:szCs w:val="24"/>
        </w:rPr>
        <w:t>«Атеросклероз: этиолог</w:t>
      </w:r>
      <w:r w:rsidRPr="0001612B">
        <w:rPr>
          <w:rFonts w:ascii="Times New Roman" w:hAnsi="Times New Roman" w:cs="Times New Roman"/>
          <w:sz w:val="24"/>
          <w:szCs w:val="24"/>
        </w:rPr>
        <w:t>ия, патогенез, клиника, вопросы нетрудоспособности»</w:t>
      </w: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</w:t>
      </w:r>
      <w:r w:rsidR="00A32DE9" w:rsidRPr="0001612B">
        <w:rPr>
          <w:rFonts w:ascii="Times New Roman" w:hAnsi="Times New Roman" w:cs="Times New Roman"/>
          <w:sz w:val="24"/>
          <w:szCs w:val="24"/>
        </w:rPr>
        <w:t xml:space="preserve">Код темы лекции: </w:t>
      </w:r>
      <w:r w:rsidR="00836828" w:rsidRPr="0001612B">
        <w:rPr>
          <w:rFonts w:ascii="Times New Roman" w:hAnsi="Times New Roman" w:cs="Times New Roman"/>
          <w:sz w:val="24"/>
          <w:szCs w:val="24"/>
        </w:rPr>
        <w:t>6.2.2</w:t>
      </w: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r w:rsidR="00836828" w:rsidRPr="0001612B">
        <w:rPr>
          <w:rFonts w:ascii="Times New Roman" w:hAnsi="Times New Roman" w:cs="Times New Roman"/>
          <w:sz w:val="24"/>
          <w:szCs w:val="24"/>
        </w:rPr>
        <w:t xml:space="preserve"> (</w:t>
      </w:r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836828" w:rsidRPr="0001612B">
        <w:rPr>
          <w:rFonts w:ascii="Times New Roman" w:hAnsi="Times New Roman" w:cs="Times New Roman"/>
          <w:sz w:val="24"/>
          <w:szCs w:val="24"/>
        </w:rPr>
        <w:t>)</w:t>
      </w: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4. Контингент обучающихся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5.Продолжительность занятия: 2 часа</w:t>
      </w:r>
    </w:p>
    <w:p w:rsidR="00A32DE9" w:rsidRPr="0001612B" w:rsidRDefault="007F67D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6.Цель: </w:t>
      </w:r>
      <w:r w:rsidR="00F629D8" w:rsidRPr="0001612B">
        <w:rPr>
          <w:rFonts w:ascii="Times New Roman" w:hAnsi="Times New Roman" w:cs="Times New Roman"/>
          <w:sz w:val="24"/>
          <w:szCs w:val="24"/>
        </w:rPr>
        <w:t>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A32DE9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</w:t>
      </w:r>
      <w:r w:rsidR="00A32DE9" w:rsidRPr="0001612B">
        <w:rPr>
          <w:rFonts w:ascii="Times New Roman" w:hAnsi="Times New Roman" w:cs="Times New Roman"/>
          <w:sz w:val="24"/>
          <w:szCs w:val="24"/>
        </w:rPr>
        <w:t xml:space="preserve">В лекции освещаются следующие вопросы: 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этиологические факторы в развитии атеросклероза.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Роль предрасполагающих факторов в этиологии.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Иммунные механизмы развития атеросклероза.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Группы риска.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Клинические проявления.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Изменения анализов крови, биохимические нарушения.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Диетотерапия.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Применение статинов при атеросклерозе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Методы хирургического лечения атеросклероза</w:t>
      </w:r>
    </w:p>
    <w:p w:rsidR="00A32DE9" w:rsidRPr="0001612B" w:rsidRDefault="00A32DE9" w:rsidP="0001612B">
      <w:pPr>
        <w:spacing w:after="0" w:line="240" w:lineRule="auto"/>
        <w:ind w:left="74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Диспансеризация больных.</w:t>
      </w:r>
    </w:p>
    <w:p w:rsidR="00A32DE9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8. </w:t>
      </w:r>
      <w:r w:rsidR="00A32DE9" w:rsidRPr="0001612B">
        <w:rPr>
          <w:rFonts w:ascii="Times New Roman" w:hAnsi="Times New Roman" w:cs="Times New Roman"/>
          <w:sz w:val="24"/>
          <w:szCs w:val="24"/>
        </w:rPr>
        <w:t>План лекции: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Понятие атеросклероз.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Этиология.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представления о патогенезе атеросклероза.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Классификация.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клинические проявления.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лабораторные и инструментальные методы диагностики.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Дифференциальная диагностика.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Особенности диеты.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Принципы медикаментозного лечения.</w:t>
      </w:r>
    </w:p>
    <w:p w:rsidR="00F629D8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Профилактика, диспансеризация, реабилитация больных.</w:t>
      </w:r>
    </w:p>
    <w:p w:rsidR="00A32DE9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</w:t>
      </w:r>
      <w:r w:rsidR="00A32DE9" w:rsidRPr="0001612B">
        <w:rPr>
          <w:rFonts w:ascii="Times New Roman" w:hAnsi="Times New Roman" w:cs="Times New Roman"/>
          <w:sz w:val="24"/>
          <w:szCs w:val="24"/>
        </w:rPr>
        <w:t xml:space="preserve">Иллюстративный материал: </w:t>
      </w:r>
      <w:r w:rsidRPr="0001612B">
        <w:rPr>
          <w:rFonts w:ascii="Times New Roman" w:hAnsi="Times New Roman" w:cs="Times New Roman"/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</w:p>
    <w:p w:rsidR="00A32DE9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10. </w:t>
      </w:r>
      <w:r w:rsidR="00A32DE9" w:rsidRPr="0001612B">
        <w:rPr>
          <w:rFonts w:ascii="Times New Roman" w:hAnsi="Times New Roman" w:cs="Times New Roman"/>
          <w:sz w:val="24"/>
          <w:szCs w:val="24"/>
        </w:rPr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01612B" w:rsidRDefault="00A32DE9" w:rsidP="0001612B">
      <w:pPr>
        <w:spacing w:after="0" w:line="240" w:lineRule="auto"/>
        <w:ind w:left="40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1.Основные теории атеросклероза на сегодня: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А. Липидная теория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Б. паразитарная теория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В. Воспалительная теория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     Г. Дисфункция эндотелия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Ответ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, Г.</w:t>
      </w:r>
    </w:p>
    <w:p w:rsidR="00A32DE9" w:rsidRPr="0001612B" w:rsidRDefault="00A32DE9" w:rsidP="0001612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2.Атерогенными свойствами обладают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::</w:t>
      </w:r>
      <w:proofErr w:type="gramEnd"/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А.Насыщенные жирные кислоты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Б. Полиненасыщенные жирные кислоты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В. Хиломикроны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Ответ: А, В</w:t>
      </w:r>
    </w:p>
    <w:p w:rsidR="00A32DE9" w:rsidRPr="0001612B" w:rsidRDefault="00A32DE9" w:rsidP="0001612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3.Основные клинические симптомы атеросклероза: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А. Приступы стенокардии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Б. Увеличение уровня ЛПВП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В. Увеличение уровня ХС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Г.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Arcussinilis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Ответ: А, Г</w:t>
      </w:r>
    </w:p>
    <w:p w:rsidR="00A32DE9" w:rsidRPr="0001612B" w:rsidRDefault="00A32DE9" w:rsidP="0001612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4.Основные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препараты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рекомендованные для лечения атеосклероза: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А. Статины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Б. Аспирин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В. Фибраты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Г. все ответы верны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Ответ: Г</w:t>
      </w:r>
    </w:p>
    <w:p w:rsidR="00A32DE9" w:rsidRPr="0001612B" w:rsidRDefault="00A32DE9" w:rsidP="0001612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5.Основные эффекты статинов: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А. улучшают функцию эндотелия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Б. гиполипидемический эффект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В. влияют на цифры давления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Г. вызывают гипокоагуляцию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Ответ: А, Б</w:t>
      </w:r>
    </w:p>
    <w:p w:rsidR="00A32DE9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11. </w:t>
      </w:r>
      <w:r w:rsidR="00A32DE9" w:rsidRPr="0001612B">
        <w:rPr>
          <w:rFonts w:ascii="Times New Roman" w:hAnsi="Times New Roman" w:cs="Times New Roman"/>
          <w:sz w:val="24"/>
          <w:szCs w:val="24"/>
        </w:rPr>
        <w:t>Основная литература по теме лекции:</w:t>
      </w: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.. - 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Нижний Новгород: НГМА, 2010. - 103 с</w:t>
      </w: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Лекарственные средства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:п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особие для врачей/М. Д. Машковский – М.:Новаяволна:Издательство Умеренков,2010. – 1216 с.</w:t>
      </w: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4. Справочник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01612B">
        <w:rPr>
          <w:rFonts w:ascii="Times New Roman" w:hAnsi="Times New Roman" w:cs="Times New Roman"/>
          <w:sz w:val="24"/>
          <w:szCs w:val="24"/>
        </w:rPr>
        <w:t>и: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F629D8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2.Атеросклероз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чебное пособие/В. В. Горбачёв, А. Г. Мрочек.-Мн.:Книжный дом, 205.-608 с.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3.Диагностика и лечение в кардиологии: учебное пособие для студентов медвузов/Под ред. Майкла Х. Кроуфорда; Пер. с англ.; Под общ. редакцией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кад. РАМН Р. Г. Оганова.-М.: МНДпресс-информ, 2007.-800.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4. Д. А. Аронов. Триумфальное шествие статинов/Журнал "Трудный пациент" №4-2007.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F629D8" w:rsidRPr="0001612B" w:rsidRDefault="00F629D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F629D8" w:rsidRDefault="00F629D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Default="00A3472E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8" type="#_x0000_t75" style="width:283.8pt;height:92.95pt" o:ole="">
            <v:imagedata r:id="rId6" o:title=""/>
          </v:shape>
          <o:OLEObject Type="Embed" ProgID="MSPhotoEd.3" ShapeID="_x0000_i1038" DrawAspect="Content" ObjectID="_1452017791" r:id="rId20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629D8" w:rsidRDefault="00F629D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«Нарушения сердечного ритма</w:t>
      </w:r>
      <w:r w:rsidR="00F629D8" w:rsidRPr="0001612B">
        <w:rPr>
          <w:rFonts w:ascii="Times New Roman" w:hAnsi="Times New Roman" w:cs="Times New Roman"/>
          <w:sz w:val="24"/>
          <w:szCs w:val="24"/>
        </w:rPr>
        <w:t xml:space="preserve"> и проводимости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8F2355" w:rsidRPr="0001612B">
        <w:rPr>
          <w:rFonts w:ascii="Times New Roman" w:hAnsi="Times New Roman" w:cs="Times New Roman"/>
          <w:sz w:val="24"/>
          <w:szCs w:val="24"/>
        </w:rPr>
        <w:t>6.2.11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="00F629D8"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836828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836828" w:rsidRPr="0001612B">
        <w:rPr>
          <w:rFonts w:ascii="Times New Roman" w:hAnsi="Times New Roman" w:cs="Times New Roman"/>
          <w:sz w:val="24"/>
          <w:szCs w:val="24"/>
        </w:rPr>
        <w:t>)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основным разделам  интенсивной кардиологии.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A32DE9" w:rsidRPr="0001612B" w:rsidRDefault="00A32D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кардиологии</w:t>
      </w:r>
    </w:p>
    <w:p w:rsidR="00A32DE9" w:rsidRPr="0001612B" w:rsidRDefault="00A32D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ВНОК по нарушениям ритма</w:t>
      </w:r>
    </w:p>
    <w:p w:rsidR="00A32DE9" w:rsidRPr="0001612B" w:rsidRDefault="00A32D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Первая помощь при пароксизмальных нарушениях ритма</w:t>
      </w:r>
    </w:p>
    <w:p w:rsidR="00A32DE9" w:rsidRPr="0001612B" w:rsidRDefault="00A32D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Аритмогенный шок</w:t>
      </w:r>
    </w:p>
    <w:p w:rsidR="00A32DE9" w:rsidRPr="0001612B" w:rsidRDefault="00A32D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антиаритмические препараты.</w:t>
      </w:r>
    </w:p>
    <w:p w:rsidR="00A32DE9" w:rsidRPr="0001612B" w:rsidRDefault="00A32D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Основные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препараты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используемые для купирования пароксизмальной наджелудочковой тахикардии: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верапамил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В адреноблокаторы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ифедипин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Лидокаин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Купировать пароксизмальную желудочковую тахикардию типа «пируэт» можно с помощью: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ерапамила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MgSo</w:t>
      </w:r>
      <w:r w:rsidRPr="0001612B">
        <w:rPr>
          <w:rFonts w:ascii="Times New Roman" w:hAnsi="Times New Roman" w:cs="Times New Roman"/>
          <w:sz w:val="24"/>
          <w:szCs w:val="24"/>
        </w:rPr>
        <w:t xml:space="preserve">4 25% раствор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/в;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аллапинина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этацизина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Варфарин необходим как постоянный препарат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Мерцательной аритмии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ри парокзизмальнойнаджелудочковой тахикардии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ри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WPW</w:t>
      </w:r>
      <w:r w:rsidRPr="0001612B">
        <w:rPr>
          <w:rFonts w:ascii="Times New Roman" w:hAnsi="Times New Roman" w:cs="Times New Roman"/>
          <w:sz w:val="24"/>
          <w:szCs w:val="24"/>
        </w:rPr>
        <w:t xml:space="preserve">  феномене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Экстрасистолия на фоне гипертонического криза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Дефибрилляция  метод выбора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)Ж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елудочковой тахикардии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ри экстрасистолии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>В) При парокзизменаджелудочковой тахикардии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При нарушениях ритма на фоне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WPW</w:t>
      </w:r>
      <w:r w:rsidRPr="0001612B">
        <w:rPr>
          <w:rFonts w:ascii="Times New Roman" w:hAnsi="Times New Roman" w:cs="Times New Roman"/>
          <w:sz w:val="24"/>
          <w:szCs w:val="24"/>
        </w:rPr>
        <w:t xml:space="preserve"> синдрома.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11. Литература по теме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1.    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3.Простой анализ ЭКГ: интерпретация, дифференциальный диагноз: научное издание/ Г. Эберт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с.: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1. Азбука ЭКГ и Боли в сердце: научное издание/ Ю. И. Зудбинов. - 13-е изд.. - Ростов н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/Д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: Феникс, 2011. - 235 с.</w:t>
      </w:r>
    </w:p>
    <w:p w:rsidR="00A32DE9" w:rsidRPr="0001612B" w:rsidRDefault="00A32DE9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2.  Справочник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и: незаменимый справочник для практикующих врачей/ П. Рамракха, Дж. Хилл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F629D8" w:rsidRDefault="00F629D8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доцент  кафедры терапии и ОВП</w:t>
      </w: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Default="00A3472E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39" type="#_x0000_t75" style="width:283.8pt;height:92.95pt" o:ole="">
            <v:imagedata r:id="rId6" o:title=""/>
          </v:shape>
          <o:OLEObject Type="Embed" ProgID="MSPhotoEd.3" ShapeID="_x0000_i1039" DrawAspect="Content" ObjectID="_1452017792" r:id="rId21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DB4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«Анемии: патогенез, клиника, дифференциальная диагностика»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836828" w:rsidRPr="0001612B">
        <w:rPr>
          <w:rFonts w:ascii="Times New Roman" w:hAnsi="Times New Roman" w:cs="Times New Roman"/>
          <w:sz w:val="24"/>
          <w:szCs w:val="24"/>
        </w:rPr>
        <w:t>6.6.5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836828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836828" w:rsidRPr="0001612B">
        <w:rPr>
          <w:rFonts w:ascii="Times New Roman" w:hAnsi="Times New Roman" w:cs="Times New Roman"/>
          <w:sz w:val="24"/>
          <w:szCs w:val="24"/>
        </w:rPr>
        <w:t>)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анемиям.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гематологии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по ведению больных с анемиями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Дифференциальная диагностика анемий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препараты для лечения анемий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Недостаток в пище яблок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Длительные, хотя и незначительные кровопотери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трофический гастрит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Недостаточное употребление в пищу гречневой каши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Длявитамин В12 дефицитной анемии характерно: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)Г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ипохромная анемия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)Г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иперхромная анемия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Ломкость и слоение ногтей, компенсированное состояние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Моча чёрного цвета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Запасов в организме фолиевой кислоты хватает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3-4 месяца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Б)3-6 лет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В)10 лет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1 год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итамин В12 дефицитной анемии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)г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емолитической анемии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пластической анемии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ронической железодефицитной анемии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11. Литература по теме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F45DB4" w:rsidRPr="0001612B" w:rsidRDefault="00F45DB4" w:rsidP="00C013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F45DB4" w:rsidRPr="0001612B" w:rsidRDefault="00F45DB4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F45DB4" w:rsidRPr="0001612B" w:rsidRDefault="00F45DB4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  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2.Железодефицитная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45DB4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Никуличева В. И.</w:t>
      </w:r>
    </w:p>
    <w:p w:rsidR="00F629D8" w:rsidRPr="0001612B" w:rsidRDefault="00F629D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DE9" w:rsidRPr="0001612B" w:rsidRDefault="00A32D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9ED" w:rsidRPr="0001612B" w:rsidRDefault="000019E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F45DB4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A3472E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0" type="#_x0000_t75" style="width:283.8pt;height:92.95pt" o:ole="">
            <v:imagedata r:id="rId6" o:title=""/>
          </v:shape>
          <o:OLEObject Type="Embed" ProgID="MSPhotoEd.3" ShapeID="_x0000_i1040" DrawAspect="Content" ObjectID="_1452017793" r:id="rId22"/>
        </w:object>
      </w:r>
    </w:p>
    <w:p w:rsidR="00F45DB4" w:rsidRPr="0001612B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DB4" w:rsidRDefault="00F45DB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«Холециститы и дискинезии желчных путей»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7D073C" w:rsidRPr="0001612B">
        <w:rPr>
          <w:rFonts w:ascii="Times New Roman" w:hAnsi="Times New Roman" w:cs="Times New Roman"/>
          <w:sz w:val="24"/>
          <w:szCs w:val="24"/>
        </w:rPr>
        <w:t>6.4.5</w:t>
      </w:r>
    </w:p>
    <w:p w:rsidR="007D073C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7D073C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7D073C" w:rsidRPr="0001612B">
        <w:rPr>
          <w:rFonts w:ascii="Times New Roman" w:hAnsi="Times New Roman" w:cs="Times New Roman"/>
          <w:sz w:val="24"/>
          <w:szCs w:val="24"/>
        </w:rPr>
        <w:t>)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основным разделам  гастроэнтерологии.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 профилактика заболеваний печени и желчных путей.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Эпидемиология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гастроэнтерологии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по ведению больных с заболеваниями печени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Хирургические методы лечения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препараты для лечения заболеваний печени</w:t>
      </w:r>
    </w:p>
    <w:p w:rsidR="00F45DB4" w:rsidRPr="0001612B" w:rsidRDefault="00F45DB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Профилактика болезней желчного пузыря</w:t>
      </w: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F45DB4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Какие главные дифференциальные признаки характерные для острого холецистита: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4728F5" w:rsidRPr="0001612B">
        <w:rPr>
          <w:rFonts w:ascii="Times New Roman" w:hAnsi="Times New Roman" w:cs="Times New Roman"/>
          <w:sz w:val="24"/>
          <w:szCs w:val="24"/>
        </w:rPr>
        <w:t>Постоянная боль в животе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Наличия желтухи</w:t>
      </w:r>
    </w:p>
    <w:p w:rsidR="00F45DB4" w:rsidRPr="0001612B" w:rsidRDefault="00F45DB4" w:rsidP="0001612B">
      <w:pPr>
        <w:tabs>
          <w:tab w:val="left" w:pos="40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4728F5"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728F5" w:rsidRPr="0001612B">
        <w:rPr>
          <w:rFonts w:ascii="Times New Roman" w:hAnsi="Times New Roman" w:cs="Times New Roman"/>
          <w:sz w:val="24"/>
          <w:szCs w:val="24"/>
        </w:rPr>
        <w:t>имптомы острого живота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</w:t>
      </w:r>
      <w:r w:rsidR="004728F5" w:rsidRPr="0001612B">
        <w:rPr>
          <w:rFonts w:ascii="Times New Roman" w:hAnsi="Times New Roman" w:cs="Times New Roman"/>
          <w:sz w:val="24"/>
          <w:szCs w:val="24"/>
        </w:rPr>
        <w:t>Двойной контур желчного пузыря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ведения спазмолитиков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)Э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кстренного оперативного вмешательства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Многодневного тщательного наблюдения за больным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Многократного введения анальгетиков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При гепатите «С» в крови обнаруживается: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ДНК вируса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НК вируса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умм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HBcor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F45DB4" w:rsidRPr="0001612B" w:rsidRDefault="004728F5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1.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F45DB4" w:rsidRPr="0001612B">
        <w:rPr>
          <w:rFonts w:ascii="Times New Roman" w:hAnsi="Times New Roman" w:cs="Times New Roman"/>
          <w:sz w:val="24"/>
          <w:szCs w:val="24"/>
        </w:rPr>
        <w:t>и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F45DB4" w:rsidRPr="0001612B" w:rsidRDefault="004728F5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2.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F45DB4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F45DB4" w:rsidRPr="0001612B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4728F5" w:rsidRPr="0001612B" w:rsidRDefault="004728F5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3.</w:t>
      </w:r>
      <w:r w:rsidR="00F45DB4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F45DB4" w:rsidRPr="0001612B" w:rsidRDefault="004728F5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="00F45DB4"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F45DB4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F45DB4" w:rsidRPr="0001612B" w:rsidRDefault="004728F5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 Внутренние</w:t>
      </w:r>
      <w:r w:rsidR="00F45DB4"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="00F45DB4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F45DB4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="00F45DB4"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4728F5" w:rsidRPr="0001612B" w:rsidRDefault="004728F5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</w:t>
      </w:r>
      <w:r w:rsidRPr="0001612B">
        <w:rPr>
          <w:rFonts w:ascii="Times New Roman" w:hAnsi="Times New Roman" w:cs="Times New Roman"/>
          <w:sz w:val="24"/>
          <w:szCs w:val="24"/>
        </w:rPr>
        <w:t>. Гастроэнтерология: Клинические рекомендации/под редакцией В. Т. Ивашкина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М.: ГЭОТАР-Медиа,2006.-208 с.</w:t>
      </w:r>
    </w:p>
    <w:p w:rsidR="00F45DB4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4728F5" w:rsidRPr="0001612B" w:rsidRDefault="004728F5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4728F5" w:rsidRDefault="004728F5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A3472E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1" type="#_x0000_t75" style="width:283.8pt;height:92.95pt" o:ole="">
            <v:imagedata r:id="rId6" o:title=""/>
          </v:shape>
          <o:OLEObject Type="Embed" ProgID="MSPhotoEd.3" ShapeID="_x0000_i1041" DrawAspect="Content" ObjectID="_1452017794" r:id="rId23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28F5" w:rsidRDefault="004728F5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</w:t>
      </w:r>
      <w:r w:rsidR="00B047E9" w:rsidRPr="0001612B">
        <w:rPr>
          <w:rFonts w:ascii="Times New Roman" w:hAnsi="Times New Roman" w:cs="Times New Roman"/>
          <w:sz w:val="24"/>
          <w:szCs w:val="24"/>
        </w:rPr>
        <w:t xml:space="preserve">Хронические </w:t>
      </w:r>
      <w:r w:rsidR="0005182C" w:rsidRPr="0001612B">
        <w:rPr>
          <w:rFonts w:ascii="Times New Roman" w:hAnsi="Times New Roman" w:cs="Times New Roman"/>
          <w:sz w:val="24"/>
          <w:szCs w:val="24"/>
        </w:rPr>
        <w:t>Гепатиты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173E24" w:rsidRPr="0001612B">
        <w:rPr>
          <w:rFonts w:ascii="Times New Roman" w:hAnsi="Times New Roman" w:cs="Times New Roman"/>
          <w:sz w:val="24"/>
          <w:szCs w:val="24"/>
        </w:rPr>
        <w:t>6.4.5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="0005182C"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173E24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173E24" w:rsidRPr="0001612B">
        <w:rPr>
          <w:rFonts w:ascii="Times New Roman" w:hAnsi="Times New Roman" w:cs="Times New Roman"/>
          <w:sz w:val="24"/>
          <w:szCs w:val="24"/>
        </w:rPr>
        <w:t>)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основным разделам  гастроэнтерологии.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</w:t>
      </w:r>
      <w:r w:rsidR="0005182C" w:rsidRPr="0001612B">
        <w:rPr>
          <w:rFonts w:ascii="Times New Roman" w:hAnsi="Times New Roman" w:cs="Times New Roman"/>
          <w:sz w:val="24"/>
          <w:szCs w:val="24"/>
        </w:rPr>
        <w:t xml:space="preserve"> классификация гепатитов, этиология, патогенез гепатитов, алкогольные, аутоиммунные гепатиты, </w:t>
      </w:r>
      <w:r w:rsidRPr="0001612B">
        <w:rPr>
          <w:rFonts w:ascii="Times New Roman" w:hAnsi="Times New Roman" w:cs="Times New Roman"/>
          <w:sz w:val="24"/>
          <w:szCs w:val="24"/>
        </w:rPr>
        <w:t xml:space="preserve"> профилактика заболеваний печени</w:t>
      </w:r>
      <w:r w:rsidR="0005182C" w:rsidRPr="0001612B">
        <w:rPr>
          <w:rFonts w:ascii="Times New Roman" w:hAnsi="Times New Roman" w:cs="Times New Roman"/>
          <w:sz w:val="24"/>
          <w:szCs w:val="24"/>
        </w:rPr>
        <w:t>.</w:t>
      </w:r>
      <w:r w:rsidRPr="0001612B">
        <w:rPr>
          <w:rFonts w:ascii="Times New Roman" w:hAnsi="Times New Roman" w:cs="Times New Roman"/>
          <w:sz w:val="24"/>
          <w:szCs w:val="24"/>
        </w:rPr>
        <w:t xml:space="preserve"> 8. План лекции:</w:t>
      </w:r>
    </w:p>
    <w:p w:rsidR="004728F5" w:rsidRPr="0001612B" w:rsidRDefault="004728F5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гастроэнтерологии</w:t>
      </w:r>
    </w:p>
    <w:p w:rsidR="0005182C" w:rsidRPr="0001612B" w:rsidRDefault="0005182C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Классификация гепатитов</w:t>
      </w:r>
    </w:p>
    <w:p w:rsidR="004728F5" w:rsidRPr="0001612B" w:rsidRDefault="004728F5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по ведению больных с заболеваниями печени</w:t>
      </w:r>
    </w:p>
    <w:p w:rsidR="004728F5" w:rsidRPr="0001612B" w:rsidRDefault="004728F5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Хирургические методы лечения</w:t>
      </w:r>
    </w:p>
    <w:p w:rsidR="004728F5" w:rsidRPr="0001612B" w:rsidRDefault="004728F5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препараты для лечения заболеваний печени</w:t>
      </w:r>
    </w:p>
    <w:p w:rsidR="004728F5" w:rsidRPr="0001612B" w:rsidRDefault="004728F5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Подтвердить диагноз вирусного «В» гепатита необходимо с помощью: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Проведения ПЦР реакции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Наличия желтухи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оложительного теста на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HBSAg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положительного теста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сумм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HBcor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ведения спазмолитиков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)Э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кстренного оперативного вмешательства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Многодневного тщательного наблюдения за больным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Многократного введения анальгетиков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При гепатите «С» в крови обнаруживается: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ДНК вируса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НК вируса</w:t>
      </w:r>
    </w:p>
    <w:p w:rsidR="0005182C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умм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HBcor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4728F5" w:rsidRPr="0001612B" w:rsidRDefault="0005182C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1.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4728F5" w:rsidRPr="0001612B">
        <w:rPr>
          <w:rFonts w:ascii="Times New Roman" w:hAnsi="Times New Roman" w:cs="Times New Roman"/>
          <w:sz w:val="24"/>
          <w:szCs w:val="24"/>
        </w:rPr>
        <w:t>и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4728F5" w:rsidRPr="0001612B" w:rsidRDefault="0005182C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2.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4728F5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4728F5" w:rsidRPr="0001612B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4728F5" w:rsidRPr="0001612B" w:rsidRDefault="0005182C" w:rsidP="0001612B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lastRenderedPageBreak/>
        <w:t>3.</w:t>
      </w:r>
      <w:r w:rsidR="004728F5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4728F5" w:rsidRPr="0001612B" w:rsidRDefault="0005182C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="004728F5"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4728F5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4728F5" w:rsidRPr="0001612B" w:rsidRDefault="0005182C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 Внутренние</w:t>
      </w:r>
      <w:r w:rsidR="004728F5"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="004728F5"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="004728F5"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="004728F5"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05182C" w:rsidRPr="0001612B" w:rsidRDefault="0005182C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.Алкогольная печень: Практические рекомендации для врачей/А. Г. Кононова</w:t>
      </w:r>
      <w:r w:rsidR="00DD496D"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, г. Тверь, 2008 г-50 </w:t>
      </w:r>
      <w:proofErr w:type="gramStart"/>
      <w:r w:rsidR="00DD496D"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="00DD496D"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05182C" w:rsidRPr="0001612B" w:rsidRDefault="0005182C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</w:t>
      </w:r>
      <w:r w:rsidRPr="0001612B">
        <w:rPr>
          <w:rFonts w:ascii="Times New Roman" w:hAnsi="Times New Roman" w:cs="Times New Roman"/>
          <w:sz w:val="24"/>
          <w:szCs w:val="24"/>
        </w:rPr>
        <w:t>. Гастроэнтерология: Клинические рекомендации/под редакцией В. Т. Ивашкина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М.: ГЭОТАР-Медиа,2006.-208 с.</w:t>
      </w:r>
    </w:p>
    <w:p w:rsidR="0005182C" w:rsidRPr="0001612B" w:rsidRDefault="0005182C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182C" w:rsidRPr="0001612B" w:rsidRDefault="0005182C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Никуличева В. И.</w:t>
      </w:r>
    </w:p>
    <w:p w:rsidR="004728F5" w:rsidRPr="0001612B" w:rsidRDefault="004728F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45DB4" w:rsidRPr="0001612B" w:rsidRDefault="00F45DB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9ED" w:rsidRDefault="000019E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F4D" w:rsidRPr="0001612B" w:rsidRDefault="00927F4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B047E9" w:rsidRPr="0001612B" w:rsidRDefault="00B047E9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Института последипломного образования</w:t>
      </w:r>
    </w:p>
    <w:p w:rsidR="00B047E9" w:rsidRDefault="00B047E9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2" type="#_x0000_t75" style="width:283.8pt;height:92.95pt" o:ole="">
            <v:imagedata r:id="rId6" o:title=""/>
          </v:shape>
          <o:OLEObject Type="Embed" ProgID="MSPhotoEd.3" ShapeID="_x0000_i1042" DrawAspect="Content" ObjectID="_1452017795" r:id="rId24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047E9" w:rsidRDefault="00B047E9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«Соматоформный синдром: патогенез, варианты, клинические варианты течения (НЦД)»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190B71" w:rsidRPr="0001612B">
        <w:rPr>
          <w:rFonts w:ascii="Times New Roman" w:hAnsi="Times New Roman" w:cs="Times New Roman"/>
          <w:sz w:val="24"/>
          <w:szCs w:val="24"/>
        </w:rPr>
        <w:t>6.2.6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173E24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173E24" w:rsidRPr="0001612B">
        <w:rPr>
          <w:rFonts w:ascii="Times New Roman" w:hAnsi="Times New Roman" w:cs="Times New Roman"/>
          <w:sz w:val="24"/>
          <w:szCs w:val="24"/>
        </w:rPr>
        <w:t>)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этиологии, патогенезу, классификации, клинике, диагностике и лечению больных с НЦД».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обследовании больных с соматоформными синдромами, новые рекомендации по  ведению больных, классификация, этиология,   профилактика заболевания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. 8. План лекции:</w:t>
      </w:r>
    </w:p>
    <w:p w:rsidR="00B047E9" w:rsidRPr="0001612B" w:rsidRDefault="00B047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Введение, история, эпидемиология, актуальность проблемы</w:t>
      </w:r>
    </w:p>
    <w:p w:rsidR="00B047E9" w:rsidRPr="0001612B" w:rsidRDefault="00B047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Классификация </w:t>
      </w:r>
    </w:p>
    <w:p w:rsidR="00B047E9" w:rsidRPr="0001612B" w:rsidRDefault="00B047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Этиология, патогенез (механизмы развития данного заболевания)</w:t>
      </w:r>
    </w:p>
    <w:p w:rsidR="00B047E9" w:rsidRPr="0001612B" w:rsidRDefault="00B047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Синдромы: кардиалгический, тахикардиальный, респираторный, астенический</w:t>
      </w:r>
    </w:p>
    <w:p w:rsidR="00B047E9" w:rsidRPr="0001612B" w:rsidRDefault="00B047E9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препараты для лечения заболевания (Антидепрессанты, ИРТ, МТ, массаж шейно-воротниковой зоны)</w:t>
      </w: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больного НЦД характерны боли в области сердца: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Длительные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, длятся часами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Кратковременная, жгучая боль, возникающая при ходьбе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олющие боли, при которых пациент может продолжать заниматься своими обычными делами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Резкая, распирающая боль в области сердца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Препараты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рекомендуемые для лечения больных: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 селективные Вадреноблокаторы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елективные Вадреноблокаторы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Верапамил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</w:t>
      </w:r>
      <w:r w:rsidR="00360FB6" w:rsidRPr="0001612B">
        <w:rPr>
          <w:rFonts w:ascii="Times New Roman" w:hAnsi="Times New Roman" w:cs="Times New Roman"/>
          <w:sz w:val="24"/>
          <w:szCs w:val="24"/>
        </w:rPr>
        <w:t>Гипотензивные препараты</w:t>
      </w:r>
    </w:p>
    <w:p w:rsidR="00B047E9" w:rsidRPr="0001612B" w:rsidRDefault="00360FB6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На фоне НЦД рекомендуют использовать: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360FB6" w:rsidRPr="0001612B">
        <w:rPr>
          <w:rFonts w:ascii="Times New Roman" w:hAnsi="Times New Roman" w:cs="Times New Roman"/>
          <w:sz w:val="24"/>
          <w:szCs w:val="24"/>
        </w:rPr>
        <w:t>Большие и малые транквилизаторы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360FB6"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60FB6" w:rsidRPr="0001612B">
        <w:rPr>
          <w:rFonts w:ascii="Times New Roman" w:hAnsi="Times New Roman" w:cs="Times New Roman"/>
          <w:sz w:val="24"/>
          <w:szCs w:val="24"/>
        </w:rPr>
        <w:t>татины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360FB6" w:rsidRPr="0001612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60FB6" w:rsidRPr="0001612B">
        <w:rPr>
          <w:rFonts w:ascii="Times New Roman" w:hAnsi="Times New Roman" w:cs="Times New Roman"/>
          <w:sz w:val="24"/>
          <w:szCs w:val="24"/>
        </w:rPr>
        <w:t>нгибиторы АПФ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B047E9" w:rsidRPr="0001612B" w:rsidRDefault="00B047E9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фармац. образованию вузов России для студ. мед. вузов/ под ред. Н. А. Мухина, В. С. Моисеева, А.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360FB6" w:rsidRPr="0001612B" w:rsidRDefault="00B047E9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360FB6" w:rsidRPr="0001612B" w:rsidRDefault="00360FB6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360FB6" w:rsidRPr="0001612B" w:rsidRDefault="00360FB6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1.Вейн А. Панические атаки/Москва, 2000, 350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360FB6" w:rsidRPr="0001612B" w:rsidRDefault="00360FB6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Вегетативная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дистония у детей /Руководство для врачей – М.:ИД «МЕДПРАКТИКА-М», 2007. 68 с.</w:t>
      </w:r>
    </w:p>
    <w:p w:rsidR="00B047E9" w:rsidRPr="0001612B" w:rsidRDefault="00B047E9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B047E9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Никуличева В. И.</w:t>
      </w: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7E9" w:rsidRPr="0001612B" w:rsidRDefault="00B047E9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2355" w:rsidRDefault="008F2355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DC4" w:rsidRPr="0001612B" w:rsidRDefault="007F4DC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4D52ED" w:rsidRPr="0001612B" w:rsidRDefault="004D52E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4D52ED" w:rsidRDefault="004D52E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3" type="#_x0000_t75" style="width:283.8pt;height:92.95pt" o:ole="">
            <v:imagedata r:id="rId6" o:title=""/>
          </v:shape>
          <o:OLEObject Type="Embed" ProgID="MSPhotoEd.3" ShapeID="_x0000_i1043" DrawAspect="Content" ObjectID="_1452017796" r:id="rId25"/>
        </w:object>
      </w:r>
    </w:p>
    <w:p w:rsidR="004D52ED" w:rsidRDefault="004D52E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«Клиническая иммунология»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</w:t>
      </w:r>
      <w:r w:rsidR="0085177D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</w:t>
      </w:r>
      <w:r w:rsidR="008F2355" w:rsidRPr="0001612B">
        <w:rPr>
          <w:rFonts w:ascii="Times New Roman" w:hAnsi="Times New Roman" w:cs="Times New Roman"/>
          <w:sz w:val="24"/>
          <w:szCs w:val="24"/>
        </w:rPr>
        <w:t>6.6.3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8F2355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190B71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190B71" w:rsidRPr="0001612B">
        <w:rPr>
          <w:rFonts w:ascii="Times New Roman" w:hAnsi="Times New Roman" w:cs="Times New Roman"/>
          <w:sz w:val="24"/>
          <w:szCs w:val="24"/>
        </w:rPr>
        <w:t>)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основами клинической иммунологии и значением иммунной системы в патогенезе заболеваний внутренних органов.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обследовании больных с иммунной недостаточностью, иммунодефицитные состояния, профилактика заболеваний.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. 8. План лекции:</w:t>
      </w:r>
    </w:p>
    <w:p w:rsidR="004D52ED" w:rsidRPr="0001612B" w:rsidRDefault="004D52E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Определение иммунитета</w:t>
      </w:r>
    </w:p>
    <w:p w:rsidR="004D52ED" w:rsidRPr="0001612B" w:rsidRDefault="004D52E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Морфология иммунитета</w:t>
      </w:r>
    </w:p>
    <w:p w:rsidR="004D52ED" w:rsidRPr="0001612B" w:rsidRDefault="004D52E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Система иммунитета и подсистем: лимфоидная, система комплемента.</w:t>
      </w:r>
    </w:p>
    <w:p w:rsidR="004D52ED" w:rsidRPr="0001612B" w:rsidRDefault="004D52E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Антигены и их типы, гаптены</w:t>
      </w:r>
    </w:p>
    <w:p w:rsidR="004D52ED" w:rsidRPr="0001612B" w:rsidRDefault="004D52E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Понятия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иммунном дефиците и иммунной недостаточности</w:t>
      </w: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4D52ED" w:rsidRPr="0001612B" w:rsidRDefault="0026311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Вакцина может представлять  собой: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26311D" w:rsidRPr="0001612B">
        <w:rPr>
          <w:rFonts w:ascii="Times New Roman" w:hAnsi="Times New Roman" w:cs="Times New Roman"/>
          <w:sz w:val="24"/>
          <w:szCs w:val="24"/>
        </w:rPr>
        <w:t>инактивированный, очищенный, концентрированный вирус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Б) </w:t>
      </w:r>
      <w:r w:rsidR="0026311D" w:rsidRPr="0001612B">
        <w:rPr>
          <w:rFonts w:ascii="Times New Roman" w:hAnsi="Times New Roman" w:cs="Times New Roman"/>
          <w:sz w:val="24"/>
          <w:szCs w:val="24"/>
        </w:rPr>
        <w:t>живой вирус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26311D" w:rsidRPr="0001612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26311D" w:rsidRPr="0001612B">
        <w:rPr>
          <w:rFonts w:ascii="Times New Roman" w:hAnsi="Times New Roman" w:cs="Times New Roman"/>
          <w:sz w:val="24"/>
          <w:szCs w:val="24"/>
        </w:rPr>
        <w:t>нтитела</w:t>
      </w:r>
    </w:p>
    <w:p w:rsidR="004D52ED" w:rsidRPr="0001612B" w:rsidRDefault="0026311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Иммуноглобулин содержит: 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26311D" w:rsidRPr="0001612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26311D" w:rsidRPr="0001612B">
        <w:rPr>
          <w:rFonts w:ascii="Times New Roman" w:hAnsi="Times New Roman" w:cs="Times New Roman"/>
          <w:sz w:val="24"/>
          <w:szCs w:val="24"/>
        </w:rPr>
        <w:t>нтитела к вирусу или бактерии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26311D" w:rsidRPr="0001612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6311D" w:rsidRPr="0001612B">
        <w:rPr>
          <w:rFonts w:ascii="Times New Roman" w:hAnsi="Times New Roman" w:cs="Times New Roman"/>
          <w:sz w:val="24"/>
          <w:szCs w:val="24"/>
        </w:rPr>
        <w:t>онцентрат бактерий или вирусов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В) </w:t>
      </w:r>
      <w:r w:rsidR="0026311D" w:rsidRPr="0001612B">
        <w:rPr>
          <w:rFonts w:ascii="Times New Roman" w:hAnsi="Times New Roman" w:cs="Times New Roman"/>
          <w:sz w:val="24"/>
          <w:szCs w:val="24"/>
        </w:rPr>
        <w:t>Антигены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</w:t>
      </w:r>
      <w:r w:rsidR="0026311D" w:rsidRPr="0001612B">
        <w:rPr>
          <w:rFonts w:ascii="Times New Roman" w:hAnsi="Times New Roman" w:cs="Times New Roman"/>
          <w:sz w:val="24"/>
          <w:szCs w:val="24"/>
        </w:rPr>
        <w:t>Плазму крови</w:t>
      </w:r>
    </w:p>
    <w:p w:rsidR="004D52ED" w:rsidRPr="0001612B" w:rsidRDefault="0026311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Интерферон синтезируется: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26311D" w:rsidRPr="0001612B">
        <w:rPr>
          <w:rFonts w:ascii="Times New Roman" w:hAnsi="Times New Roman" w:cs="Times New Roman"/>
          <w:sz w:val="24"/>
          <w:szCs w:val="24"/>
        </w:rPr>
        <w:t>лейкоцитами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26311D" w:rsidRPr="0001612B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="0026311D" w:rsidRPr="0001612B">
        <w:rPr>
          <w:rFonts w:ascii="Times New Roman" w:hAnsi="Times New Roman" w:cs="Times New Roman"/>
          <w:sz w:val="24"/>
          <w:szCs w:val="24"/>
        </w:rPr>
        <w:t>имфоцитами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26311D" w:rsidRPr="0001612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26311D" w:rsidRPr="0001612B">
        <w:rPr>
          <w:rFonts w:ascii="Times New Roman" w:hAnsi="Times New Roman" w:cs="Times New Roman"/>
          <w:sz w:val="24"/>
          <w:szCs w:val="24"/>
        </w:rPr>
        <w:t>ромбоцитами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К морфологическим органам иммунной системы относятся: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елезёнка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имфоузлы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имфоидные образования кишечника, носоглотки 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Все варианты верны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4D52ED" w:rsidRPr="0001612B" w:rsidRDefault="004D52ED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фармац. образованию вузов России для студ. мед. вузов/ под ред. Н. А. Мухина, В. С. Моисеева, А.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4D52ED" w:rsidRPr="0001612B" w:rsidRDefault="004D52ED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  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</w:t>
      </w:r>
      <w:r w:rsidR="0026311D" w:rsidRPr="0001612B">
        <w:rPr>
          <w:rFonts w:ascii="Times New Roman" w:hAnsi="Times New Roman" w:cs="Times New Roman"/>
          <w:sz w:val="24"/>
          <w:szCs w:val="24"/>
        </w:rPr>
        <w:t>Хаитов Р. М. Принципы иммуномодулирующей терапии. Клиническая иммунология.-2000.-№1, с9-16.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</w:t>
      </w:r>
      <w:r w:rsidR="0026311D" w:rsidRPr="0001612B">
        <w:rPr>
          <w:rFonts w:ascii="Times New Roman" w:hAnsi="Times New Roman" w:cs="Times New Roman"/>
          <w:sz w:val="24"/>
          <w:szCs w:val="24"/>
        </w:rPr>
        <w:t>Каталог иммунобиологических препаратов и лекарственных средств. – Уфа: РИО ГУП «Иммунопрепарат», 2000.-182 с.</w:t>
      </w:r>
    </w:p>
    <w:p w:rsidR="0026311D" w:rsidRPr="0001612B" w:rsidRDefault="00BA3E0E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 Хаитов Р. М. Иммунология//М.:2007, 405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4D52ED" w:rsidRPr="0001612B" w:rsidRDefault="004D52ED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4D52ED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Никуличева В. И.</w:t>
      </w: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52ED" w:rsidRPr="0001612B" w:rsidRDefault="004D52E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2355" w:rsidRPr="0001612B" w:rsidRDefault="008F2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85177D" w:rsidRPr="0001612B" w:rsidRDefault="0085177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85177D" w:rsidRDefault="0085177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927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4" type="#_x0000_t75" style="width:283.8pt;height:92.95pt" o:ole="">
            <v:imagedata r:id="rId6" o:title=""/>
          </v:shape>
          <o:OLEObject Type="Embed" ProgID="MSPhotoEd.3" ShapeID="_x0000_i1044" DrawAspect="Content" ObjectID="_1452017797" r:id="rId26"/>
        </w:object>
      </w:r>
    </w:p>
    <w:p w:rsidR="0085177D" w:rsidRDefault="0085177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«Лейкемоидные реакции»</w:t>
      </w:r>
    </w:p>
    <w:p w:rsidR="00757E6F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лекции: </w:t>
      </w:r>
      <w:r w:rsidR="008F2355" w:rsidRPr="0001612B">
        <w:rPr>
          <w:rFonts w:ascii="Times New Roman" w:hAnsi="Times New Roman" w:cs="Times New Roman"/>
          <w:sz w:val="24"/>
          <w:szCs w:val="24"/>
        </w:rPr>
        <w:t>6.6.10</w:t>
      </w:r>
    </w:p>
    <w:p w:rsidR="00757E6F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 w:rsidR="00757E6F" w:rsidRPr="0001612B">
        <w:rPr>
          <w:rFonts w:ascii="Times New Roman" w:hAnsi="Times New Roman" w:cs="Times New Roman"/>
          <w:sz w:val="24"/>
          <w:szCs w:val="24"/>
        </w:rPr>
        <w:t>«</w:t>
      </w:r>
      <w:r w:rsidR="008F2355" w:rsidRPr="0001612B">
        <w:rPr>
          <w:rFonts w:ascii="Times New Roman" w:hAnsi="Times New Roman" w:cs="Times New Roman"/>
          <w:sz w:val="24"/>
          <w:szCs w:val="24"/>
        </w:rPr>
        <w:t>Врач общей практики»040110</w:t>
      </w:r>
      <w:proofErr w:type="gramStart"/>
      <w:r w:rsidR="00190B71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F2355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190B71" w:rsidRPr="0001612B">
        <w:rPr>
          <w:rFonts w:ascii="Times New Roman" w:hAnsi="Times New Roman" w:cs="Times New Roman"/>
          <w:sz w:val="24"/>
          <w:szCs w:val="24"/>
        </w:rPr>
        <w:t>)</w:t>
      </w: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8F2355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5.Продолжительность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 xml:space="preserve">: 2 часа. </w:t>
      </w: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анемиям.</w:t>
      </w: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85177D" w:rsidRPr="0001612B" w:rsidRDefault="0085177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гематологии</w:t>
      </w:r>
    </w:p>
    <w:p w:rsidR="0085177D" w:rsidRPr="0001612B" w:rsidRDefault="0085177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по ведению больных с гемобластозами</w:t>
      </w:r>
    </w:p>
    <w:p w:rsidR="0085177D" w:rsidRPr="0001612B" w:rsidRDefault="0085177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Дифференциальная диагностика лейкемоидных реакций</w:t>
      </w:r>
    </w:p>
    <w:p w:rsidR="0085177D" w:rsidRPr="0001612B" w:rsidRDefault="0085177D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Основные препараты для лечения </w:t>
      </w:r>
    </w:p>
    <w:p w:rsidR="0085177D" w:rsidRPr="0001612B" w:rsidRDefault="0085177D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К лейкемоидной реакции лимфоидного типа относится: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лимфоцитоз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эритроцитоз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)м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оноцитоз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эозинофилия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Эритроцитоз часто наблюдается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звенной болезни желудка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ОБЛ, Эмфизема лёгких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РВНС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Бластома мозжечка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Ошеломляющая эозинофилия характерна для: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токсокарроза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ронхиальной астмы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имфогранулематоза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Кровотечения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</w:t>
      </w:r>
      <w:r w:rsidR="00757E6F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85177D" w:rsidRPr="0001612B" w:rsidRDefault="0085177D" w:rsidP="00C0135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5177D" w:rsidRPr="0001612B" w:rsidRDefault="0085177D" w:rsidP="0001612B">
      <w:pPr>
        <w:spacing w:after="0" w:line="240" w:lineRule="auto"/>
        <w:ind w:left="450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фармац. образованию вузов России для студ. мед. вузов/ под ред. Н. А. Мухина, В. С. Моисеева, А.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85177D" w:rsidRPr="0001612B" w:rsidRDefault="0085177D" w:rsidP="0001612B">
      <w:pPr>
        <w:spacing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  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Дополнительная: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2.Железодефицитная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Подготовила профессор  кафедры терапии и ОВП</w:t>
      </w: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Никуличева В. И.</w:t>
      </w: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Pr="0001612B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E6F" w:rsidRDefault="00757E6F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9ED" w:rsidRPr="0001612B" w:rsidRDefault="000019E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здравоохраненияРоссийской Федерации </w:t>
      </w:r>
    </w:p>
    <w:p w:rsidR="006E5CF2" w:rsidRPr="0001612B" w:rsidRDefault="006E5CF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5" type="#_x0000_t75" style="width:283.8pt;height:92.95pt" o:ole="">
            <v:imagedata r:id="rId6" o:title=""/>
          </v:shape>
          <o:OLEObject Type="Embed" ProgID="MSPhotoEd.3" ShapeID="_x0000_i1045" DrawAspect="Content" ObjectID="_1452017798" r:id="rId27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 лекции: «Геморрагические диатезы».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лекции: </w:t>
      </w:r>
      <w:r w:rsidR="0043152B" w:rsidRPr="0001612B">
        <w:rPr>
          <w:rFonts w:ascii="Times New Roman" w:hAnsi="Times New Roman" w:cs="Times New Roman"/>
          <w:sz w:val="24"/>
          <w:szCs w:val="24"/>
        </w:rPr>
        <w:t>6.6.6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A0E04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9A0E04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43152B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A0E04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43152B" w:rsidRPr="0001612B">
        <w:rPr>
          <w:rFonts w:ascii="Times New Roman" w:hAnsi="Times New Roman" w:cs="Times New Roman"/>
          <w:sz w:val="24"/>
          <w:szCs w:val="24"/>
        </w:rPr>
        <w:t>)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A0E04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На лекции обсуждаются следующие вопросы: Этиология, клиссификация геморрагических диатезов, проявления геморрагических васкулитов, дифференциальная диагностика васкулитов, показатели коагулограммы, методы лечения.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8. План </w:t>
      </w:r>
      <w:r w:rsidR="00B904E7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6E5CF2" w:rsidRPr="0001612B" w:rsidRDefault="006E5CF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6E5CF2" w:rsidRPr="0001612B" w:rsidRDefault="006E5CF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Геморрагическийваскулит (Болезнь Шенлейна – Геноха), основные клинические проявления.</w:t>
      </w:r>
    </w:p>
    <w:p w:rsidR="006E5CF2" w:rsidRPr="0001612B" w:rsidRDefault="006E5CF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6E5CF2" w:rsidRPr="0001612B" w:rsidRDefault="006E5CF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Принципы интенсивной терапии.</w:t>
      </w:r>
    </w:p>
    <w:p w:rsidR="006E5CF2" w:rsidRPr="0001612B" w:rsidRDefault="006E5CF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10. Методы контроля знаний и навыков: тестовый контроль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Тромбиновое время отражает: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Конечный этап свёртывания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Начальный этап свёртывания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пределяет длительность кровотечения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АЧТВ отражает: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ктивность всех факторов свёртывания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ктивность всех факторов свёртывания, кроме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01612B">
        <w:rPr>
          <w:rFonts w:ascii="Times New Roman" w:hAnsi="Times New Roman" w:cs="Times New Roman"/>
          <w:sz w:val="24"/>
          <w:szCs w:val="24"/>
        </w:rPr>
        <w:t xml:space="preserve"> фактора.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Состояние плазменного гемостаза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Терапевтический диапазон МНО  на фоне приёма варфарина: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1-2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Б)2-3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В)&gt;4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&lt;1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Для тромбопатий характерно: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нижение уровня тромбоцитов крови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тсутствие мегакариоцитарного ростка в костном мозге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ровень тромбоцитов в норме, но они не выполняют своих функций (адгезия, агрегация)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тсутствие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01612B">
        <w:rPr>
          <w:rFonts w:ascii="Times New Roman" w:hAnsi="Times New Roman" w:cs="Times New Roman"/>
          <w:sz w:val="24"/>
          <w:szCs w:val="24"/>
        </w:rPr>
        <w:t xml:space="preserve"> фактора свёртывания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При болезни Шенлейна – Геноха характерны изменения крови: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изкий уровень Тромбоцитов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скорено СОЭ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изкий уровень гемоглобина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ейкоцитоз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</w:t>
      </w:r>
      <w:r w:rsidR="00B904E7" w:rsidRPr="0001612B">
        <w:rPr>
          <w:rFonts w:ascii="Times New Roman" w:hAnsi="Times New Roman" w:cs="Times New Roman"/>
          <w:sz w:val="24"/>
          <w:szCs w:val="24"/>
        </w:rPr>
        <w:t>1</w:t>
      </w:r>
      <w:r w:rsidRPr="0001612B">
        <w:rPr>
          <w:rFonts w:ascii="Times New Roman" w:hAnsi="Times New Roman" w:cs="Times New Roman"/>
          <w:sz w:val="24"/>
          <w:szCs w:val="24"/>
        </w:rPr>
        <w:t xml:space="preserve">. Литература по теме </w:t>
      </w:r>
      <w:r w:rsidR="00B904E7" w:rsidRPr="0001612B">
        <w:rPr>
          <w:rFonts w:ascii="Times New Roman" w:hAnsi="Times New Roman" w:cs="Times New Roman"/>
          <w:sz w:val="24"/>
          <w:szCs w:val="24"/>
        </w:rPr>
        <w:t>лекции</w:t>
      </w:r>
      <w:r w:rsidRPr="0001612B">
        <w:rPr>
          <w:rFonts w:ascii="Times New Roman" w:hAnsi="Times New Roman" w:cs="Times New Roman"/>
          <w:sz w:val="24"/>
          <w:szCs w:val="24"/>
        </w:rPr>
        <w:t>: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6E5CF2" w:rsidRPr="0001612B" w:rsidRDefault="006E5CF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 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B904E7" w:rsidRPr="0001612B" w:rsidRDefault="006E5CF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6E5CF2" w:rsidRPr="0001612B" w:rsidRDefault="006E5CF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кафедры терапии и ОВП</w:t>
      </w: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 курсом гериатрии ИПО БГМУ                           Никуличева В. И.</w:t>
      </w: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здравоохраненияРоссийской Федерации </w:t>
      </w:r>
    </w:p>
    <w:p w:rsidR="00B904E7" w:rsidRPr="0001612B" w:rsidRDefault="00B904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Pr="0001612B" w:rsidRDefault="0001612B" w:rsidP="00927F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6" type="#_x0000_t75" style="width:283.8pt;height:92.95pt" o:ole="">
            <v:imagedata r:id="rId6" o:title=""/>
          </v:shape>
          <o:OLEObject Type="Embed" ProgID="MSPhotoEd.3" ShapeID="_x0000_i1046" DrawAspect="Content" ObjectID="_1452017799" r:id="rId28"/>
        </w:object>
      </w:r>
    </w:p>
    <w:p w:rsidR="00B904E7" w:rsidRDefault="00B904E7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 лекции: «Трансфузиология».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лекции: </w:t>
      </w:r>
      <w:r w:rsidR="009A0E04" w:rsidRPr="0001612B">
        <w:rPr>
          <w:rFonts w:ascii="Times New Roman" w:hAnsi="Times New Roman" w:cs="Times New Roman"/>
          <w:sz w:val="24"/>
          <w:szCs w:val="24"/>
        </w:rPr>
        <w:t>6.6.11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A0E04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9A0E04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43152B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A0E04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43152B" w:rsidRPr="0001612B">
        <w:rPr>
          <w:rFonts w:ascii="Times New Roman" w:hAnsi="Times New Roman" w:cs="Times New Roman"/>
          <w:sz w:val="24"/>
          <w:szCs w:val="24"/>
        </w:rPr>
        <w:t>)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A0E04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На лекции обсуждаются следующие вопросы: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B904E7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Определение трансфузиологии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Разделы трансфузиологии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организационные принципы трансфузиологии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Методики определения групп крови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Показания и противопоказания к трансфузионной терапии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Классификация препаратов крови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Посттрансфузионные реакции и осложнения</w:t>
      </w:r>
    </w:p>
    <w:p w:rsidR="0087538A" w:rsidRPr="0001612B" w:rsidRDefault="0087538A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Лечение и профилактика осложнений</w:t>
      </w:r>
    </w:p>
    <w:p w:rsidR="00B904E7" w:rsidRPr="0001612B" w:rsidRDefault="00B904E7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10. Методы контроля знаний и навыков: тестовый контроль</w:t>
      </w:r>
    </w:p>
    <w:p w:rsidR="00B904E7" w:rsidRPr="0001612B" w:rsidRDefault="0087538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87538A" w:rsidRPr="0001612B">
        <w:rPr>
          <w:rFonts w:ascii="Times New Roman" w:hAnsi="Times New Roman" w:cs="Times New Roman"/>
          <w:sz w:val="24"/>
          <w:szCs w:val="24"/>
        </w:rPr>
        <w:t>Эритроцитарную массу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Б) </w:t>
      </w:r>
      <w:r w:rsidR="0087538A" w:rsidRPr="0001612B">
        <w:rPr>
          <w:rFonts w:ascii="Times New Roman" w:hAnsi="Times New Roman" w:cs="Times New Roman"/>
          <w:sz w:val="24"/>
          <w:szCs w:val="24"/>
        </w:rPr>
        <w:t>Лучше воздержаться от переливания крови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87538A" w:rsidRPr="0001612B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ромбоконцентрат</w:t>
      </w:r>
    </w:p>
    <w:p w:rsidR="0087538A" w:rsidRPr="0001612B" w:rsidRDefault="0087538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ЗП</w:t>
      </w:r>
    </w:p>
    <w:p w:rsidR="00B904E7" w:rsidRPr="0001612B" w:rsidRDefault="0087538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Синдром массивных трансфузий возникает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B904E7" w:rsidRPr="0001612B">
        <w:rPr>
          <w:rFonts w:ascii="Times New Roman" w:hAnsi="Times New Roman" w:cs="Times New Roman"/>
          <w:sz w:val="24"/>
          <w:szCs w:val="24"/>
        </w:rPr>
        <w:t>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87538A" w:rsidRPr="0001612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ереливании несовместимой крови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87538A" w:rsidRPr="0001612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ереливании совместимой крови, но в больших количествах</w:t>
      </w:r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="0087538A" w:rsidRPr="0001612B">
        <w:rPr>
          <w:rFonts w:ascii="Times New Roman" w:hAnsi="Times New Roman" w:cs="Times New Roman"/>
          <w:sz w:val="24"/>
          <w:szCs w:val="24"/>
        </w:rPr>
        <w:t>Переливании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 xml:space="preserve"> больших доз СЗП</w:t>
      </w:r>
    </w:p>
    <w:p w:rsidR="00B904E7" w:rsidRPr="0001612B" w:rsidRDefault="0087538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</w:t>
      </w:r>
      <w:r w:rsidR="00B904E7" w:rsidRPr="0001612B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А) </w:t>
      </w:r>
      <w:r w:rsidR="0087538A" w:rsidRPr="0001612B">
        <w:rPr>
          <w:rFonts w:ascii="Times New Roman" w:hAnsi="Times New Roman" w:cs="Times New Roman"/>
          <w:sz w:val="24"/>
          <w:szCs w:val="24"/>
        </w:rPr>
        <w:t xml:space="preserve">преднизолон не менее 60 мг </w:t>
      </w:r>
      <w:proofErr w:type="gramStart"/>
      <w:r w:rsidR="0087538A" w:rsidRPr="000161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/в струйно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87538A" w:rsidRPr="0001612B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изиологический раствор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87538A" w:rsidRPr="0001612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7538A" w:rsidRPr="0001612B">
        <w:rPr>
          <w:rFonts w:ascii="Times New Roman" w:hAnsi="Times New Roman" w:cs="Times New Roman"/>
          <w:sz w:val="24"/>
          <w:szCs w:val="24"/>
        </w:rPr>
        <w:t>ротиворвотный препарат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Г) </w:t>
      </w:r>
      <w:r w:rsidR="0087538A" w:rsidRPr="0001612B">
        <w:rPr>
          <w:rFonts w:ascii="Times New Roman" w:hAnsi="Times New Roman" w:cs="Times New Roman"/>
          <w:sz w:val="24"/>
          <w:szCs w:val="24"/>
        </w:rPr>
        <w:t>Провести плазмоферез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B904E7" w:rsidRPr="0001612B" w:rsidRDefault="00B904E7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1.  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B904E7" w:rsidRPr="0001612B" w:rsidRDefault="00B904E7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B904E7" w:rsidRPr="0001612B" w:rsidRDefault="00B904E7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87538A" w:rsidRPr="0001612B" w:rsidRDefault="0087538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Абдулкадыров К. М. Клиническая гематология справочник врача/СПб.-2005.-285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B904E7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</w:t>
      </w:r>
      <w:r w:rsidR="00B904E7" w:rsidRPr="0001612B">
        <w:rPr>
          <w:rFonts w:ascii="Times New Roman" w:hAnsi="Times New Roman" w:cs="Times New Roman"/>
          <w:sz w:val="24"/>
          <w:szCs w:val="24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="00B904E7"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B904E7" w:rsidRPr="0001612B">
        <w:rPr>
          <w:rFonts w:ascii="Times New Roman" w:hAnsi="Times New Roman" w:cs="Times New Roman"/>
          <w:sz w:val="24"/>
          <w:szCs w:val="24"/>
        </w:rPr>
        <w:t>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кафедры терапии и ОВП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</w:t>
      </w:r>
      <w:r w:rsidR="0087538A" w:rsidRPr="0001612B">
        <w:rPr>
          <w:rFonts w:ascii="Times New Roman" w:hAnsi="Times New Roman" w:cs="Times New Roman"/>
          <w:sz w:val="24"/>
          <w:szCs w:val="24"/>
        </w:rPr>
        <w:t>Сафуанова Г. Ш.</w:t>
      </w: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4E7" w:rsidRPr="0001612B" w:rsidRDefault="00B904E7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Pr="0001612B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CF2" w:rsidRDefault="006E5C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Pr="0001612B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77D" w:rsidRPr="0001612B" w:rsidRDefault="0085177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здравоохраненияРоссийской Федерации </w:t>
      </w:r>
    </w:p>
    <w:p w:rsidR="00A47400" w:rsidRPr="0001612B" w:rsidRDefault="00A47400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1612B" w:rsidRDefault="00A47400" w:rsidP="00927F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P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7" type="#_x0000_t75" style="width:283.8pt;height:92.95pt" o:ole="">
            <v:imagedata r:id="rId6" o:title=""/>
          </v:shape>
          <o:OLEObject Type="Embed" ProgID="MSPhotoEd.3" ShapeID="_x0000_i1047" DrawAspect="Content" ObjectID="_1452017800" r:id="rId29"/>
        </w:object>
      </w:r>
    </w:p>
    <w:p w:rsidR="00A47400" w:rsidRPr="0001612B" w:rsidRDefault="00A47400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 лекции: «Гемобластозы».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Код темы лекции: </w:t>
      </w:r>
      <w:r w:rsidR="000019ED" w:rsidRPr="0001612B">
        <w:rPr>
          <w:rFonts w:ascii="Times New Roman" w:hAnsi="Times New Roman" w:cs="Times New Roman"/>
          <w:sz w:val="24"/>
          <w:szCs w:val="24"/>
        </w:rPr>
        <w:t>6.6.4</w:t>
      </w:r>
    </w:p>
    <w:p w:rsidR="000019ED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</w:t>
      </w:r>
      <w:r w:rsidR="009A0E04" w:rsidRPr="0001612B">
        <w:rPr>
          <w:rFonts w:ascii="Times New Roman" w:hAnsi="Times New Roman" w:cs="Times New Roman"/>
          <w:sz w:val="24"/>
          <w:szCs w:val="24"/>
        </w:rPr>
        <w:t>Врач общей практики</w:t>
      </w:r>
      <w:r w:rsidRPr="0001612B">
        <w:rPr>
          <w:rFonts w:ascii="Times New Roman" w:hAnsi="Times New Roman" w:cs="Times New Roman"/>
          <w:sz w:val="24"/>
          <w:szCs w:val="24"/>
        </w:rPr>
        <w:t>»</w:t>
      </w:r>
      <w:r w:rsidR="009A0E04" w:rsidRPr="0001612B">
        <w:rPr>
          <w:rFonts w:ascii="Times New Roman" w:hAnsi="Times New Roman" w:cs="Times New Roman"/>
          <w:sz w:val="24"/>
          <w:szCs w:val="24"/>
        </w:rPr>
        <w:t>040110</w:t>
      </w:r>
      <w:proofErr w:type="gramStart"/>
      <w:r w:rsidR="000019ED"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9A0E04" w:rsidRPr="0001612B">
        <w:rPr>
          <w:rFonts w:ascii="Times New Roman" w:hAnsi="Times New Roman" w:cs="Times New Roman"/>
          <w:sz w:val="24"/>
          <w:szCs w:val="24"/>
        </w:rPr>
        <w:t>864 часа</w:t>
      </w:r>
      <w:r w:rsidR="000019ED" w:rsidRPr="0001612B">
        <w:rPr>
          <w:rFonts w:ascii="Times New Roman" w:hAnsi="Times New Roman" w:cs="Times New Roman"/>
          <w:sz w:val="24"/>
          <w:szCs w:val="24"/>
        </w:rPr>
        <w:t>)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: врачи </w:t>
      </w:r>
      <w:r w:rsidR="009A0E04" w:rsidRPr="0001612B">
        <w:rPr>
          <w:rFonts w:ascii="Times New Roman" w:hAnsi="Times New Roman" w:cs="Times New Roman"/>
          <w:sz w:val="24"/>
          <w:szCs w:val="24"/>
        </w:rPr>
        <w:t>общей практики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Рассмотреть и обсудить варианты гемобластозов, течение, исходы, современные методы лечения больных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7. На лекции обсуждаются следующие вопросы: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  <w:proofErr w:type="gramEnd"/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Эпидемиология гемобластозов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Этиология, патогенез лейкозов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Острые лейкозы (миелобластный, лимфобластный)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Хронические лейкозы (ХМЛ, ХЛЛ, Парапротеинемические гемобластозы, Остеомиелофиброз, Эритроцитоз)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Клиника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методы диагностики при установке диагноза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схемы химиотерапии при различных вариантах лейкозов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Пересадка костного мозга</w:t>
      </w:r>
    </w:p>
    <w:p w:rsidR="00A47400" w:rsidRPr="0001612B" w:rsidRDefault="00A47400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Прогноз</w:t>
      </w:r>
    </w:p>
    <w:p w:rsidR="00A47400" w:rsidRPr="0001612B" w:rsidRDefault="00A47400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10. Методы контроля знаний и навыков: тестовый контроль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острого лейкоза в ОАК характерно наличие: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большого % бластов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Б) Наличие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большого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% зрелых лимфоцитов крови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)Т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ромбоцитоз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езко ускоренное СОЭ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Для Хронического лимфолейкоза по ОАК характерно: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ластоз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имфоцитоз с наличием в ОАК теней Гумпрехта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палочкоядерный сдвиг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моноцитоз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При установленном диагнозе остеомиелофиброза: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показано удаление селезёнка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атегорически противопоказано удаление селезёнки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оказана полихимиотерапия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это относительно доброкачественное заболевание и может длительно не требовать назначения терапии.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Для множественной миеломы характерно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::</w:t>
      </w:r>
      <w:proofErr w:type="gramEnd"/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71324D" w:rsidRPr="0001612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1324D" w:rsidRPr="0001612B">
        <w:rPr>
          <w:rFonts w:ascii="Times New Roman" w:hAnsi="Times New Roman" w:cs="Times New Roman"/>
          <w:sz w:val="24"/>
          <w:szCs w:val="24"/>
        </w:rPr>
        <w:t xml:space="preserve"> ОАК ускорено СОЭ, по б/х высокий уровень общего белка и наличие М градиента.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71324D" w:rsidRPr="0001612B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71324D" w:rsidRPr="0001612B">
        <w:rPr>
          <w:rFonts w:ascii="Times New Roman" w:hAnsi="Times New Roman" w:cs="Times New Roman"/>
          <w:sz w:val="24"/>
          <w:szCs w:val="24"/>
        </w:rPr>
        <w:t>аличие плазматических клеток в ОАК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</w:t>
      </w:r>
      <w:r w:rsidR="0071324D" w:rsidRPr="0001612B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71324D" w:rsidRPr="0001612B">
        <w:rPr>
          <w:rFonts w:ascii="Times New Roman" w:hAnsi="Times New Roman" w:cs="Times New Roman"/>
          <w:sz w:val="24"/>
          <w:szCs w:val="24"/>
        </w:rPr>
        <w:t>ластоз в костном мозге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A47400" w:rsidRPr="0001612B" w:rsidRDefault="00A47400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 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A47400" w:rsidRPr="0001612B" w:rsidRDefault="00A47400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A47400" w:rsidRPr="0001612B" w:rsidRDefault="00A47400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3F2151" w:rsidRPr="0001612B" w:rsidRDefault="003F2151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Издательство БИНОМ», СПб.:»Невский Диалект», 2001 г. – 560 с.</w:t>
      </w:r>
    </w:p>
    <w:p w:rsidR="0071324D" w:rsidRPr="0001612B" w:rsidRDefault="003F2151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</w:t>
      </w:r>
      <w:r w:rsidR="0071324D" w:rsidRPr="0001612B">
        <w:rPr>
          <w:rFonts w:ascii="Times New Roman" w:hAnsi="Times New Roman" w:cs="Times New Roman"/>
          <w:sz w:val="24"/>
          <w:szCs w:val="24"/>
        </w:rPr>
        <w:t xml:space="preserve">. Абдулкадыров К. М. Клиническая гематология справочник врача/СПб.-2005.-285 </w:t>
      </w:r>
      <w:proofErr w:type="gramStart"/>
      <w:r w:rsidR="0071324D"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1324D" w:rsidRPr="0001612B">
        <w:rPr>
          <w:rFonts w:ascii="Times New Roman" w:hAnsi="Times New Roman" w:cs="Times New Roman"/>
          <w:sz w:val="24"/>
          <w:szCs w:val="24"/>
        </w:rPr>
        <w:t>.</w:t>
      </w:r>
    </w:p>
    <w:p w:rsidR="00A47400" w:rsidRPr="0001612B" w:rsidRDefault="003F2151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4</w:t>
      </w:r>
      <w:r w:rsidR="00A47400" w:rsidRPr="0001612B">
        <w:rPr>
          <w:rFonts w:ascii="Times New Roman" w:hAnsi="Times New Roman" w:cs="Times New Roman"/>
          <w:sz w:val="24"/>
          <w:szCs w:val="24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="00A47400"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A47400" w:rsidRPr="0001612B">
        <w:rPr>
          <w:rFonts w:ascii="Times New Roman" w:hAnsi="Times New Roman" w:cs="Times New Roman"/>
          <w:sz w:val="24"/>
          <w:szCs w:val="24"/>
        </w:rPr>
        <w:t>.</w:t>
      </w: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400" w:rsidRPr="0001612B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кафедры терапии и ОВП</w:t>
      </w:r>
    </w:p>
    <w:p w:rsidR="009A0E04" w:rsidRDefault="00A47400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</w:t>
      </w:r>
      <w:r w:rsidR="00902916" w:rsidRPr="0001612B">
        <w:rPr>
          <w:rFonts w:ascii="Times New Roman" w:hAnsi="Times New Roman" w:cs="Times New Roman"/>
          <w:sz w:val="24"/>
          <w:szCs w:val="24"/>
        </w:rPr>
        <w:t>Сафуанова Г. Ш.</w:t>
      </w: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D07938" w:rsidRPr="0001612B" w:rsidRDefault="00D0793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1612B" w:rsidRPr="0001612B" w:rsidRDefault="00D07938" w:rsidP="00927F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Default="00927F4D" w:rsidP="00927F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8" type="#_x0000_t75" style="width:283.8pt;height:92.95pt" o:ole="">
            <v:imagedata r:id="rId6" o:title=""/>
          </v:shape>
          <o:OLEObject Type="Embed" ProgID="MSPhotoEd.3" ShapeID="_x0000_i1048" DrawAspect="Content" ObjectID="_1452017801" r:id="rId30"/>
        </w:object>
      </w:r>
    </w:p>
    <w:p w:rsidR="0001612B" w:rsidRPr="0001612B" w:rsidRDefault="0001612B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07938" w:rsidRDefault="00D07938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1.Название: «Актуальные вопросы ДВС синдрома. Диагностика ДВС синдрома. Лечение ДВС синдрома».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Код темы лекции: 6.8.1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практики»040110 (864 часа)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диагностическими возможностями в гематологии. Новые рекомендации по ведению больных с нарушениями в системе гемостаза. Основные факторы свёртывания. Методы исследования системы гемостаза. Лечение ДВС синдрома.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гемостазу, профилактика нарушений в системе гемостаза, тактика ведения больных.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D07938" w:rsidRPr="0001612B" w:rsidRDefault="00D07938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диагностические тесты в гематологии</w:t>
      </w:r>
    </w:p>
    <w:p w:rsidR="00D07938" w:rsidRPr="0001612B" w:rsidRDefault="00D07938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Современные рекомендации по ведению больных с нарушениями гемостаза</w:t>
      </w:r>
    </w:p>
    <w:p w:rsidR="00D07938" w:rsidRPr="0001612B" w:rsidRDefault="00D07938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Дифференциальная диагностика геморрагического синдрома</w:t>
      </w:r>
    </w:p>
    <w:p w:rsidR="00D07938" w:rsidRPr="0001612B" w:rsidRDefault="00D07938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препараты для лечения геморрагического синдрома</w:t>
      </w:r>
    </w:p>
    <w:p w:rsidR="00D07938" w:rsidRPr="0001612B" w:rsidRDefault="00D07938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Ведение больных с ДВС синдромом.</w:t>
      </w:r>
    </w:p>
    <w:p w:rsidR="00D07938" w:rsidRPr="0001612B" w:rsidRDefault="00D07938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Тромбиновое время отражает: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Конечный этап свёртывания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Начальный этап свёртывания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пределяет длительность кровотечения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АЧТВ отражает: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ктивность всех факторов свёртывания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)А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ктивность всех факторов свёртывания, кроме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01612B">
        <w:rPr>
          <w:rFonts w:ascii="Times New Roman" w:hAnsi="Times New Roman" w:cs="Times New Roman"/>
          <w:sz w:val="24"/>
          <w:szCs w:val="24"/>
        </w:rPr>
        <w:t xml:space="preserve"> фактора.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Состояние плазменного гемостаза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Терапевтический диапазон МНО  на фоне приёма варфарина: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1-2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Б)2-3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В)&gt;4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&lt;1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Для тромбопатий характерно: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нижение уровня тромбоцитов крови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тсутствие мегакариоцитарного ростка в костном мозге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ровень тромбоцитов в норме, но они не выполняют своих функций (адгезия, агрегация)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)о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тсутствие </w:t>
      </w:r>
      <w:r w:rsidRPr="0001612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01612B">
        <w:rPr>
          <w:rFonts w:ascii="Times New Roman" w:hAnsi="Times New Roman" w:cs="Times New Roman"/>
          <w:sz w:val="24"/>
          <w:szCs w:val="24"/>
        </w:rPr>
        <w:t xml:space="preserve"> фактора свёртывания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Основная:</w:t>
      </w:r>
    </w:p>
    <w:p w:rsidR="00D07938" w:rsidRPr="0001612B" w:rsidRDefault="00D07938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1.Атлас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D07938" w:rsidRPr="0001612B" w:rsidRDefault="00D07938" w:rsidP="0001612B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bCs/>
          <w:sz w:val="24"/>
          <w:szCs w:val="24"/>
        </w:rPr>
        <w:t>2.Рациональная фармакотерапия заболеваний</w:t>
      </w:r>
      <w:r w:rsidRPr="0001612B">
        <w:rPr>
          <w:rFonts w:ascii="Times New Roman" w:hAnsi="Times New Roman" w:cs="Times New Roman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ед. А. И. Воробьева = Rationalefordrugtherapyofblooddisorders : A Guidebookformedicalpractitioners / A. I. Vorobiev. - М.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иттерра, 2009. - 688 с. : табл. - (Рациональная фармакотерапия : серия руководств для практ.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D07938" w:rsidRPr="0001612B" w:rsidRDefault="00D07938" w:rsidP="0001612B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 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  Дополнительная:</w:t>
      </w:r>
    </w:p>
    <w:p w:rsidR="00D07938" w:rsidRPr="0001612B" w:rsidRDefault="00D07938" w:rsidP="0001612B">
      <w:pPr>
        <w:widowControl w:val="0"/>
        <w:autoSpaceDE w:val="0"/>
        <w:autoSpaceDN w:val="0"/>
        <w:adjustRightInd w:val="0"/>
        <w:spacing w:after="0" w:line="24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</w:t>
      </w:r>
      <w:r w:rsidRPr="0001612B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01612B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:Г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эотар Медиа. - 1912. - (Национальные руководства)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.</w:t>
      </w:r>
      <w:r w:rsidRPr="0001612B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01612B">
        <w:rPr>
          <w:rFonts w:ascii="Times New Roman" w:hAnsi="Times New Roman" w:cs="Times New Roman"/>
          <w:bCs/>
          <w:sz w:val="24"/>
          <w:szCs w:val="24"/>
        </w:rPr>
        <w:t>. 1</w:t>
      </w:r>
      <w:r w:rsidRPr="0001612B">
        <w:rPr>
          <w:rFonts w:ascii="Times New Roman" w:hAnsi="Times New Roman" w:cs="Times New Roman"/>
          <w:sz w:val="24"/>
          <w:szCs w:val="24"/>
        </w:rPr>
        <w:t xml:space="preserve">. - 2012. - 923 с. - Предм. указ.: с. 918-923.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(Шифр к/20356.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Экземпляры: всего:1 - ЧИТ(1)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2.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 кафедры терапии и ОВП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938" w:rsidRPr="0001612B" w:rsidRDefault="00D07938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F33544" w:rsidRPr="0001612B" w:rsidRDefault="00F3354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1612B" w:rsidRDefault="00F33544" w:rsidP="00927F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Pr="0001612B" w:rsidRDefault="00927F4D" w:rsidP="000161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49" type="#_x0000_t75" style="width:283.8pt;height:92.95pt" o:ole="">
            <v:imagedata r:id="rId6" o:title=""/>
          </v:shape>
          <o:OLEObject Type="Embed" ProgID="MSPhotoEd.3" ShapeID="_x0000_i1049" DrawAspect="Content" ObjectID="_1452017802" r:id="rId31"/>
        </w:object>
      </w:r>
    </w:p>
    <w:p w:rsidR="00F33544" w:rsidRDefault="00F33544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 лекции: «ВИЧ инфекция: патогенез, клиника, диагностика»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Код темы лекции: 6.9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3.Наименование цикла: «Врач общей практики» 040110 (864 часа)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Рассмотреть и обсудить проблему вирусных инфекций (ОРВИ, грипп, ЦМВ, ВЭБ, Герпес вирус)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7. На лекции обсуждаются следующие вопросы: Этиология, патогенез, классификация вирусных инфекций, клинические проявления, современная терапия. 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Классификация вирусных инфекций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ЦМВ, ВЭБ, ВИЧ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Клинические проявления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методы диагностики при установке диагноза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Основные схемы лечения </w:t>
      </w:r>
    </w:p>
    <w:p w:rsidR="00F33544" w:rsidRPr="0001612B" w:rsidRDefault="00F33544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Прогноз</w:t>
      </w:r>
    </w:p>
    <w:p w:rsidR="00F33544" w:rsidRPr="0001612B" w:rsidRDefault="00F33544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10. Методы контроля знаний и навыков: тестовый контроль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Инфекционного мононуклеоз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вызывается ВЭБ вирусом) характерно: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В ОАК наличие мононуклеаров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Панцитопения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ейкопения и тромбоцитопения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ластоз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Клинические проявления ВИЧ: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невмоцистная пневмония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екротическая ангина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Фурункулёз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Все пункты верны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лечения ЦМВ при обнаружении в крови ДНК вируса используют: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Антибиотики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)Г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анцикловир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оказана полихимиотерапия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Колониестимулирующие факторы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F33544" w:rsidRPr="0001612B" w:rsidRDefault="00F33544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 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F33544" w:rsidRPr="0001612B" w:rsidRDefault="00F33544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фармац. образованию вузов России для студ. мед. вузов/ под ред. Н. А. Мухина, В. С. Моисеева, А. И.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F33544" w:rsidRPr="0001612B" w:rsidRDefault="00F33544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Издательство БИНОМ», СПб.:»Невский Диалект», 2001 г. – 560 с.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 Абдулкадыров К. М. Клиническая гематология справочник врача/СПб.-2005.-285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 ВИЧ инфекция у беременных и детей/Метод. Рекомендации/Уфа 2003.-35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F33544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кафедры терапии и ОВП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Никуличева В. И.</w:t>
      </w: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544" w:rsidRPr="0001612B" w:rsidRDefault="00F3354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0E04" w:rsidRPr="0001612B" w:rsidRDefault="009A0E04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F4D" w:rsidRPr="0001612B" w:rsidRDefault="00927F4D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A33A82" w:rsidRPr="0001612B" w:rsidRDefault="00A33A8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01612B" w:rsidRDefault="00A33A82" w:rsidP="00CC1C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01612B" w:rsidRPr="0001612B" w:rsidRDefault="00CC1C3A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50" type="#_x0000_t75" style="width:283.8pt;height:92.95pt" o:ole="">
            <v:imagedata r:id="rId6" o:title=""/>
          </v:shape>
          <o:OLEObject Type="Embed" ProgID="MSPhotoEd.3" ShapeID="_x0000_i1050" DrawAspect="Content" ObjectID="_1452017803" r:id="rId32"/>
        </w:object>
      </w:r>
    </w:p>
    <w:p w:rsidR="00A33A82" w:rsidRDefault="00A33A8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01612B" w:rsidRPr="0001612B" w:rsidRDefault="0001612B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1.Название лекции: «Депрессии кроветворения».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Код темы лекции: 6.6.7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3.Наименование цикла: «Врач общей практики» 040110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864 часа)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5.Продолжительность лекции: 2 часа. 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6.Цель: Рассмотреть и обсудить проблему депрессий кроветворения.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7. На лекции обсуждаются следующие вопросы: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Этиология, патогенез, классификация агранулоцитоза), клинические проявления, современная терапия. </w:t>
      </w:r>
      <w:proofErr w:type="gramEnd"/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Этиология, патогенез агранулоцитоза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Препараты способные вызвать агранулоцитоз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Клинические проявления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методы диагностики при установке диагноза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Основные схемы лечения (нейпоген, лейкомакс)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Пересадка костного мозга</w:t>
      </w:r>
    </w:p>
    <w:p w:rsidR="00A33A82" w:rsidRPr="0001612B" w:rsidRDefault="00A33A82" w:rsidP="0001612B">
      <w:pPr>
        <w:spacing w:after="0" w:line="240" w:lineRule="auto"/>
        <w:ind w:left="38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Прогноз</w:t>
      </w:r>
    </w:p>
    <w:p w:rsidR="00A33A82" w:rsidRPr="0001612B" w:rsidRDefault="00A33A82" w:rsidP="0001612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10. Методы контроля знаний и навыков: тестовый контроль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Агранулоцитоза характерно: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В ОАК лекопения, резко ускорено СОЭ, относительный лимфоцитоз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 Панцитопения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ейкопения и тромбоцитопения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)Б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ластоз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Препараты способные вызвать агранулоцитоз: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)М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ерказолил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Б)витамины группы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В) Левомицетин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препараты железа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      Для лечения агранулоцитоза используют: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А) Антибиотики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ереливание эритроцитарной массы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оказана полихимиотерапия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Г) Колониестимулирующие факторы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A33A82" w:rsidRPr="0001612B" w:rsidRDefault="00A33A8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 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 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1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A33A82" w:rsidRPr="0001612B" w:rsidRDefault="00A33A8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2</w:t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.  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Внутренние</w:t>
      </w:r>
      <w:r w:rsidRPr="0001612B">
        <w:rPr>
          <w:rFonts w:ascii="Times New Roman" w:hAnsi="Times New Roman" w:cs="Times New Roman"/>
          <w:bCs/>
          <w:sz w:val="24"/>
          <w:szCs w:val="24"/>
        </w:rPr>
        <w:t>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болезни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учебник с компакт-диском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: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 в 2 т.: рек. УМО по мед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.и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 xml:space="preserve">фармац. образованию вузов России для студ. мед. вузов/ под ред. Н. А. Мухина, В. С. Моисеева, А. И. 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lastRenderedPageBreak/>
        <w:t>Мартынова. - М.: Гэотар Медиа, 2010 - 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br/>
      </w:r>
      <w:r w:rsidRPr="0001612B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Т. 2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. - 2-е изд., испр. и доп.. - 2010. - 581 с.</w:t>
      </w:r>
    </w:p>
    <w:p w:rsidR="00A33A82" w:rsidRPr="0001612B" w:rsidRDefault="00A33A82" w:rsidP="0001612B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01612B">
        <w:rPr>
          <w:rFonts w:ascii="Times New Roman" w:hAnsi="Times New Roman" w:cs="Times New Roman"/>
          <w:color w:val="474747"/>
          <w:sz w:val="24"/>
          <w:szCs w:val="24"/>
        </w:rPr>
        <w:t>3. Атлас по </w:t>
      </w:r>
      <w:r w:rsidRPr="000161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гематологи</w:t>
      </w:r>
      <w:r w:rsidRPr="0001612B">
        <w:rPr>
          <w:rFonts w:ascii="Times New Roman" w:hAnsi="Times New Roman" w:cs="Times New Roman"/>
          <w:sz w:val="24"/>
          <w:szCs w:val="24"/>
        </w:rPr>
        <w:t>и</w:t>
      </w:r>
      <w:r w:rsidRPr="0001612B">
        <w:rPr>
          <w:rFonts w:ascii="Times New Roman" w:hAnsi="Times New Roman" w:cs="Times New Roman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ТорстенХаферлах ; пер. с англ.: Т. С. Дальнова, С. Г. Василиу-Светлицкая ; под общ</w:t>
      </w:r>
      <w:proofErr w:type="gramStart"/>
      <w:r w:rsidRPr="0001612B">
        <w:rPr>
          <w:rFonts w:ascii="Times New Roman" w:hAnsi="Times New Roman" w:cs="Times New Roman"/>
          <w:color w:val="474747"/>
          <w:sz w:val="24"/>
          <w:szCs w:val="24"/>
        </w:rPr>
        <w:t>.р</w:t>
      </w:r>
      <w:proofErr w:type="gramEnd"/>
      <w:r w:rsidRPr="0001612B">
        <w:rPr>
          <w:rFonts w:ascii="Times New Roman" w:hAnsi="Times New Roman" w:cs="Times New Roman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   Дополнительная: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:»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Издательство БИНОМ», СПб.:»Невский Диалект», 2001 г. – 560 с.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3. Абдулкадыров К. М. Клиническая гематология справочник врача/СПб.-2005.-285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01612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1612B">
        <w:rPr>
          <w:rFonts w:ascii="Times New Roman" w:hAnsi="Times New Roman" w:cs="Times New Roman"/>
          <w:sz w:val="24"/>
          <w:szCs w:val="24"/>
        </w:rPr>
        <w:t>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612B" w:rsidRPr="0001612B" w:rsidRDefault="0001612B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Подготовила профессор кафедры терапии и ОВП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12B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Никуличева В. И.</w:t>
      </w: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3A82" w:rsidRPr="0001612B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82" w:rsidRPr="00C01355" w:rsidRDefault="00A33A8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C3A" w:rsidRDefault="00CC1C3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C3A" w:rsidRPr="00A3472E" w:rsidRDefault="00CC1C3A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Pr="00A3472E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color w:val="1D1B11"/>
          <w:sz w:val="24"/>
          <w:szCs w:val="24"/>
        </w:rPr>
        <w:lastRenderedPageBreak/>
        <w:t>.</w:t>
      </w:r>
      <w:proofErr w:type="gramStart"/>
      <w:r w:rsidRPr="00A16108">
        <w:rPr>
          <w:rFonts w:ascii="Times New Roman" w:hAnsi="Times New Roman"/>
          <w:sz w:val="24"/>
          <w:szCs w:val="24"/>
        </w:rPr>
        <w:t>Государственное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бюдж</w:t>
      </w:r>
      <w:r>
        <w:rPr>
          <w:rFonts w:ascii="Times New Roman" w:hAnsi="Times New Roman"/>
          <w:sz w:val="24"/>
          <w:szCs w:val="24"/>
        </w:rPr>
        <w:t>етное образовательное учреждении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высшего профессиональногообразования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                                   Институт последипломного образования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                                 Кафедра терапии и ОВП с курсом гериатрии</w:t>
      </w:r>
    </w:p>
    <w:p w:rsidR="00C01355" w:rsidRPr="00A16108" w:rsidRDefault="00CC1C3A" w:rsidP="00CC1C3A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51" type="#_x0000_t75" style="width:283.8pt;height:92.95pt" o:ole="">
            <v:imagedata r:id="rId6" o:title=""/>
          </v:shape>
          <o:OLEObject Type="Embed" ProgID="MSPhotoEd.3" ShapeID="_x0000_i1051" DrawAspect="Content" ObjectID="_1452017804" r:id="rId33"/>
        </w:object>
      </w:r>
    </w:p>
    <w:p w:rsidR="00C01355" w:rsidRPr="00A16108" w:rsidRDefault="00C01355" w:rsidP="00C01355">
      <w:pPr>
        <w:pStyle w:val="1"/>
        <w:ind w:left="720"/>
        <w:jc w:val="right"/>
        <w:rPr>
          <w:b w:val="0"/>
          <w:sz w:val="24"/>
          <w:szCs w:val="24"/>
        </w:rPr>
      </w:pPr>
    </w:p>
    <w:p w:rsidR="00C01355" w:rsidRPr="00A16108" w:rsidRDefault="00C01355" w:rsidP="00C01355">
      <w:pPr>
        <w:pStyle w:val="1"/>
        <w:rPr>
          <w:sz w:val="24"/>
          <w:szCs w:val="24"/>
        </w:rPr>
      </w:pPr>
      <w:r w:rsidRPr="00A16108">
        <w:rPr>
          <w:sz w:val="24"/>
          <w:szCs w:val="24"/>
        </w:rPr>
        <w:t xml:space="preserve">                                                        Методическая разработка  семинара.                   Название семинара: «Гельминтозы»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A16108">
        <w:rPr>
          <w:sz w:val="24"/>
          <w:szCs w:val="24"/>
        </w:rPr>
        <w:t>Код темы семинара по унифицированной программе: 6.4.7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A16108">
        <w:rPr>
          <w:sz w:val="24"/>
          <w:szCs w:val="24"/>
        </w:rPr>
        <w:t>Наименование цикла: Первичная специализация по специальности «Врач обшей практики»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rPr>
          <w:sz w:val="24"/>
          <w:szCs w:val="24"/>
        </w:rPr>
      </w:pPr>
      <w:r w:rsidRPr="00A16108">
        <w:rPr>
          <w:sz w:val="24"/>
          <w:szCs w:val="24"/>
        </w:rPr>
        <w:t>Контингент:  врачи, имеющие дипломы по специальности: «Лечебное дело» и «Педиатрия».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A16108">
        <w:rPr>
          <w:sz w:val="24"/>
          <w:szCs w:val="24"/>
        </w:rPr>
        <w:t>Продолжительность семинара – 2 часа.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b/>
          <w:sz w:val="24"/>
          <w:szCs w:val="24"/>
        </w:rPr>
      </w:pPr>
      <w:r w:rsidRPr="00A16108">
        <w:rPr>
          <w:sz w:val="24"/>
          <w:szCs w:val="24"/>
        </w:rPr>
        <w:t>Цель: ознакомить курсантов с современными вопросами диагностики и лечения  гельминтозов.</w:t>
      </w:r>
    </w:p>
    <w:p w:rsidR="00C01355" w:rsidRPr="00A16108" w:rsidRDefault="00C01355" w:rsidP="00C01355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A16108">
        <w:rPr>
          <w:sz w:val="24"/>
          <w:szCs w:val="24"/>
        </w:rPr>
        <w:t xml:space="preserve">на семинаре освещаются следующие вопросы: 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современное представление об этиологии и патогенезе поражения внутренних органов гельминтами.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понятие о взаимоотношениях в системе хозяин-паразит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 дифференциальный диагноз  поражения легких  при гельминтозах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 дифференциальный диагноз  поражения ЖКТ  при гельминтозах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 xml:space="preserve">- особенности течения глистных инвазий в зависимости </w:t>
      </w:r>
      <w:proofErr w:type="gramStart"/>
      <w:r w:rsidRPr="00A16108">
        <w:rPr>
          <w:sz w:val="24"/>
          <w:szCs w:val="24"/>
        </w:rPr>
        <w:t>от</w:t>
      </w:r>
      <w:proofErr w:type="gramEnd"/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преморбидного фона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особенности паразитарных заболеваний на фоне иммунодефицита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осложнения гельминтозов.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8. План семинара: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сообщения курсантов: Современное представление об этиологии и патогенезе гельминтозов.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распространение гельминтозов в Республике Башкортостан.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аскаридоз, токсакароз,  описторхоз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альвеококкоз, эхинококкоз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инвазии ленточными червями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-дифференциальная диагностика гельминтозов с поражением внутренних органов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атипичное течение гельминтозов  с редкой  локализацией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лечение паразитарных заболеваний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хирургическое лечение эхинококкоза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профилактика гельминтозов.      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9. Иллюстративный материал и оснащение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набор рентгенограмм органов грудной и брюшной полости, компьютерных томограмм при гельминтозах  различной локализации,  мультимедийные материалы,  негатоскоп,  ноутбук, мультимедийный проектор, доска.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11.Литература по теме </w:t>
      </w:r>
      <w:proofErr w:type="gramStart"/>
      <w:r w:rsidRPr="00A16108">
        <w:rPr>
          <w:rFonts w:ascii="Times New Roman" w:hAnsi="Times New Roman"/>
          <w:sz w:val="24"/>
          <w:szCs w:val="24"/>
        </w:rPr>
        <w:t>семинаре</w:t>
      </w:r>
      <w:proofErr w:type="gramEnd"/>
      <w:r w:rsidRPr="00A16108">
        <w:rPr>
          <w:rFonts w:ascii="Times New Roman" w:hAnsi="Times New Roman"/>
          <w:sz w:val="24"/>
          <w:szCs w:val="24"/>
        </w:rPr>
        <w:t>: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Основная </w:t>
      </w:r>
    </w:p>
    <w:p w:rsidR="00C01355" w:rsidRPr="00A16108" w:rsidRDefault="00C01355" w:rsidP="00C01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Гастроэнтерология. Национальное руководство</w:t>
      </w:r>
      <w:r w:rsidRPr="00A16108">
        <w:rPr>
          <w:rFonts w:ascii="Times New Roman" w:hAnsi="Times New Roman"/>
          <w:color w:val="000000"/>
          <w:sz w:val="24"/>
          <w:szCs w:val="24"/>
        </w:rPr>
        <w:t>: учебное пособие с компакт-диском, рек. УМО в качестве учебного пособия для системы послевуз. проф. образования врачей/ Российская </w:t>
      </w:r>
      <w:r w:rsidRPr="00A16108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гастроэнтерологи</w:t>
      </w:r>
      <w:r w:rsidRPr="00A16108">
        <w:rPr>
          <w:rFonts w:ascii="Times New Roman" w:hAnsi="Times New Roman"/>
          <w:color w:val="000000"/>
          <w:sz w:val="24"/>
          <w:szCs w:val="24"/>
        </w:rPr>
        <w:t>ческая ассоциация, Ассоциация медицинских обществ по качеству; ред. В. Т. Ивашкин. - М.: Гэотар Медиа, 2008. - 700 с.</w:t>
      </w:r>
    </w:p>
    <w:p w:rsidR="00C01355" w:rsidRPr="00A16108" w:rsidRDefault="00C01355" w:rsidP="00C01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color w:val="000000"/>
          <w:sz w:val="24"/>
          <w:szCs w:val="24"/>
        </w:rPr>
        <w:t>Лекарственные растения в </w:t>
      </w:r>
      <w:r w:rsidRPr="00A16108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гастроэнтерологи</w:t>
      </w:r>
      <w:r w:rsidRPr="00A16108">
        <w:rPr>
          <w:rFonts w:ascii="Times New Roman" w:hAnsi="Times New Roman"/>
          <w:color w:val="000000"/>
          <w:sz w:val="24"/>
          <w:szCs w:val="24"/>
        </w:rPr>
        <w:t xml:space="preserve">и: руководство </w:t>
      </w:r>
      <w:proofErr w:type="gramStart"/>
      <w:r w:rsidRPr="00A16108">
        <w:rPr>
          <w:rFonts w:ascii="Times New Roman" w:hAnsi="Times New Roman"/>
          <w:color w:val="000000"/>
          <w:sz w:val="24"/>
          <w:szCs w:val="24"/>
        </w:rPr>
        <w:t>по</w:t>
      </w:r>
      <w:proofErr w:type="gramEnd"/>
      <w:r w:rsidRPr="00A16108">
        <w:rPr>
          <w:rFonts w:ascii="Times New Roman" w:hAnsi="Times New Roman"/>
          <w:color w:val="000000"/>
          <w:sz w:val="24"/>
          <w:szCs w:val="24"/>
        </w:rPr>
        <w:t xml:space="preserve"> клинической фитотерапии/ В. Ф. Корсун, К. А. Пупыкина, Е. В. Корсун. - М.: Практическая медицина, 2008. - 458 </w:t>
      </w:r>
      <w:proofErr w:type="gramStart"/>
      <w:r w:rsidRPr="00A16108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</w:p>
    <w:p w:rsidR="00C01355" w:rsidRPr="00A16108" w:rsidRDefault="00C01355" w:rsidP="00C0135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color w:val="000000"/>
          <w:sz w:val="24"/>
          <w:szCs w:val="24"/>
        </w:rPr>
        <w:lastRenderedPageBreak/>
        <w:t>Клиническая и лабораторная иммунология: избранные лекции/ А. Б. Полетаев. - М.: МИА, 2007. - 180 с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4.Клинические рекомендации.</w:t>
      </w:r>
      <w:r w:rsidRPr="00A16108">
        <w:rPr>
          <w:rFonts w:ascii="Times New Roman" w:hAnsi="Times New Roman"/>
          <w:bCs/>
          <w:sz w:val="24"/>
          <w:szCs w:val="24"/>
        </w:rPr>
        <w:t> 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Пульмонология:</w:t>
      </w:r>
      <w:r w:rsidRPr="00A16108">
        <w:rPr>
          <w:rFonts w:ascii="Times New Roman" w:hAnsi="Times New Roman"/>
          <w:sz w:val="24"/>
          <w:szCs w:val="24"/>
        </w:rPr>
        <w:t> 2005-2006: производственно-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   практическое издание/ группа разработчиков: С. Н. Авдеев [и др.]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под ред. А. Г.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Чучалина (гл. ред.). - М.: ГЭОТАР-МЕДИА, 2007. - 225 с. 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   Дополнительная:   Краткий справочник по антимикробной терапии. под ред. Р.С. Козлова</w:t>
      </w:r>
      <w:proofErr w:type="gramStart"/>
      <w:r w:rsidRPr="00A16108">
        <w:rPr>
          <w:rFonts w:ascii="Times New Roman" w:hAnsi="Times New Roman"/>
          <w:sz w:val="24"/>
          <w:szCs w:val="24"/>
        </w:rPr>
        <w:t>.-</w:t>
      </w:r>
      <w:proofErr w:type="gramEnd"/>
      <w:r w:rsidRPr="00A16108">
        <w:rPr>
          <w:rFonts w:ascii="Times New Roman" w:hAnsi="Times New Roman"/>
          <w:sz w:val="24"/>
          <w:szCs w:val="24"/>
        </w:rPr>
        <w:t>Смоленск:МАКМАХ, 2009.-208с.</w:t>
      </w: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</w:rPr>
        <w:t>Подготовила профессор Сафуанова Г.Ш.</w:t>
      </w: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C1C3A" w:rsidRPr="00A16108" w:rsidRDefault="00CC1C3A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высшего профессиональногообразования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>«Башкирский государственный медицинский университет»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Институт последипломного 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01355" w:rsidRPr="00A16108" w:rsidRDefault="00CC1C3A" w:rsidP="00CC1C3A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52" type="#_x0000_t75" style="width:283.8pt;height:92.95pt" o:ole="">
            <v:imagedata r:id="rId6" o:title=""/>
          </v:shape>
          <o:OLEObject Type="Embed" ProgID="MSPhotoEd.3" ShapeID="_x0000_i1052" DrawAspect="Content" ObjectID="_1452017805" r:id="rId34"/>
        </w:object>
      </w:r>
    </w:p>
    <w:p w:rsidR="00C01355" w:rsidRPr="00A16108" w:rsidRDefault="00C01355" w:rsidP="00CC1C3A">
      <w:pPr>
        <w:pStyle w:val="1"/>
        <w:ind w:left="720"/>
        <w:jc w:val="right"/>
        <w:rPr>
          <w:b w:val="0"/>
          <w:sz w:val="24"/>
          <w:szCs w:val="24"/>
        </w:rPr>
      </w:pPr>
    </w:p>
    <w:p w:rsidR="00C01355" w:rsidRPr="00A16108" w:rsidRDefault="00C01355" w:rsidP="00C01355">
      <w:pPr>
        <w:pStyle w:val="1"/>
        <w:rPr>
          <w:b w:val="0"/>
          <w:sz w:val="24"/>
          <w:szCs w:val="24"/>
        </w:rPr>
      </w:pPr>
      <w:r w:rsidRPr="00A16108">
        <w:rPr>
          <w:b w:val="0"/>
          <w:sz w:val="24"/>
          <w:szCs w:val="24"/>
        </w:rPr>
        <w:t xml:space="preserve">Методическая разработка семинара  </w:t>
      </w:r>
    </w:p>
    <w:p w:rsidR="00C01355" w:rsidRPr="00A16108" w:rsidRDefault="00C01355" w:rsidP="00C01355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1. Название: «Дыхательная недостаточность»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2. Код темы по унифицированной программе: 6.1.8</w:t>
      </w:r>
    </w:p>
    <w:p w:rsidR="00C01355" w:rsidRPr="00A16108" w:rsidRDefault="00C01355" w:rsidP="00C01355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3. Наименование цикла: первичная специализация по специальности «Врач общей практики» ПП 040110   (864 ч)</w:t>
      </w:r>
    </w:p>
    <w:p w:rsidR="00C01355" w:rsidRPr="00A16108" w:rsidRDefault="00C01355" w:rsidP="00C01355">
      <w:pPr>
        <w:pStyle w:val="11"/>
        <w:ind w:left="180" w:hanging="180"/>
        <w:rPr>
          <w:sz w:val="24"/>
          <w:szCs w:val="24"/>
        </w:rPr>
      </w:pPr>
      <w:r w:rsidRPr="00A16108">
        <w:rPr>
          <w:sz w:val="24"/>
          <w:szCs w:val="24"/>
        </w:rPr>
        <w:t xml:space="preserve">  4. Контингент </w:t>
      </w:r>
      <w:proofErr w:type="gramStart"/>
      <w:r w:rsidRPr="00A16108">
        <w:rPr>
          <w:sz w:val="24"/>
          <w:szCs w:val="24"/>
        </w:rPr>
        <w:t>обучающихся</w:t>
      </w:r>
      <w:proofErr w:type="gramEnd"/>
      <w:r w:rsidRPr="00A16108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5. Продолжительность семинара – 2 часа.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6. Цель: разобрать принципы терапии дыхательной </w:t>
      </w:r>
      <w:proofErr w:type="gramStart"/>
      <w:r w:rsidRPr="00A16108">
        <w:rPr>
          <w:rFonts w:ascii="Times New Roman" w:hAnsi="Times New Roman"/>
          <w:sz w:val="24"/>
          <w:szCs w:val="24"/>
        </w:rPr>
        <w:t>недостаточности в зависимости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от этиологии, тяжести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течения, преморбидного фона, имеющихся осложнений.  Обсудить вопросы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последующей  реабилитации, временной и стойкой потери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трудоспособности.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7. На семинаре обсуждаются следующие вопросы:  этиология и классификация ДН, диагностические мероприятия по уточнения степени ДН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принципы лекарственной терапии ДН. ИВЛ и  кислородотерапия, ее активность и объем в зависимости от тяжести ДН, неинвазивнаякислородотерапия, методики проведения,  реабилитация и диспансеризация больных с дыхательной </w:t>
      </w:r>
      <w:proofErr w:type="gramStart"/>
      <w:r w:rsidRPr="00A16108">
        <w:rPr>
          <w:rFonts w:ascii="Times New Roman" w:hAnsi="Times New Roman"/>
          <w:sz w:val="24"/>
          <w:szCs w:val="24"/>
        </w:rPr>
        <w:t>недостаточностью в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амбулаторных условиях</w:t>
      </w:r>
    </w:p>
    <w:p w:rsidR="00C01355" w:rsidRPr="00A16108" w:rsidRDefault="00C01355" w:rsidP="00C01355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8. План семинара:  Сообщения курсантов: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классификация ДН, этиология ДН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-диагностические мероприятия по уточнения степени ДН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  ,</w:t>
      </w:r>
      <w:proofErr w:type="gramEnd"/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-принципы лекарственной терапии ДН. 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ИВЛ и  кислородотерапия, ее активность и объем в зависимости от тяжести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течения пневмоний, неинвазивнаякислородотерапия, методики проведения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коррекция осложнений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реабилитация и диспансеризация больных с дыхательной </w:t>
      </w:r>
      <w:proofErr w:type="gramStart"/>
      <w:r w:rsidRPr="00A16108">
        <w:rPr>
          <w:rFonts w:ascii="Times New Roman" w:hAnsi="Times New Roman"/>
          <w:sz w:val="24"/>
          <w:szCs w:val="24"/>
        </w:rPr>
        <w:t>недостаточностью в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амбулаторных условиях.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разбор больных с разными степенями ДН.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9. Иллюстративный материал и оснащение: </w:t>
      </w:r>
    </w:p>
    <w:p w:rsidR="00C01355" w:rsidRPr="00A16108" w:rsidRDefault="00C01355" w:rsidP="00C0135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истории болезни больных с различными вариантами и степенями ДН, мультимедийное сопровождение, интерактивная  доска, ноутбук.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10.Литература по теме: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Основная:</w:t>
      </w:r>
    </w:p>
    <w:p w:rsidR="00C01355" w:rsidRPr="00A16108" w:rsidRDefault="00C01355" w:rsidP="00C01355">
      <w:pPr>
        <w:tabs>
          <w:tab w:val="left" w:pos="56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2007.</w:t>
      </w:r>
      <w:r w:rsidRPr="00A16108">
        <w:rPr>
          <w:rFonts w:ascii="Times New Roman" w:hAnsi="Times New Roman"/>
          <w:sz w:val="24"/>
          <w:szCs w:val="24"/>
        </w:rPr>
        <w:tab/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Медицинская экспертиза трудоспособности, медико-социальная и военно-врачебная. М.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Джангар 2006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-</w:t>
      </w:r>
      <w:r w:rsidRPr="00A16108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Наглядная</w:t>
      </w:r>
      <w:r w:rsidRPr="00A16108"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A16108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пульмонология</w:t>
      </w:r>
      <w:r w:rsidRPr="00A16108">
        <w:rPr>
          <w:rFonts w:ascii="Times New Roman" w:hAnsi="Times New Roman"/>
          <w:color w:val="000000"/>
          <w:sz w:val="24"/>
          <w:szCs w:val="24"/>
        </w:rPr>
        <w:t>: учебное пособие/ Д. Уорд [и др.]</w:t>
      </w:r>
      <w:proofErr w:type="gramStart"/>
      <w:r w:rsidRPr="00A16108">
        <w:rPr>
          <w:rFonts w:ascii="Times New Roman" w:hAnsi="Times New Roman"/>
          <w:color w:val="000000"/>
          <w:sz w:val="24"/>
          <w:szCs w:val="24"/>
        </w:rPr>
        <w:t xml:space="preserve"> ;</w:t>
      </w:r>
      <w:proofErr w:type="gramEnd"/>
      <w:r w:rsidRPr="00A16108">
        <w:rPr>
          <w:rFonts w:ascii="Times New Roman" w:hAnsi="Times New Roman"/>
          <w:color w:val="000000"/>
          <w:sz w:val="24"/>
          <w:szCs w:val="24"/>
        </w:rPr>
        <w:t xml:space="preserve"> ред. С. И. Овчаренко ; пер. с англ. В. Ю. Халатова. - М.: ГЭОТАР-МЕДИА, 2008. - 109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Дополнительная: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- Внутренние болезни. Система органов дыхания: руководство для врачей/ Г. Е.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Ройтберг, А. В. Струтынский. - М.: БИНОМ, 2005. - 468 </w:t>
      </w:r>
      <w:proofErr w:type="gramStart"/>
      <w:r w:rsidRPr="00A16108">
        <w:rPr>
          <w:rFonts w:ascii="Times New Roman" w:hAnsi="Times New Roman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sz w:val="24"/>
          <w:szCs w:val="24"/>
        </w:rPr>
        <w:t>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  -Практическая 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пульмонологи</w:t>
      </w:r>
      <w:r w:rsidRPr="00A16108">
        <w:rPr>
          <w:rFonts w:ascii="Times New Roman" w:hAnsi="Times New Roman"/>
          <w:sz w:val="24"/>
          <w:szCs w:val="24"/>
        </w:rPr>
        <w:t xml:space="preserve">я: руководство/ В. И. Алекса, А. И. Шатихин. - М.: 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Триада-Х, 2005. - 695 </w:t>
      </w:r>
      <w:proofErr w:type="gramStart"/>
      <w:r w:rsidRPr="00A16108">
        <w:rPr>
          <w:rFonts w:ascii="Times New Roman" w:hAnsi="Times New Roman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sz w:val="24"/>
          <w:szCs w:val="24"/>
        </w:rPr>
        <w:t>.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-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-Клинические рекомендации.</w:t>
      </w:r>
      <w:r w:rsidRPr="00A16108">
        <w:rPr>
          <w:rFonts w:ascii="Times New Roman" w:hAnsi="Times New Roman"/>
          <w:bCs/>
          <w:sz w:val="24"/>
          <w:szCs w:val="24"/>
        </w:rPr>
        <w:t> 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Пульмонология:</w:t>
      </w:r>
      <w:r w:rsidRPr="00A16108">
        <w:rPr>
          <w:rFonts w:ascii="Times New Roman" w:hAnsi="Times New Roman"/>
          <w:sz w:val="24"/>
          <w:szCs w:val="24"/>
        </w:rPr>
        <w:t> 2005-2006: производственно-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 xml:space="preserve">   практическое издание/ группа разработчиков: С. Н. Авдеев [и др.]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под ред. А. Г.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Чучалина (гл. ред.). - М.: ГЭОТАР-МЕДИА, 2007. - 225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Подготовила доцент кафедры терапии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и общей врачебной практики ИПО БГМУ                                                      Веревкина Т.И.</w:t>
      </w: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1C3A" w:rsidRPr="00A16108" w:rsidRDefault="00CC1C3A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01355" w:rsidRPr="00A16108" w:rsidRDefault="00C01355" w:rsidP="00C0135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>высшего профессиональногообразования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Институт последипломного 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Кафедра терапии и ОВП с курсом гериатрии</w:t>
      </w:r>
    </w:p>
    <w:p w:rsidR="00C01355" w:rsidRPr="00A16108" w:rsidRDefault="00C01355" w:rsidP="00C01355">
      <w:pPr>
        <w:pStyle w:val="1"/>
        <w:ind w:left="720"/>
        <w:rPr>
          <w:b w:val="0"/>
          <w:sz w:val="24"/>
          <w:szCs w:val="24"/>
        </w:rPr>
      </w:pPr>
    </w:p>
    <w:p w:rsidR="00C01355" w:rsidRPr="00A16108" w:rsidRDefault="00CC1C3A" w:rsidP="00CC1C3A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53" type="#_x0000_t75" style="width:283.8pt;height:92.95pt" o:ole="">
            <v:imagedata r:id="rId6" o:title=""/>
          </v:shape>
          <o:OLEObject Type="Embed" ProgID="MSPhotoEd.3" ShapeID="_x0000_i1053" DrawAspect="Content" ObjectID="_1452017806" r:id="rId35"/>
        </w:object>
      </w:r>
    </w:p>
    <w:p w:rsidR="00C01355" w:rsidRPr="00A16108" w:rsidRDefault="00C01355" w:rsidP="00C01355">
      <w:pPr>
        <w:pStyle w:val="1"/>
        <w:ind w:left="720"/>
        <w:jc w:val="center"/>
        <w:rPr>
          <w:b w:val="0"/>
          <w:sz w:val="24"/>
          <w:szCs w:val="24"/>
        </w:rPr>
      </w:pPr>
    </w:p>
    <w:p w:rsidR="00C01355" w:rsidRPr="00A16108" w:rsidRDefault="00C01355" w:rsidP="00C01355">
      <w:pPr>
        <w:pStyle w:val="1"/>
        <w:rPr>
          <w:b w:val="0"/>
          <w:sz w:val="24"/>
          <w:szCs w:val="24"/>
        </w:rPr>
      </w:pPr>
      <w:r w:rsidRPr="00A16108">
        <w:rPr>
          <w:b w:val="0"/>
          <w:sz w:val="24"/>
          <w:szCs w:val="24"/>
        </w:rPr>
        <w:t xml:space="preserve">Методическая разработка семинара  </w:t>
      </w:r>
    </w:p>
    <w:p w:rsidR="00C01355" w:rsidRPr="00A16108" w:rsidRDefault="00C01355" w:rsidP="00C01355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1. Название: «Заболевания суставов»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2. Код темы по унифицированной программе: 6.3.5</w:t>
      </w:r>
    </w:p>
    <w:p w:rsidR="00C01355" w:rsidRPr="00A16108" w:rsidRDefault="00C01355" w:rsidP="00C01355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3. Наименование цикла: первичная специализация по специальности «Врач общей практики» ПП 040110  (576 часов)</w:t>
      </w:r>
    </w:p>
    <w:p w:rsidR="00C01355" w:rsidRPr="00A16108" w:rsidRDefault="00C01355" w:rsidP="00C01355">
      <w:pPr>
        <w:pStyle w:val="11"/>
        <w:ind w:left="180" w:hanging="180"/>
        <w:rPr>
          <w:sz w:val="24"/>
          <w:szCs w:val="24"/>
        </w:rPr>
      </w:pPr>
      <w:r w:rsidRPr="00A16108">
        <w:rPr>
          <w:sz w:val="24"/>
          <w:szCs w:val="24"/>
        </w:rPr>
        <w:t xml:space="preserve">  4. Контингент </w:t>
      </w:r>
      <w:proofErr w:type="gramStart"/>
      <w:r w:rsidRPr="00A16108">
        <w:rPr>
          <w:sz w:val="24"/>
          <w:szCs w:val="24"/>
        </w:rPr>
        <w:t>обучающихся</w:t>
      </w:r>
      <w:proofErr w:type="gramEnd"/>
      <w:r w:rsidRPr="00A16108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5. Продолжительность семинара – 2 часа.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6. Цель: разобрать принципы дифференциальной диагностики суставного синдрома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Обсудить вопросы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7. На семинаре обсуждаются следующие вопросы:     </w:t>
      </w:r>
    </w:p>
    <w:p w:rsidR="00C01355" w:rsidRPr="00A16108" w:rsidRDefault="00C01355" w:rsidP="00C01355">
      <w:pPr>
        <w:pStyle w:val="11"/>
        <w:ind w:left="0"/>
        <w:jc w:val="both"/>
        <w:rPr>
          <w:sz w:val="24"/>
          <w:szCs w:val="24"/>
        </w:rPr>
      </w:pPr>
      <w:r w:rsidRPr="00A16108">
        <w:rPr>
          <w:sz w:val="24"/>
          <w:szCs w:val="24"/>
        </w:rPr>
        <w:t>-            современное представление об этиологии и патогенезе</w:t>
      </w:r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 xml:space="preserve">  заболеваний суставов;  дифференциальный диагноз суставного синдрома</w:t>
      </w:r>
      <w:proofErr w:type="gramStart"/>
      <w:r w:rsidRPr="00A16108">
        <w:rPr>
          <w:sz w:val="24"/>
          <w:szCs w:val="24"/>
        </w:rPr>
        <w:t xml:space="preserve"> .</w:t>
      </w:r>
      <w:proofErr w:type="gramEnd"/>
    </w:p>
    <w:p w:rsidR="00C01355" w:rsidRPr="00A16108" w:rsidRDefault="00C01355" w:rsidP="00C01355">
      <w:pPr>
        <w:pStyle w:val="11"/>
        <w:jc w:val="both"/>
        <w:rPr>
          <w:sz w:val="24"/>
          <w:szCs w:val="24"/>
        </w:rPr>
      </w:pPr>
      <w:r w:rsidRPr="00A16108">
        <w:rPr>
          <w:sz w:val="24"/>
          <w:szCs w:val="24"/>
        </w:rPr>
        <w:t xml:space="preserve">-  особенности метаболических, инфекционных артритов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вопросы дифференциальной диагностики между первичными и вторичными артритами,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8. План семинара: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Современное представление об этиологии и патогенезе  заболеваний суставов.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классификация заболеваний суставов.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методы клинико-лабораторной диагностика при патологии суставов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-артроцентез и исследование синовиальной жидкости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-артрография: показания и противопоказания;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-сцинтография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-биопсия синовиальной оболочки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дифференциальный диагноз суставного синдрома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первичные и вторичные артриты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9. Иллюстративный материал и оснащение: </w:t>
      </w:r>
    </w:p>
    <w:p w:rsidR="00C01355" w:rsidRPr="00A16108" w:rsidRDefault="00C01355" w:rsidP="00C0135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истории болезни больных с различными вариантами суставного синдрома, наборы рентгенограмм, иммунограмм, мультимедийное сопровождение, интерактивная  доска, ноутбук.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10.Литература по теме: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Основная: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Style w:val="apple-style-span"/>
          <w:color w:val="1D1B11"/>
          <w:sz w:val="24"/>
          <w:szCs w:val="24"/>
        </w:rPr>
        <w:t>Боли в суставах. Дифференциальная диагностика: руководство/ С. П. Филоненко, С. С. Якушин. - М.: Гэотар Медиа,</w:t>
      </w:r>
      <w:r w:rsidRPr="00A16108">
        <w:rPr>
          <w:rStyle w:val="apple-converted-space"/>
          <w:color w:val="1D1B11"/>
          <w:sz w:val="24"/>
          <w:szCs w:val="24"/>
        </w:rPr>
        <w:t> </w:t>
      </w:r>
      <w:r w:rsidRPr="00A16108">
        <w:rPr>
          <w:rStyle w:val="apple-style-span"/>
          <w:bCs/>
          <w:color w:val="1D1B11"/>
          <w:sz w:val="24"/>
          <w:szCs w:val="24"/>
        </w:rPr>
        <w:t>2010</w:t>
      </w:r>
      <w:r w:rsidRPr="00A16108">
        <w:rPr>
          <w:rStyle w:val="apple-style-span"/>
          <w:color w:val="1D1B11"/>
          <w:sz w:val="24"/>
          <w:szCs w:val="24"/>
        </w:rPr>
        <w:t>. - 176 с.</w:t>
      </w:r>
    </w:p>
    <w:p w:rsidR="00C01355" w:rsidRPr="00A16108" w:rsidRDefault="00C01355" w:rsidP="00C01355">
      <w:pPr>
        <w:spacing w:after="0" w:line="240" w:lineRule="auto"/>
        <w:jc w:val="both"/>
        <w:rPr>
          <w:rStyle w:val="apple-style-span"/>
          <w:color w:val="1D1B11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</w:t>
      </w:r>
      <w:r w:rsidRPr="00A16108">
        <w:rPr>
          <w:rStyle w:val="apple-style-span"/>
          <w:bCs/>
          <w:color w:val="1D1B11"/>
          <w:sz w:val="24"/>
          <w:szCs w:val="24"/>
        </w:rPr>
        <w:t>Клинические рекомендации.</w:t>
      </w:r>
      <w:r w:rsidRPr="00A16108">
        <w:rPr>
          <w:rStyle w:val="apple-converted-space"/>
          <w:bCs/>
          <w:color w:val="1D1B11"/>
          <w:sz w:val="24"/>
          <w:szCs w:val="24"/>
        </w:rPr>
        <w:t> </w:t>
      </w:r>
      <w:r w:rsidRPr="00A16108">
        <w:rPr>
          <w:rStyle w:val="apple-style-span"/>
          <w:bCs/>
          <w:color w:val="1D1B11"/>
          <w:sz w:val="24"/>
          <w:szCs w:val="24"/>
        </w:rPr>
        <w:t>Ревматология</w:t>
      </w:r>
      <w:r w:rsidRPr="00A16108">
        <w:rPr>
          <w:rStyle w:val="apple-style-sp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мед. и фармац. образованию вузов России/ Ассоциация ревматологов России; под ред. Е. Л. Насонова. - 2-е изд., испр. и доп.. - М.: Гэотар Медиа,</w:t>
      </w:r>
      <w:r w:rsidRPr="00A16108">
        <w:rPr>
          <w:rStyle w:val="apple-converted-space"/>
          <w:color w:val="1D1B11"/>
          <w:sz w:val="24"/>
          <w:szCs w:val="24"/>
        </w:rPr>
        <w:t> </w:t>
      </w:r>
      <w:r w:rsidRPr="00A16108">
        <w:rPr>
          <w:rStyle w:val="apple-style-span"/>
          <w:bCs/>
          <w:color w:val="1D1B11"/>
          <w:sz w:val="24"/>
          <w:szCs w:val="24"/>
        </w:rPr>
        <w:t>2010</w:t>
      </w:r>
      <w:r w:rsidRPr="00A16108">
        <w:rPr>
          <w:rStyle w:val="apple-style-span"/>
          <w:color w:val="1D1B11"/>
          <w:sz w:val="24"/>
          <w:szCs w:val="24"/>
        </w:rPr>
        <w:t xml:space="preserve">. - 738 </w:t>
      </w:r>
      <w:proofErr w:type="gramStart"/>
      <w:r w:rsidRPr="00A16108">
        <w:rPr>
          <w:rStyle w:val="apple-style-span"/>
          <w:color w:val="1D1B11"/>
          <w:sz w:val="24"/>
          <w:szCs w:val="24"/>
        </w:rPr>
        <w:t>с</w:t>
      </w:r>
      <w:proofErr w:type="gramEnd"/>
      <w:r w:rsidRPr="00A16108">
        <w:rPr>
          <w:rStyle w:val="apple-style-span"/>
          <w:color w:val="1D1B11"/>
          <w:sz w:val="24"/>
          <w:szCs w:val="24"/>
        </w:rPr>
        <w:t>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color w:val="1D1B11"/>
          <w:sz w:val="24"/>
          <w:szCs w:val="24"/>
          <w:shd w:val="clear" w:color="auto" w:fill="FFFFFF"/>
        </w:rPr>
        <w:t>Сустав: морфология, клиника,</w:t>
      </w:r>
      <w:r w:rsidRPr="00A16108">
        <w:rPr>
          <w:rFonts w:ascii="Times New Roman" w:hAnsi="Times New Roman"/>
          <w:color w:val="1D1B11"/>
          <w:sz w:val="24"/>
          <w:szCs w:val="24"/>
        </w:rPr>
        <w:t> диагностика, лечение: научное издание/ В. Н. Павлова [и др.]. - М.: МИА, 2011. - 549 с.</w:t>
      </w:r>
    </w:p>
    <w:p w:rsidR="00C01355" w:rsidRPr="00A16108" w:rsidRDefault="00C01355" w:rsidP="00C01355">
      <w:pPr>
        <w:tabs>
          <w:tab w:val="left" w:pos="56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</w:t>
      </w:r>
      <w:r w:rsidRPr="00A16108">
        <w:rPr>
          <w:rFonts w:ascii="Times New Roman" w:hAnsi="Times New Roman"/>
          <w:bCs/>
          <w:color w:val="1D1B11"/>
          <w:sz w:val="24"/>
          <w:szCs w:val="24"/>
          <w:shd w:val="clear" w:color="auto" w:fill="FFFFFF"/>
        </w:rPr>
        <w:t>Ревматология. Национальное руководство</w:t>
      </w:r>
      <w:r w:rsidRPr="00A16108">
        <w:rPr>
          <w:rFonts w:ascii="Times New Roman" w:hAnsi="Times New Rom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</w:t>
      </w:r>
      <w:proofErr w:type="gramStart"/>
      <w:r w:rsidRPr="00A16108">
        <w:rPr>
          <w:rFonts w:ascii="Times New Roman" w:hAnsi="Times New Roman"/>
          <w:color w:val="1D1B11"/>
          <w:sz w:val="24"/>
          <w:szCs w:val="24"/>
        </w:rPr>
        <w:t>.и</w:t>
      </w:r>
      <w:proofErr w:type="gramEnd"/>
      <w:r w:rsidRPr="00A16108">
        <w:rPr>
          <w:rFonts w:ascii="Times New Roman" w:hAnsi="Times New Roman"/>
          <w:color w:val="1D1B11"/>
          <w:sz w:val="24"/>
          <w:szCs w:val="24"/>
        </w:rPr>
        <w:t xml:space="preserve">фармац. образованию вузов России/ Ассоциация </w:t>
      </w:r>
      <w:r w:rsidRPr="00A16108">
        <w:rPr>
          <w:rFonts w:ascii="Times New Roman" w:hAnsi="Times New Roman"/>
          <w:color w:val="1D1B11"/>
          <w:sz w:val="24"/>
          <w:szCs w:val="24"/>
        </w:rPr>
        <w:lastRenderedPageBreak/>
        <w:t>медицинских обществ по качеству, Ассоциация ревматологов России; под ред. Е. Л. Насонова, В. А. Насоновой. - М.: Гэотар Медиа, 2008. - 720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Дополнительная: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- </w:t>
      </w:r>
      <w:r w:rsidRPr="00A16108">
        <w:rPr>
          <w:rFonts w:ascii="Times New Roman" w:hAnsi="Times New Roman"/>
          <w:color w:val="1D1B11"/>
          <w:sz w:val="24"/>
          <w:szCs w:val="24"/>
        </w:rPr>
        <w:t xml:space="preserve">Иммунологическая лабораторная диагностика аутоиммунных заболеваний: научное издание/ С. В. Лапин, А. А. Тотолян. - СПб.: Человек, 2010. - 272 </w:t>
      </w:r>
      <w:proofErr w:type="gramStart"/>
      <w:r w:rsidRPr="00A16108">
        <w:rPr>
          <w:rFonts w:ascii="Times New Roman" w:hAnsi="Times New Roman"/>
          <w:color w:val="1D1B11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color w:val="1D1B11"/>
          <w:sz w:val="24"/>
          <w:szCs w:val="24"/>
        </w:rPr>
        <w:t>. 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color w:val="1D1B11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Подготовила профессор кафедры терапии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и общей врачебной практики ИПО БГМУ                                                      Сафуанова Г.Ш.</w:t>
      </w: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Pr="00A1610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01355" w:rsidRPr="00A16108" w:rsidRDefault="00C01355" w:rsidP="00C0135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высшего профессиональногообразования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>«Башкирский государственный медицинский университет»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Министерства здравоохранения  </w:t>
      </w:r>
      <w:proofErr w:type="gramStart"/>
      <w:r w:rsidRPr="00A16108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Институт последипломного 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Федерации</w:t>
      </w:r>
    </w:p>
    <w:p w:rsidR="00C01355" w:rsidRDefault="00C01355" w:rsidP="00C01355">
      <w:pPr>
        <w:pStyle w:val="1"/>
        <w:ind w:left="720"/>
        <w:jc w:val="center"/>
        <w:rPr>
          <w:b w:val="0"/>
          <w:sz w:val="24"/>
          <w:szCs w:val="24"/>
        </w:rPr>
      </w:pPr>
      <w:r w:rsidRPr="00DF0098">
        <w:rPr>
          <w:b w:val="0"/>
          <w:sz w:val="24"/>
          <w:szCs w:val="24"/>
        </w:rPr>
        <w:t xml:space="preserve">Кафедра терапии и ОВП с курсом   </w:t>
      </w:r>
      <w:r>
        <w:rPr>
          <w:b w:val="0"/>
          <w:sz w:val="24"/>
          <w:szCs w:val="24"/>
        </w:rPr>
        <w:t>гериатрии</w:t>
      </w:r>
    </w:p>
    <w:p w:rsidR="00C01355" w:rsidRDefault="00C01355" w:rsidP="00C01355">
      <w:pPr>
        <w:pStyle w:val="1"/>
        <w:ind w:left="720"/>
        <w:jc w:val="center"/>
        <w:rPr>
          <w:b w:val="0"/>
          <w:sz w:val="24"/>
          <w:szCs w:val="24"/>
        </w:rPr>
      </w:pPr>
    </w:p>
    <w:p w:rsidR="00C01355" w:rsidRPr="00A16108" w:rsidRDefault="00D67EF8" w:rsidP="00D67EF8">
      <w:pPr>
        <w:pStyle w:val="1"/>
        <w:ind w:left="720"/>
        <w:jc w:val="center"/>
        <w:rPr>
          <w:b w:val="0"/>
        </w:rPr>
      </w:pPr>
      <w:r>
        <w:object w:dxaOrig="16423" w:dyaOrig="4996">
          <v:shape id="_x0000_i1054" type="#_x0000_t75" style="width:283.8pt;height:92.95pt" o:ole="">
            <v:imagedata r:id="rId6" o:title=""/>
          </v:shape>
          <o:OLEObject Type="Embed" ProgID="MSPhotoEd.3" ShapeID="_x0000_i1054" DrawAspect="Content" ObjectID="_1452017807" r:id="rId36"/>
        </w:object>
      </w:r>
    </w:p>
    <w:p w:rsidR="00C01355" w:rsidRPr="00DF0098" w:rsidRDefault="00C01355" w:rsidP="00C01355">
      <w:pPr>
        <w:pStyle w:val="1"/>
        <w:rPr>
          <w:b w:val="0"/>
          <w:sz w:val="24"/>
          <w:szCs w:val="24"/>
        </w:rPr>
      </w:pPr>
      <w:r w:rsidRPr="00DF0098">
        <w:rPr>
          <w:b w:val="0"/>
          <w:sz w:val="24"/>
          <w:szCs w:val="24"/>
        </w:rPr>
        <w:t xml:space="preserve">                                      Методическая разработка семинара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1. Название: «Диффузные заболевания соединительной ткани»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2. Код темы по унифицированной программе: 6.3.6</w:t>
      </w:r>
    </w:p>
    <w:p w:rsidR="00C01355" w:rsidRPr="00A16108" w:rsidRDefault="00C01355" w:rsidP="00C01355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3. Наименование цикла: первичная специализация по специальности «Врач общей практики» ПП 0401.10 864 часа</w:t>
      </w:r>
    </w:p>
    <w:p w:rsidR="00C01355" w:rsidRPr="00A16108" w:rsidRDefault="00C01355" w:rsidP="00C01355">
      <w:pPr>
        <w:pStyle w:val="11"/>
        <w:ind w:left="180" w:hanging="180"/>
        <w:rPr>
          <w:sz w:val="24"/>
          <w:szCs w:val="24"/>
        </w:rPr>
      </w:pPr>
      <w:r w:rsidRPr="00A16108">
        <w:rPr>
          <w:sz w:val="24"/>
          <w:szCs w:val="24"/>
        </w:rPr>
        <w:t xml:space="preserve">  4. Контингент </w:t>
      </w:r>
      <w:proofErr w:type="gramStart"/>
      <w:r w:rsidRPr="00A16108">
        <w:rPr>
          <w:sz w:val="24"/>
          <w:szCs w:val="24"/>
        </w:rPr>
        <w:t>обучающихся</w:t>
      </w:r>
      <w:proofErr w:type="gramEnd"/>
      <w:r w:rsidRPr="00A16108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5. Продолжительность семинара – 4 часа.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6. Цель: разобрать принципы диагностики и терапии системных заболеваний соединительной ткани в зависимости от нозологической формы, тяжеститечения, преморбидного фона, имеющихся осложнений. Обсудить вопросыоследующей амбулаторной реабилитации, временной и стойкой потери трудоспособности. Определить необходимость и порядок проведения мероприятий диспансеризации.</w:t>
      </w:r>
    </w:p>
    <w:p w:rsidR="00C01355" w:rsidRPr="00DF0098" w:rsidRDefault="00C01355" w:rsidP="00C01355">
      <w:pPr>
        <w:spacing w:after="0" w:line="240" w:lineRule="auto"/>
        <w:ind w:firstLine="90"/>
        <w:jc w:val="both"/>
        <w:rPr>
          <w:rFonts w:ascii="Times New Roman" w:hAnsi="Times New Roman"/>
        </w:rPr>
      </w:pPr>
      <w:r w:rsidRPr="00DF0098">
        <w:rPr>
          <w:rFonts w:ascii="Times New Roman" w:hAnsi="Times New Roman"/>
        </w:rPr>
        <w:t xml:space="preserve">7. На семинаре обсуждаются следующие вопросы: </w:t>
      </w:r>
    </w:p>
    <w:p w:rsidR="00C01355" w:rsidRPr="00DF0098" w:rsidRDefault="00C01355" w:rsidP="00C01355">
      <w:pPr>
        <w:spacing w:after="0" w:line="240" w:lineRule="auto"/>
        <w:ind w:firstLine="90"/>
        <w:jc w:val="both"/>
        <w:rPr>
          <w:rFonts w:ascii="Times New Roman" w:hAnsi="Times New Roman"/>
          <w:sz w:val="24"/>
          <w:szCs w:val="24"/>
        </w:rPr>
      </w:pPr>
      <w:r w:rsidRPr="00DF0098">
        <w:rPr>
          <w:rFonts w:ascii="Times New Roman" w:hAnsi="Times New Roman"/>
        </w:rPr>
        <w:t xml:space="preserve">  - современное представление о системном воспалении.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понятие о базисной, модифицирующей течение болезни, терапии, глюкокортикостероиды и НПВС. возможности применения антицитокиновой терапии в лечении ревматологической патологии.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коррекция осложнений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физиотерапевтическое лечение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реабилитация и диспансеризация больных пневмонией в амбулаторных условиях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8. План семинара: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Современное представление </w:t>
      </w:r>
      <w:proofErr w:type="gramStart"/>
      <w:r w:rsidRPr="00A16108">
        <w:rPr>
          <w:rFonts w:ascii="Times New Roman" w:hAnsi="Times New Roman"/>
          <w:sz w:val="24"/>
          <w:szCs w:val="24"/>
        </w:rPr>
        <w:t>об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системном воспалительном ответе и возможностях фармакологического воздействия на него;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общие принципы фармакотерапии воспалительных ревматических заболеваний;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НПВС, ГКС, показания, противопоказания, нежелательные эффекты терапии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базисные противовоспалительные лекарственные средства (группы препаратов: антихинолиновые ЛС, цитостатики, соли золота);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проблема безопасности при терапии базисными противовоспалительными препаратами;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моноклональные антитела к фактору некроза опухоли показания, противопоказания, нежелательные эффекты терапии.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физиотерапевтическое лечение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определение исхода заболевания, необходимости постстационарных мероприятий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9. Иллюстративный материал и оснащение: </w:t>
      </w:r>
    </w:p>
    <w:p w:rsidR="00C01355" w:rsidRPr="00A16108" w:rsidRDefault="00C01355" w:rsidP="00C0135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истории болезни больных с различными вариантами заболеваний соединительной ткани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мультимедийное сопровождение, интерактивная  доска, ноутбук.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10.Литература по теме: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Основная:</w:t>
      </w:r>
    </w:p>
    <w:p w:rsidR="00C01355" w:rsidRPr="00A16108" w:rsidRDefault="00C01355" w:rsidP="00C01355">
      <w:pPr>
        <w:spacing w:after="0" w:line="240" w:lineRule="auto"/>
        <w:jc w:val="both"/>
        <w:rPr>
          <w:rStyle w:val="apple-style-span"/>
          <w:color w:val="1D1B11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</w:t>
      </w:r>
      <w:r w:rsidRPr="00A16108">
        <w:rPr>
          <w:rStyle w:val="apple-style-span"/>
          <w:bCs/>
          <w:color w:val="1D1B11"/>
          <w:sz w:val="24"/>
          <w:szCs w:val="24"/>
        </w:rPr>
        <w:t>.Клинические рекомендации.</w:t>
      </w:r>
      <w:r w:rsidRPr="00A16108">
        <w:rPr>
          <w:rStyle w:val="apple-converted-space"/>
          <w:bCs/>
          <w:color w:val="1D1B11"/>
          <w:sz w:val="24"/>
          <w:szCs w:val="24"/>
        </w:rPr>
        <w:t> </w:t>
      </w:r>
      <w:r w:rsidRPr="00A16108">
        <w:rPr>
          <w:rStyle w:val="apple-style-span"/>
          <w:bCs/>
          <w:color w:val="1D1B11"/>
          <w:sz w:val="24"/>
          <w:szCs w:val="24"/>
        </w:rPr>
        <w:t>Ревматология</w:t>
      </w:r>
      <w:r w:rsidRPr="00A16108">
        <w:rPr>
          <w:rStyle w:val="apple-style-sp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мед. и фармац. образованию вузов России/ Ассоциация ревматологов России; под ред. Е. Л. Насонова. - 2-е изд., испр. и доп.. - М.: Гэотар Медиа,</w:t>
      </w:r>
      <w:r w:rsidRPr="00A16108">
        <w:rPr>
          <w:rStyle w:val="apple-converted-space"/>
          <w:color w:val="1D1B11"/>
          <w:sz w:val="24"/>
          <w:szCs w:val="24"/>
        </w:rPr>
        <w:t> </w:t>
      </w:r>
      <w:r w:rsidRPr="00A16108">
        <w:rPr>
          <w:rStyle w:val="apple-style-span"/>
          <w:bCs/>
          <w:color w:val="1D1B11"/>
          <w:sz w:val="24"/>
          <w:szCs w:val="24"/>
        </w:rPr>
        <w:t>2010</w:t>
      </w:r>
      <w:r w:rsidRPr="00A16108">
        <w:rPr>
          <w:rStyle w:val="apple-style-span"/>
          <w:color w:val="1D1B11"/>
          <w:sz w:val="24"/>
          <w:szCs w:val="24"/>
        </w:rPr>
        <w:t xml:space="preserve">. - 738 </w:t>
      </w:r>
      <w:proofErr w:type="gramStart"/>
      <w:r w:rsidRPr="00A16108">
        <w:rPr>
          <w:rStyle w:val="apple-style-span"/>
          <w:color w:val="1D1B11"/>
          <w:sz w:val="24"/>
          <w:szCs w:val="24"/>
        </w:rPr>
        <w:t>с</w:t>
      </w:r>
      <w:proofErr w:type="gramEnd"/>
      <w:r w:rsidRPr="00A16108">
        <w:rPr>
          <w:rStyle w:val="apple-style-span"/>
          <w:color w:val="1D1B11"/>
          <w:sz w:val="24"/>
          <w:szCs w:val="24"/>
        </w:rPr>
        <w:t>.</w:t>
      </w:r>
    </w:p>
    <w:p w:rsidR="00C01355" w:rsidRPr="00A16108" w:rsidRDefault="00C01355" w:rsidP="00C01355">
      <w:pPr>
        <w:pStyle w:val="a3"/>
        <w:spacing w:after="0" w:line="240" w:lineRule="auto"/>
        <w:ind w:left="0"/>
        <w:jc w:val="both"/>
      </w:pPr>
      <w:r w:rsidRPr="00A16108">
        <w:rPr>
          <w:rStyle w:val="apple-style-span"/>
          <w:color w:val="1D1B11"/>
          <w:sz w:val="24"/>
          <w:szCs w:val="24"/>
        </w:rPr>
        <w:t>-</w:t>
      </w:r>
      <w:r w:rsidRPr="00A16108">
        <w:rPr>
          <w:rStyle w:val="apple-style-span"/>
          <w:bCs/>
          <w:color w:val="000000"/>
          <w:sz w:val="24"/>
          <w:szCs w:val="24"/>
        </w:rPr>
        <w:t xml:space="preserve"> Клиническая фармакология нестероидных</w:t>
      </w:r>
      <w:r w:rsidRPr="00A16108">
        <w:rPr>
          <w:rStyle w:val="apple-converted-space"/>
          <w:color w:val="000000"/>
          <w:sz w:val="24"/>
          <w:szCs w:val="24"/>
        </w:rPr>
        <w:t> </w:t>
      </w:r>
      <w:r w:rsidRPr="00A16108">
        <w:rPr>
          <w:rStyle w:val="apple-style-span"/>
          <w:color w:val="000000"/>
          <w:sz w:val="24"/>
          <w:szCs w:val="24"/>
        </w:rPr>
        <w:t>противовоспалительных средств: руководство/ А. В. Амелин, В. А. Волчков, В. А. Дмитриев [и др.]</w:t>
      </w:r>
      <w:proofErr w:type="gramStart"/>
      <w:r w:rsidRPr="00A16108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A16108">
        <w:rPr>
          <w:rStyle w:val="apple-style-span"/>
          <w:color w:val="000000"/>
          <w:sz w:val="24"/>
          <w:szCs w:val="24"/>
        </w:rPr>
        <w:t xml:space="preserve"> под ред. Ю. Д. Игнатова, В. Г. Кукеса, В. И. Мазурова. - М.: Гэотар Медиа,</w:t>
      </w:r>
      <w:r w:rsidRPr="00A16108">
        <w:rPr>
          <w:rStyle w:val="apple-converted-space"/>
          <w:color w:val="000000"/>
          <w:sz w:val="24"/>
          <w:szCs w:val="24"/>
        </w:rPr>
        <w:t> </w:t>
      </w:r>
      <w:r w:rsidRPr="00A16108">
        <w:rPr>
          <w:rStyle w:val="apple-style-span"/>
          <w:bCs/>
          <w:color w:val="000000"/>
          <w:sz w:val="24"/>
          <w:szCs w:val="24"/>
        </w:rPr>
        <w:t>2010</w:t>
      </w:r>
      <w:r w:rsidRPr="00A16108">
        <w:rPr>
          <w:rStyle w:val="apple-style-span"/>
          <w:color w:val="000000"/>
          <w:sz w:val="24"/>
          <w:szCs w:val="24"/>
        </w:rPr>
        <w:t>. - 250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 xml:space="preserve">   Дополнительная: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- </w:t>
      </w:r>
      <w:r w:rsidRPr="00A16108">
        <w:rPr>
          <w:rFonts w:ascii="Times New Roman" w:hAnsi="Times New Roman"/>
          <w:color w:val="000000"/>
          <w:sz w:val="24"/>
          <w:szCs w:val="24"/>
        </w:rPr>
        <w:t xml:space="preserve">Плазмаферез при системном воспалительном ответе: руководство/ А. А. Рагимов, С. А. Порешина, Э. Л. Салимов. - М.: Практическая медицина, 2008. - 127 </w:t>
      </w:r>
      <w:proofErr w:type="gramStart"/>
      <w:r w:rsidRPr="00A16108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color w:val="000000"/>
          <w:sz w:val="24"/>
          <w:szCs w:val="24"/>
        </w:rPr>
        <w:t>.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Подготовила профессор кафедры терапии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и общей врачебной практики ИПО БГМУ                                                      Сафуанова Г.Ш.</w:t>
      </w: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Pr="00A1610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A16108">
        <w:rPr>
          <w:rFonts w:ascii="Times New Roman" w:hAnsi="Times New Roman"/>
          <w:sz w:val="24"/>
          <w:szCs w:val="24"/>
        </w:rPr>
        <w:t>высшего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профессионального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01355" w:rsidRPr="00A16108" w:rsidRDefault="00C01355" w:rsidP="00C01355">
      <w:pPr>
        <w:pStyle w:val="1"/>
        <w:rPr>
          <w:b w:val="0"/>
          <w:sz w:val="24"/>
          <w:szCs w:val="24"/>
        </w:rPr>
      </w:pPr>
      <w:r w:rsidRPr="00A16108">
        <w:rPr>
          <w:b w:val="0"/>
          <w:sz w:val="24"/>
          <w:szCs w:val="24"/>
        </w:rPr>
        <w:lastRenderedPageBreak/>
        <w:t xml:space="preserve">                 Кафедра терапии и общей врачебной практики с курсом гериатрии</w:t>
      </w:r>
    </w:p>
    <w:p w:rsidR="00C01355" w:rsidRPr="00A16108" w:rsidRDefault="00C01355" w:rsidP="00D67E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D67EF8" w:rsidP="00C01355">
      <w:pPr>
        <w:pStyle w:val="1"/>
        <w:ind w:firstLine="720"/>
        <w:jc w:val="center"/>
        <w:rPr>
          <w:b w:val="0"/>
          <w:sz w:val="24"/>
          <w:szCs w:val="24"/>
        </w:rPr>
      </w:pPr>
      <w:r>
        <w:object w:dxaOrig="16423" w:dyaOrig="4996">
          <v:shape id="_x0000_i1055" type="#_x0000_t75" style="width:283.8pt;height:92.95pt" o:ole="">
            <v:imagedata r:id="rId6" o:title=""/>
          </v:shape>
          <o:OLEObject Type="Embed" ProgID="MSPhotoEd.3" ShapeID="_x0000_i1055" DrawAspect="Content" ObjectID="_1452017808" r:id="rId37"/>
        </w:object>
      </w:r>
    </w:p>
    <w:p w:rsidR="00C01355" w:rsidRPr="00A16108" w:rsidRDefault="00C01355" w:rsidP="00C01355">
      <w:pPr>
        <w:pStyle w:val="1"/>
        <w:rPr>
          <w:b w:val="0"/>
          <w:sz w:val="24"/>
          <w:szCs w:val="24"/>
        </w:rPr>
      </w:pPr>
      <w:r w:rsidRPr="00A16108">
        <w:rPr>
          <w:b w:val="0"/>
          <w:sz w:val="24"/>
          <w:szCs w:val="24"/>
        </w:rPr>
        <w:t xml:space="preserve">Методическая разработка семинара  </w:t>
      </w:r>
    </w:p>
    <w:p w:rsidR="00C01355" w:rsidRPr="00A16108" w:rsidRDefault="00C01355" w:rsidP="00C01355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1.  Название семинара: Пневмонии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2. Код темы по унифицированной программе: 6.1.3.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3. Наименование цикла ПП «Врач общей практики» 864 ч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4. Контингент обучающихся: врачи, имеющие диплом по специальности «Лечебное дело» и «Педиатрия»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5. Продолжительность семинара – 2 часа.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6. Цель: разобрать принципы терапии пневмонии в зависимости от этиологии, тяжести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течения, преморбидного фона, имеющихся осложнений. Обсудить вопросы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последующей амбулаторной реабилитации, временной и стойкой потери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трудоспособности. Определить необходимость и порядок проведения мероприятий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краткосрочной диспансеризации.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7. На семинаре обсуждаются следующие вопросы: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идентификация возбудителя пневмонии.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антибактериальная терапия в зависимости  от места возникновения пневмонии,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возраста пациента, характера возбудителя.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дезинтоксикационная терапия, ее активность и объем в зависимости от тяжести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течения пневмоний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бронхолитическая терапия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отхаркивающая и муколитическая терапия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коррекция осложнений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физиотерапевтическое лечение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- реабилитация и диспансеризация больных пневмонией в амбулаторных условиях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8. План семинара: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   -</w:t>
      </w:r>
      <w:r w:rsidRPr="00A16108">
        <w:rPr>
          <w:rFonts w:ascii="Times New Roman" w:hAnsi="Times New Roman"/>
          <w:sz w:val="24"/>
          <w:szCs w:val="24"/>
        </w:rPr>
        <w:t xml:space="preserve"> тактика лечения антибактериальными препаратами больных с </w:t>
      </w:r>
      <w:proofErr w:type="gramStart"/>
      <w:r w:rsidRPr="00A16108">
        <w:rPr>
          <w:rFonts w:ascii="Times New Roman" w:hAnsi="Times New Roman"/>
          <w:sz w:val="24"/>
          <w:szCs w:val="24"/>
        </w:rPr>
        <w:t>внебольничной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и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госпитальной пневмонией.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спектр антибактериальных препаратов, оказывающий эффект при </w:t>
      </w:r>
      <w:proofErr w:type="gramStart"/>
      <w:r w:rsidRPr="00A16108">
        <w:rPr>
          <w:rFonts w:ascii="Times New Roman" w:hAnsi="Times New Roman"/>
          <w:sz w:val="24"/>
          <w:szCs w:val="24"/>
        </w:rPr>
        <w:t>внутриклеточном</w:t>
      </w:r>
      <w:proofErr w:type="gramEnd"/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6108">
        <w:rPr>
          <w:rFonts w:ascii="Times New Roman" w:hAnsi="Times New Roman"/>
          <w:sz w:val="24"/>
          <w:szCs w:val="24"/>
        </w:rPr>
        <w:t>расположении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инфекции.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коррекция иммунологических нарушений у больных в острый период воспаления и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при его затяжном течении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медикаментозные воздействия на восстановление дренажной функции бронхов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пораженного отдела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мероприятия по повышению защитных сил организма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физиотерапевтическое лечение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- определение исхода заболевания, необходимости постстационарных мероприятий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9. Иллюстративный материал и оснащение: </w:t>
      </w:r>
    </w:p>
    <w:p w:rsidR="00C01355" w:rsidRPr="00A16108" w:rsidRDefault="00C01355" w:rsidP="00C0135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истории болезни больных с различными вариантами пневмоний, мультимедийное сопровождение, интерактивная  доска, ноутбук. 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10.Литература по теме: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Основная:</w:t>
      </w:r>
    </w:p>
    <w:p w:rsidR="00C01355" w:rsidRPr="00A16108" w:rsidRDefault="00C01355" w:rsidP="00C01355">
      <w:pPr>
        <w:tabs>
          <w:tab w:val="left" w:pos="56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Клинические рекомендации. Пульмонология  под ред.А.Г. Чучалина. М.: Геотар-Медиа 2007.</w:t>
      </w:r>
      <w:r w:rsidRPr="00A16108">
        <w:rPr>
          <w:rFonts w:ascii="Times New Roman" w:hAnsi="Times New Roman"/>
          <w:sz w:val="24"/>
          <w:szCs w:val="24"/>
        </w:rPr>
        <w:tab/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Медицинская экспертиза трудоспособности, медико-социальная и военно-врачебная. М.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Джангар 2006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16108">
        <w:rPr>
          <w:rFonts w:ascii="Times New Roman" w:hAnsi="Times New Roman"/>
          <w:sz w:val="24"/>
          <w:szCs w:val="24"/>
        </w:rPr>
        <w:t xml:space="preserve">-Клинико-иммунологические особенности внебольничной пневмони.  </w:t>
      </w:r>
      <w:proofErr w:type="gramEnd"/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Иммунокоррекция: монография./А.В.Караулов и др.- Уфа, 2010-182 </w:t>
      </w:r>
      <w:proofErr w:type="gramStart"/>
      <w:r w:rsidRPr="00A16108">
        <w:rPr>
          <w:rFonts w:ascii="Times New Roman" w:hAnsi="Times New Roman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sz w:val="24"/>
          <w:szCs w:val="24"/>
        </w:rPr>
        <w:t>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- Ультразвуковая диагностика плевральных выпотов: </w:t>
      </w:r>
      <w:proofErr w:type="gramStart"/>
      <w:r w:rsidRPr="00A16108">
        <w:rPr>
          <w:rFonts w:ascii="Times New Roman" w:hAnsi="Times New Roman"/>
          <w:sz w:val="24"/>
          <w:szCs w:val="24"/>
        </w:rPr>
        <w:t>учебное</w:t>
      </w:r>
      <w:proofErr w:type="gramEnd"/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пособие/Д.В.Сафонов, Б.Е.Шахов-М.</w:t>
      </w:r>
      <w:proofErr w:type="gramStart"/>
      <w:r w:rsidRPr="00A16108">
        <w:rPr>
          <w:rFonts w:ascii="Times New Roman" w:hAnsi="Times New Roman"/>
          <w:sz w:val="24"/>
          <w:szCs w:val="24"/>
        </w:rPr>
        <w:t>:В</w:t>
      </w:r>
      <w:proofErr w:type="gramEnd"/>
      <w:r w:rsidRPr="00A16108">
        <w:rPr>
          <w:rFonts w:ascii="Times New Roman" w:hAnsi="Times New Roman"/>
          <w:sz w:val="24"/>
          <w:szCs w:val="24"/>
        </w:rPr>
        <w:t>идар-М, 2011.-103 с.:рис.- Библиог.: с.102-103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 xml:space="preserve"> - </w:t>
      </w:r>
      <w:r w:rsidRPr="00A16108">
        <w:rPr>
          <w:rFonts w:ascii="Times New Roman" w:hAnsi="Times New Roman"/>
          <w:color w:val="000000"/>
          <w:sz w:val="24"/>
          <w:szCs w:val="24"/>
        </w:rPr>
        <w:t>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Дополнительная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  -Практическая 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пульмонологи</w:t>
      </w:r>
      <w:r w:rsidRPr="00A16108">
        <w:rPr>
          <w:rFonts w:ascii="Times New Roman" w:hAnsi="Times New Roman"/>
          <w:sz w:val="24"/>
          <w:szCs w:val="24"/>
        </w:rPr>
        <w:t xml:space="preserve">я: руководство/ В. И. Алекса, А. И. Шатихин. - М.: 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Триада-Х, 2005. - 695 </w:t>
      </w:r>
      <w:proofErr w:type="gramStart"/>
      <w:r w:rsidRPr="00A16108">
        <w:rPr>
          <w:rFonts w:ascii="Times New Roman" w:hAnsi="Times New Roman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sz w:val="24"/>
          <w:szCs w:val="24"/>
        </w:rPr>
        <w:t>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-Пневмония (клиника, диагностика,</w:t>
      </w:r>
      <w:r w:rsidRPr="00A16108">
        <w:rPr>
          <w:rFonts w:ascii="Times New Roman" w:hAnsi="Times New Roman"/>
          <w:sz w:val="24"/>
          <w:szCs w:val="24"/>
        </w:rPr>
        <w:t> лечение): монография/ Р. Т. Ахметов [и др.];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Башк. гос. мед</w:t>
      </w:r>
      <w:proofErr w:type="gramStart"/>
      <w:r w:rsidRPr="00A16108">
        <w:rPr>
          <w:rFonts w:ascii="Times New Roman" w:hAnsi="Times New Roman"/>
          <w:sz w:val="24"/>
          <w:szCs w:val="24"/>
        </w:rPr>
        <w:t>.у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н-т. - Уфа: Изд-во БГМУ, 2005. - 154 </w:t>
      </w:r>
      <w:proofErr w:type="gramStart"/>
      <w:r w:rsidRPr="00A16108">
        <w:rPr>
          <w:rFonts w:ascii="Times New Roman" w:hAnsi="Times New Roman"/>
          <w:sz w:val="24"/>
          <w:szCs w:val="24"/>
        </w:rPr>
        <w:t>с</w:t>
      </w:r>
      <w:proofErr w:type="gramEnd"/>
      <w:r w:rsidRPr="00A16108">
        <w:rPr>
          <w:rFonts w:ascii="Times New Roman" w:hAnsi="Times New Roman"/>
          <w:sz w:val="24"/>
          <w:szCs w:val="24"/>
        </w:rPr>
        <w:t>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-Клинические рекомендации.</w:t>
      </w:r>
      <w:r w:rsidRPr="00A16108">
        <w:rPr>
          <w:rFonts w:ascii="Times New Roman" w:hAnsi="Times New Roman"/>
          <w:bCs/>
          <w:sz w:val="24"/>
          <w:szCs w:val="24"/>
        </w:rPr>
        <w:t> </w:t>
      </w:r>
      <w:r w:rsidRPr="00A16108">
        <w:rPr>
          <w:rFonts w:ascii="Times New Roman" w:hAnsi="Times New Roman"/>
          <w:bCs/>
          <w:sz w:val="24"/>
          <w:szCs w:val="24"/>
          <w:shd w:val="clear" w:color="auto" w:fill="FFFFFF"/>
        </w:rPr>
        <w:t>Пульмонология:</w:t>
      </w:r>
      <w:r w:rsidRPr="00A16108">
        <w:rPr>
          <w:rFonts w:ascii="Times New Roman" w:hAnsi="Times New Roman"/>
          <w:sz w:val="24"/>
          <w:szCs w:val="24"/>
        </w:rPr>
        <w:t> 2005-2006: производственно-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практическое издание/ группа разработчиков: С. Н. Авдеев [и др.]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под ред. А. Г.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Чучалина (гл. ред.). - М.: ГЭОТАР-МЕДИА, 2007. - 225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Подготовила доцент кафедры терапии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и общей врачебной практики ИПО БГМУ                                                      Веревкина Т.И.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A16108">
        <w:rPr>
          <w:rFonts w:ascii="Times New Roman" w:hAnsi="Times New Roman"/>
          <w:sz w:val="24"/>
          <w:szCs w:val="24"/>
        </w:rPr>
        <w:t>высшего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профессионального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01355" w:rsidRPr="00A16108" w:rsidRDefault="00C01355" w:rsidP="00C01355">
      <w:pPr>
        <w:pStyle w:val="1"/>
        <w:rPr>
          <w:b w:val="0"/>
          <w:sz w:val="24"/>
          <w:szCs w:val="24"/>
        </w:rPr>
      </w:pPr>
      <w:r w:rsidRPr="00A16108">
        <w:rPr>
          <w:b w:val="0"/>
          <w:sz w:val="24"/>
          <w:szCs w:val="24"/>
        </w:rPr>
        <w:lastRenderedPageBreak/>
        <w:t xml:space="preserve">                 Кафедра терапии и общей врачебной практики с курсом гериатрии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D67EF8" w:rsidP="00D67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object w:dxaOrig="16423" w:dyaOrig="4996">
          <v:shape id="_x0000_i1056" type="#_x0000_t75" style="width:283.8pt;height:92.95pt" o:ole="">
            <v:imagedata r:id="rId6" o:title=""/>
          </v:shape>
          <o:OLEObject Type="Embed" ProgID="MSPhotoEd.3" ShapeID="_x0000_i1056" DrawAspect="Content" ObjectID="_1452017809" r:id="rId38"/>
        </w:objec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                                                  Методическая разработка семинара</w:t>
      </w:r>
      <w:r w:rsidRPr="00A16108">
        <w:rPr>
          <w:rFonts w:ascii="Times New Roman" w:hAnsi="Times New Roman"/>
          <w:b/>
          <w:sz w:val="24"/>
          <w:szCs w:val="24"/>
        </w:rPr>
        <w:t xml:space="preserve">: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Название семинара:</w:t>
      </w:r>
      <w:r w:rsidRPr="00A16108">
        <w:rPr>
          <w:rFonts w:ascii="Times New Roman" w:hAnsi="Times New Roman"/>
          <w:sz w:val="24"/>
          <w:szCs w:val="24"/>
        </w:rPr>
        <w:t xml:space="preserve"> «Заболевания легких в пожилом и престарелом возрасте»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Код темы семинара 6.</w:t>
      </w:r>
      <w:r w:rsidRPr="00A16108">
        <w:rPr>
          <w:rFonts w:ascii="Times New Roman" w:hAnsi="Times New Roman"/>
          <w:sz w:val="24"/>
          <w:szCs w:val="24"/>
        </w:rPr>
        <w:t>1.11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Наименование цикла:</w:t>
      </w:r>
      <w:r w:rsidRPr="00A16108">
        <w:rPr>
          <w:rFonts w:ascii="Times New Roman" w:hAnsi="Times New Roman"/>
          <w:sz w:val="24"/>
          <w:szCs w:val="24"/>
        </w:rPr>
        <w:t xml:space="preserve"> ПП « Врач общей практики» 040110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Контингент</w:t>
      </w:r>
      <w:r w:rsidRPr="00A16108">
        <w:rPr>
          <w:rFonts w:ascii="Times New Roman" w:hAnsi="Times New Roman"/>
          <w:sz w:val="24"/>
          <w:szCs w:val="24"/>
        </w:rPr>
        <w:t>: врачи, имеющие дипломы по специальности «Лечебное дело» и «Педиатрия».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Продолжительность лекции – 2 часа.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Цель: </w:t>
      </w:r>
      <w:r w:rsidRPr="00A16108">
        <w:rPr>
          <w:rFonts w:ascii="Times New Roman" w:hAnsi="Times New Roman"/>
          <w:sz w:val="24"/>
          <w:szCs w:val="24"/>
        </w:rPr>
        <w:t>ознакомить  с анатомофизиологическими изменениями в старших возрастных группах,  особенностями клиники и обследования при заболеваниях органов дыхания у лиц пожилого и старческого возраста, выявлением осложнений в течени</w:t>
      </w:r>
      <w:proofErr w:type="gramStart"/>
      <w:r w:rsidRPr="00A16108">
        <w:rPr>
          <w:rFonts w:ascii="Times New Roman" w:hAnsi="Times New Roman"/>
          <w:sz w:val="24"/>
          <w:szCs w:val="24"/>
        </w:rPr>
        <w:t>и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пневмоний в пожилом и старческом возрасте, особенностями фармакотерапии.</w:t>
      </w:r>
    </w:p>
    <w:p w:rsidR="00C01355" w:rsidRPr="00A16108" w:rsidRDefault="00C01355" w:rsidP="00C01355">
      <w:pPr>
        <w:numPr>
          <w:ilvl w:val="0"/>
          <w:numId w:val="5"/>
        </w:num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В лекции освещаются следующие вопросы: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современные  представления  </w:t>
      </w:r>
      <w:proofErr w:type="gramStart"/>
      <w:r w:rsidRPr="00A16108">
        <w:rPr>
          <w:rFonts w:ascii="Times New Roman" w:hAnsi="Times New Roman"/>
          <w:sz w:val="24"/>
          <w:szCs w:val="24"/>
        </w:rPr>
        <w:t>о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особенностях этиологии и патогенезе заболеваний легких в старших возрастных группах.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анатомо-физиологические изменения органов дыхания </w:t>
      </w:r>
      <w:proofErr w:type="gramStart"/>
      <w:r w:rsidRPr="00A16108">
        <w:rPr>
          <w:rFonts w:ascii="Times New Roman" w:hAnsi="Times New Roman"/>
          <w:sz w:val="24"/>
          <w:szCs w:val="24"/>
        </w:rPr>
        <w:t>в</w:t>
      </w:r>
      <w:proofErr w:type="gramEnd"/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определение тяжести течения заболеваний легких, критерии для госпитализации пожилых пациентов 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особенности патогенеза и клинических проявлений хронического бронхита в зависимости от этиологического фактора и преморбидного фона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особенности внебольничных и госпитальных пневмоний у лиц старших возрастных групп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особенности пневмоний на фоне иммунодефицита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вопросы дифференциальной диагностики между первичными и вторичными пневмониями (параканкранозная пневмония, туберкулез)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пневмонии на фоне алкоголизма, сахарного диабета, нарушений мозгового кровообращения, сердечной недостаточности, метаболического синдрома.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осложнения пневмоний, характерные для пожилых пациентов.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особенности фармакотерапии обструктивного синдрома в старших возрастных группах.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  7 План семинара: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Современное представление об особенностях этиологии и патогенеза пневмонии в старших возрастных группах.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понятие о «сенильном легком», возрастном иммунодефиците.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критерии тяжести течения пневмоний и показания для госпитализации лиц старших возрастных групп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- деструктивные пневмонии 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атипичные пневмонии с внутриклеточной локализацией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пневмонии на фоне иммунодефицита и нейтропении, метаболических нарушений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вирусные пневмонии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особенности течения пневмоний в зависимости от возраста и преморбидного фона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рентгенологические изменения при рентгенографии ОГК дифференциальный диагноз с учетом возрастных изменений</w:t>
      </w:r>
      <w:proofErr w:type="gramStart"/>
      <w:r w:rsidRPr="00A16108">
        <w:rPr>
          <w:rFonts w:ascii="Times New Roman" w:hAnsi="Times New Roman"/>
          <w:sz w:val="24"/>
          <w:szCs w:val="24"/>
        </w:rPr>
        <w:t>..</w:t>
      </w:r>
      <w:proofErr w:type="gramEnd"/>
    </w:p>
    <w:p w:rsidR="00C01355" w:rsidRPr="00A16108" w:rsidRDefault="00C01355" w:rsidP="00C0135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Иллюстративный материал: </w:t>
      </w:r>
      <w:r w:rsidRPr="00A16108">
        <w:rPr>
          <w:rFonts w:ascii="Times New Roman" w:hAnsi="Times New Roman"/>
          <w:sz w:val="24"/>
          <w:szCs w:val="24"/>
        </w:rPr>
        <w:t>набор рентгенограмм, томограмм, компьютерных томограмм при пневмониях различного генеза у пациентов старших возрастных групп.</w:t>
      </w:r>
    </w:p>
    <w:p w:rsidR="00C01355" w:rsidRPr="00A16108" w:rsidRDefault="00C01355" w:rsidP="00C0135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 Материальное обеспечение</w:t>
      </w:r>
      <w:proofErr w:type="gramStart"/>
      <w:r w:rsidRPr="00A16108">
        <w:rPr>
          <w:rFonts w:ascii="Times New Roman" w:hAnsi="Times New Roman"/>
          <w:b/>
          <w:sz w:val="24"/>
          <w:szCs w:val="24"/>
        </w:rPr>
        <w:t>:</w:t>
      </w:r>
      <w:r w:rsidRPr="00A16108">
        <w:rPr>
          <w:rFonts w:ascii="Times New Roman" w:hAnsi="Times New Roman"/>
          <w:sz w:val="24"/>
          <w:szCs w:val="24"/>
        </w:rPr>
        <w:t>н</w:t>
      </w:r>
      <w:proofErr w:type="gramEnd"/>
      <w:r w:rsidRPr="00A16108">
        <w:rPr>
          <w:rFonts w:ascii="Times New Roman" w:hAnsi="Times New Roman"/>
          <w:sz w:val="24"/>
          <w:szCs w:val="24"/>
        </w:rPr>
        <w:t>егатоскоп,  ноутбук, мультимедийный проектор доска, истории болезни</w:t>
      </w:r>
    </w:p>
    <w:p w:rsidR="00C01355" w:rsidRPr="00A16108" w:rsidRDefault="00C01355" w:rsidP="00C0135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lastRenderedPageBreak/>
        <w:t>10.Основная литература по теме лекции:</w:t>
      </w:r>
    </w:p>
    <w:p w:rsidR="00C01355" w:rsidRPr="00A16108" w:rsidRDefault="00C01355" w:rsidP="00C01355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color w:val="000000"/>
          <w:sz w:val="24"/>
          <w:szCs w:val="24"/>
        </w:rPr>
        <w:t>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А.Г. Чучалин, А.И.Синопальников, Л.С. Страчунский. Пневмония. М.МИА, </w:t>
      </w:r>
      <w:smartTag w:uri="urn:schemas-microsoft-com:office:smarttags" w:element="metricconverter">
        <w:smartTagPr>
          <w:attr w:name="ProductID" w:val="2006 г"/>
        </w:smartTagPr>
        <w:r w:rsidRPr="00A16108">
          <w:rPr>
            <w:rFonts w:ascii="Times New Roman" w:hAnsi="Times New Roman"/>
            <w:sz w:val="24"/>
            <w:szCs w:val="24"/>
          </w:rPr>
          <w:t>2006 г</w:t>
        </w:r>
      </w:smartTag>
      <w:r w:rsidRPr="00A16108">
        <w:rPr>
          <w:rFonts w:ascii="Times New Roman" w:hAnsi="Times New Roman"/>
          <w:sz w:val="24"/>
          <w:szCs w:val="24"/>
        </w:rPr>
        <w:t>.</w:t>
      </w:r>
    </w:p>
    <w:p w:rsidR="00C01355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16108">
        <w:rPr>
          <w:rFonts w:ascii="Times New Roman" w:hAnsi="Times New Roman"/>
          <w:bCs/>
          <w:sz w:val="24"/>
          <w:szCs w:val="24"/>
        </w:rPr>
        <w:t>Подготовила доцент кафедры терапии и ОВП  Веревкина Т.И.</w:t>
      </w: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67EF8" w:rsidRPr="00A16108" w:rsidRDefault="00D67EF8" w:rsidP="00C0135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Государственное бюджетное образовательное учреждение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 xml:space="preserve"> высшего профессиональногообразования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«Башкирский государственный медицинский университет»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Министерства здравоохранения   Российской Федерации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Институт последипломного образования</w:t>
      </w:r>
    </w:p>
    <w:p w:rsidR="00C01355" w:rsidRPr="00A16108" w:rsidRDefault="00C01355" w:rsidP="00C013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lastRenderedPageBreak/>
        <w:t>Кафедра терапии и ОВП с курсом гериатрии</w:t>
      </w:r>
    </w:p>
    <w:p w:rsidR="00C01355" w:rsidRPr="00A16108" w:rsidRDefault="00D67EF8" w:rsidP="00D67EF8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57" type="#_x0000_t75" style="width:283.8pt;height:92.95pt" o:ole="">
            <v:imagedata r:id="rId6" o:title=""/>
          </v:shape>
          <o:OLEObject Type="Embed" ProgID="MSPhotoEd.3" ShapeID="_x0000_i1057" DrawAspect="Content" ObjectID="_1452017810" r:id="rId39"/>
        </w:object>
      </w:r>
    </w:p>
    <w:p w:rsidR="00C01355" w:rsidRPr="00A16108" w:rsidRDefault="00C01355" w:rsidP="00D67EF8">
      <w:pPr>
        <w:pStyle w:val="1"/>
        <w:ind w:left="720"/>
        <w:jc w:val="right"/>
        <w:rPr>
          <w:b w:val="0"/>
          <w:sz w:val="24"/>
          <w:szCs w:val="24"/>
        </w:rPr>
      </w:pPr>
    </w:p>
    <w:p w:rsidR="00C01355" w:rsidRPr="00A16108" w:rsidRDefault="00C01355" w:rsidP="00C01355">
      <w:pPr>
        <w:pStyle w:val="1"/>
        <w:rPr>
          <w:sz w:val="24"/>
          <w:szCs w:val="24"/>
        </w:rPr>
      </w:pPr>
      <w:r w:rsidRPr="00A16108">
        <w:rPr>
          <w:sz w:val="24"/>
          <w:szCs w:val="24"/>
        </w:rPr>
        <w:t xml:space="preserve">                                      Методическая разработка семинар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Название семинара: </w:t>
      </w:r>
      <w:r w:rsidRPr="00A16108">
        <w:rPr>
          <w:rFonts w:ascii="Times New Roman" w:hAnsi="Times New Roman"/>
          <w:sz w:val="24"/>
          <w:szCs w:val="24"/>
        </w:rPr>
        <w:t>«Эмфизема легких»</w:t>
      </w: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Код темы семинара:</w:t>
      </w:r>
      <w:r w:rsidRPr="00A16108">
        <w:rPr>
          <w:rFonts w:ascii="Times New Roman" w:hAnsi="Times New Roman"/>
          <w:sz w:val="24"/>
          <w:szCs w:val="24"/>
        </w:rPr>
        <w:t xml:space="preserve">  4.1.3</w:t>
      </w: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Наименование цикла ПП «Врач общей практики» 040110</w:t>
      </w:r>
    </w:p>
    <w:p w:rsidR="00C01355" w:rsidRPr="00A16108" w:rsidRDefault="00C01355" w:rsidP="00C01355">
      <w:pPr>
        <w:pStyle w:val="3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Контингент:</w:t>
      </w:r>
      <w:r w:rsidRPr="00A16108">
        <w:rPr>
          <w:rFonts w:ascii="Times New Roman" w:hAnsi="Times New Roman"/>
          <w:sz w:val="24"/>
          <w:szCs w:val="24"/>
        </w:rPr>
        <w:t xml:space="preserve"> врачи, имеющие диплом по специальности «Лечебное дело» и «Педиатрия»</w:t>
      </w: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Продолжительность семинара – 2 часа.</w:t>
      </w: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Цель: </w:t>
      </w:r>
      <w:r w:rsidRPr="00A16108">
        <w:rPr>
          <w:rFonts w:ascii="Times New Roman" w:hAnsi="Times New Roman"/>
          <w:sz w:val="24"/>
          <w:szCs w:val="24"/>
        </w:rPr>
        <w:t>ознакомить курсантов с современными данными по  патогенезу эмфиземы легких, классификацией, принципами клинической и параклинической диагностики хронического и острого легочного сердца, его лечением и реабилитацией.</w:t>
      </w:r>
    </w:p>
    <w:p w:rsidR="00C01355" w:rsidRPr="00A16108" w:rsidRDefault="00C01355" w:rsidP="00C0135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На семинаре обсуждаются следующие вопросы: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определение понятия «Эмфизема легких» и его классификация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патогенез развития эмфиземы легких при пороках развития и приобретенных заболеваниях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лечение эмфиземы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вопросы трудоспособности и профилактики при развитии эмфиземы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выделение групп риска по развитию эмфиземы легких.</w:t>
      </w:r>
    </w:p>
    <w:p w:rsidR="00C01355" w:rsidRPr="00A16108" w:rsidRDefault="00C01355" w:rsidP="00C01355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7. План семинара: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причины развития эмфиземы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патогенез развития эмфиземы легких, феномен «воздушной ловушки»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клиника и диагностика эмфиземы легких  при заболеваниях бронхо-легочной системы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-хирургическое лечение эмфиземы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профилактика развития и диспансеризация больных с эмфиземой легких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 xml:space="preserve"> 8. Иллюстративный материал:</w:t>
      </w:r>
      <w:r w:rsidRPr="00A16108">
        <w:rPr>
          <w:rFonts w:ascii="Times New Roman" w:hAnsi="Times New Roman"/>
          <w:sz w:val="24"/>
          <w:szCs w:val="24"/>
        </w:rPr>
        <w:t xml:space="preserve"> таблицы,  рентгенограммы, ЭКГ, наборы ренгенограмм</w:t>
      </w:r>
    </w:p>
    <w:p w:rsidR="00C01355" w:rsidRPr="00A16108" w:rsidRDefault="00C01355" w:rsidP="00C01355">
      <w:pPr>
        <w:spacing w:after="0" w:line="240" w:lineRule="auto"/>
        <w:ind w:left="540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9. Материальное обеспечение</w:t>
      </w:r>
      <w:proofErr w:type="gramStart"/>
      <w:r w:rsidRPr="00A16108">
        <w:rPr>
          <w:rFonts w:ascii="Times New Roman" w:hAnsi="Times New Roman"/>
          <w:b/>
          <w:sz w:val="24"/>
          <w:szCs w:val="24"/>
        </w:rPr>
        <w:t>:н</w:t>
      </w:r>
      <w:proofErr w:type="gramEnd"/>
      <w:r w:rsidRPr="00A16108">
        <w:rPr>
          <w:rFonts w:ascii="Times New Roman" w:hAnsi="Times New Roman"/>
          <w:b/>
          <w:sz w:val="24"/>
          <w:szCs w:val="24"/>
        </w:rPr>
        <w:t xml:space="preserve">оутбук, </w:t>
      </w:r>
      <w:r w:rsidRPr="00A16108">
        <w:rPr>
          <w:rFonts w:ascii="Times New Roman" w:hAnsi="Times New Roman"/>
          <w:sz w:val="24"/>
          <w:szCs w:val="24"/>
        </w:rPr>
        <w:t>мультмедийное сопровождение, негатоскоп, доска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6108">
        <w:rPr>
          <w:rFonts w:ascii="Times New Roman" w:hAnsi="Times New Roman"/>
          <w:b/>
          <w:sz w:val="24"/>
          <w:szCs w:val="24"/>
        </w:rPr>
        <w:t>10. Литература по теме семинара:</w:t>
      </w:r>
    </w:p>
    <w:p w:rsidR="00C01355" w:rsidRPr="00A16108" w:rsidRDefault="00C01355" w:rsidP="00C01355">
      <w:pPr>
        <w:tabs>
          <w:tab w:val="left" w:pos="27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- Аверьянов А.В. Эмфизема легких / в книге Пульмонология</w:t>
      </w:r>
      <w:proofErr w:type="gramStart"/>
      <w:r w:rsidRPr="00A1610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16108">
        <w:rPr>
          <w:rFonts w:ascii="Times New Roman" w:hAnsi="Times New Roman"/>
          <w:sz w:val="24"/>
          <w:szCs w:val="24"/>
        </w:rPr>
        <w:t xml:space="preserve"> национальное руководство/ под ред. А.Г. Чучалина. М.: ГЭОТАР-Медиа. 2009. 960 с. С360-374 </w:t>
      </w:r>
    </w:p>
    <w:p w:rsidR="00C01355" w:rsidRPr="00A16108" w:rsidRDefault="00C01355" w:rsidP="00C01355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6108">
        <w:rPr>
          <w:rFonts w:ascii="Times New Roman" w:hAnsi="Times New Roman"/>
          <w:color w:val="000000"/>
          <w:sz w:val="24"/>
          <w:szCs w:val="24"/>
        </w:rPr>
        <w:t>-Основы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01355" w:rsidRPr="00A16108" w:rsidRDefault="00C01355" w:rsidP="00C01355">
      <w:pPr>
        <w:tabs>
          <w:tab w:val="left" w:pos="27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2FF2" w:rsidRDefault="00C01355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A16108">
        <w:rPr>
          <w:rFonts w:ascii="Times New Roman" w:hAnsi="Times New Roman"/>
          <w:sz w:val="24"/>
          <w:szCs w:val="24"/>
        </w:rPr>
        <w:t>Подготовила доцент кафедры терапии и ОВП  Веревкина Т.И.</w:t>
      </w:r>
      <w:r w:rsidR="00A42FF2" w:rsidRPr="00A42FF2">
        <w:rPr>
          <w:sz w:val="24"/>
          <w:szCs w:val="24"/>
        </w:rPr>
        <w:t xml:space="preserve"> </w:t>
      </w:r>
      <w:r w:rsidR="00A42FF2">
        <w:rPr>
          <w:sz w:val="24"/>
          <w:szCs w:val="24"/>
        </w:rPr>
        <w:t>Государственное бюджетное образовательное учреждение высшего профессионального образования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«Башкирский государственный медицинский университет»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Министерства здравоохранения Российской Федерации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последипломного образования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Кафедра терапии и общей врачебной практики </w:t>
      </w:r>
    </w:p>
    <w:p w:rsidR="00A42FF2" w:rsidRDefault="00A42FF2" w:rsidP="00A42FF2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</w:p>
    <w:p w:rsidR="00A42FF2" w:rsidRDefault="00A42FF2" w:rsidP="00A42FF2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A42FF2" w:rsidRDefault="00A42FF2" w:rsidP="00A42FF2">
      <w:pPr>
        <w:spacing w:line="360" w:lineRule="auto"/>
        <w:ind w:firstLine="720"/>
        <w:jc w:val="center"/>
        <w:rPr>
          <w:sz w:val="24"/>
          <w:szCs w:val="24"/>
        </w:rPr>
      </w:pPr>
      <w:r>
        <w:t xml:space="preserve">                                                    </w:t>
      </w:r>
      <w:r w:rsidRPr="00852C15">
        <w:rPr>
          <w:rFonts w:ascii="Times New Roman" w:eastAsia="Times New Roman" w:hAnsi="Times New Roman" w:cs="Times New Roman"/>
          <w:sz w:val="20"/>
          <w:szCs w:val="20"/>
        </w:rPr>
        <w:object w:dxaOrig="16423" w:dyaOrig="4996">
          <v:shape id="_x0000_i1058" type="#_x0000_t75" style="width:283.8pt;height:92.95pt" o:ole="">
            <v:imagedata r:id="rId6" o:title=""/>
          </v:shape>
          <o:OLEObject Type="Embed" ProgID="MSPhotoEd.3" ShapeID="_x0000_i1058" DrawAspect="Content" ObjectID="_1452017811" r:id="rId40"/>
        </w:object>
      </w:r>
    </w:p>
    <w:p w:rsidR="00A42FF2" w:rsidRDefault="00A42FF2" w:rsidP="00A42FF2">
      <w:pPr>
        <w:spacing w:line="360" w:lineRule="auto"/>
        <w:ind w:firstLine="720"/>
        <w:jc w:val="center"/>
        <w:rPr>
          <w:sz w:val="24"/>
          <w:szCs w:val="24"/>
        </w:rPr>
      </w:pPr>
    </w:p>
    <w:p w:rsidR="00A42FF2" w:rsidRDefault="00A42FF2" w:rsidP="00A42FF2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A42FF2" w:rsidRDefault="00A42FF2" w:rsidP="00A42FF2">
      <w:pPr>
        <w:spacing w:line="360" w:lineRule="auto"/>
        <w:ind w:firstLine="720"/>
        <w:jc w:val="both"/>
        <w:rPr>
          <w:sz w:val="24"/>
          <w:szCs w:val="24"/>
        </w:rPr>
      </w:pP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Название: Сахарный диабет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Код темы: 6. 7. 1.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цикла: ПП «Врач общей практики (864 часа).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Контингент: врачи лечебных специальностей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Продолжительность занятия: 2 часа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Цель: ознакомить слушателей с современными данными по этиологии и патогенезу сахарного диабета, основными клиническими проявлениями, принципами клинической и лабораторной, диетой, терапией, диспансеризацией больных.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лекции освещаются следующие вопросы: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представления об этиологии.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Патогенез развития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клинические проявления.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 сахарного диабета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Неотложные состояния при сахарном диабете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Диагностика сахарного диабета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Диетотерапия.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инсулинотерапии.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сахарного диабета 2 типа.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Лечение осложнений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Терапия неотложных состояний.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План лекции.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Определение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Этиология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Патогенетические механизмы развития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Клиника сахарного диабета.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Современные методы диагностики.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инсулинотерапии.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Принципы лечения сахарного диабета 2 типа.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Диспансеризация больных сахарным диабетом.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Иллюстративный материал: мультимедийное сопровождение, истории болезни.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Материальное обеспечение: мультимедийная установка, доска.</w:t>
      </w: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Тестовый контроль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Для декомпенсации сахарного диабета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величения массы тела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лабости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охудания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ухости, жажды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Критериями компенсации сахарного диабета является все,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гликемии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гликированного гемоглобина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АД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креатинина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ровень липидемии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Со стороны сердечно-сосудистой системы у больных сахарным диабетом с диабетической нефропатией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степени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ротеинурии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овышения АД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зотемии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</w:p>
    <w:p w:rsidR="00A42FF2" w:rsidRDefault="00A42FF2" w:rsidP="00A42FF2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Основная литература.</w:t>
      </w: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numPr>
          <w:ilvl w:val="0"/>
          <w:numId w:val="12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Эндокринология. </w:t>
      </w: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>
        <w:rPr>
          <w:color w:val="000000"/>
          <w:sz w:val="24"/>
          <w:szCs w:val="24"/>
        </w:rPr>
        <w:t xml:space="preserve"> - М.: Гэотар Медиа, 2008. - 1064 с.</w:t>
      </w:r>
    </w:p>
    <w:p w:rsidR="00A42FF2" w:rsidRDefault="00A42FF2" w:rsidP="00A42FF2">
      <w:pPr>
        <w:numPr>
          <w:ilvl w:val="0"/>
          <w:numId w:val="12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>
        <w:rPr>
          <w:color w:val="000000"/>
          <w:sz w:val="24"/>
          <w:szCs w:val="24"/>
        </w:rPr>
        <w:t xml:space="preserve"> :</w:t>
      </w:r>
      <w:proofErr w:type="gramEnd"/>
      <w:r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A42FF2" w:rsidRDefault="00A42FF2" w:rsidP="00A42FF2">
      <w:pPr>
        <w:numPr>
          <w:ilvl w:val="0"/>
          <w:numId w:val="12"/>
        </w:numPr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A42FF2" w:rsidRDefault="00A42FF2" w:rsidP="00A42FF2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Дополнительная</w:t>
      </w:r>
    </w:p>
    <w:p w:rsidR="00A42FF2" w:rsidRDefault="00A42FF2" w:rsidP="00A42FF2">
      <w:pPr>
        <w:numPr>
          <w:ilvl w:val="2"/>
          <w:numId w:val="12"/>
        </w:numPr>
        <w:tabs>
          <w:tab w:val="num" w:pos="0"/>
          <w:tab w:val="num" w:pos="72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>
        <w:rPr>
          <w:color w:val="000000"/>
          <w:sz w:val="24"/>
          <w:szCs w:val="24"/>
        </w:rPr>
        <w:t xml:space="preserve">: руководство/ С.Б.Шустов </w:t>
      </w:r>
      <w:r>
        <w:rPr>
          <w:bCs/>
          <w:color w:val="000000"/>
          <w:sz w:val="24"/>
          <w:szCs w:val="24"/>
          <w:shd w:val="clear" w:color="auto" w:fill="FFFFFF"/>
        </w:rPr>
        <w:t>Т.2</w:t>
      </w:r>
      <w:r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A42FF2" w:rsidRDefault="00A42FF2" w:rsidP="00A42FF2">
      <w:pPr>
        <w:numPr>
          <w:ilvl w:val="2"/>
          <w:numId w:val="12"/>
        </w:numPr>
        <w:tabs>
          <w:tab w:val="num" w:pos="0"/>
          <w:tab w:val="num" w:pos="72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Неотложная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A42FF2" w:rsidRDefault="00A42FF2" w:rsidP="00A42FF2">
      <w:pPr>
        <w:numPr>
          <w:ilvl w:val="2"/>
          <w:numId w:val="12"/>
        </w:numPr>
        <w:tabs>
          <w:tab w:val="num" w:pos="0"/>
          <w:tab w:val="num" w:pos="720"/>
        </w:tabs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>
        <w:rPr>
          <w:color w:val="000000"/>
          <w:sz w:val="24"/>
          <w:szCs w:val="24"/>
        </w:rPr>
        <w:t xml:space="preserve"> ;</w:t>
      </w:r>
      <w:proofErr w:type="gramEnd"/>
      <w:r>
        <w:rPr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A42FF2" w:rsidRDefault="00A42FF2" w:rsidP="00A42FF2">
      <w:pPr>
        <w:rPr>
          <w:sz w:val="24"/>
          <w:szCs w:val="24"/>
        </w:rPr>
      </w:pPr>
    </w:p>
    <w:p w:rsidR="00A42FF2" w:rsidRDefault="00A42FF2" w:rsidP="00A42FF2">
      <w:pPr>
        <w:ind w:left="360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кафедры терапии </w:t>
      </w:r>
    </w:p>
    <w:p w:rsidR="00A42FF2" w:rsidRDefault="00A42FF2" w:rsidP="00A42F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A42FF2" w:rsidRDefault="00A42FF2" w:rsidP="00A42FF2">
      <w:pPr>
        <w:rPr>
          <w:sz w:val="20"/>
          <w:szCs w:val="20"/>
        </w:rPr>
      </w:pPr>
    </w:p>
    <w:p w:rsidR="00C01355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2FF2" w:rsidRDefault="00A42FF2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2FF2" w:rsidRDefault="00A42FF2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2FF2" w:rsidRDefault="00A42FF2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2FF2" w:rsidRPr="00A16108" w:rsidRDefault="00A42FF2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Pr="00A16108" w:rsidRDefault="00C01355" w:rsidP="00C013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01355" w:rsidRDefault="00C01355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«Башкирский государственный медицинский университет»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Министерства здравоохранения Российской Федерации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Институт последипломного образования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Кафедра терапии и общей врачебной практики </w:t>
      </w:r>
    </w:p>
    <w:p w:rsidR="00A42FF2" w:rsidRDefault="00A42FF2" w:rsidP="00A42FF2">
      <w:pPr>
        <w:spacing w:line="360" w:lineRule="auto"/>
        <w:ind w:firstLine="720"/>
        <w:jc w:val="right"/>
        <w:rPr>
          <w:sz w:val="24"/>
          <w:szCs w:val="24"/>
        </w:rPr>
      </w:pPr>
      <w:r>
        <w:t xml:space="preserve">    </w:t>
      </w:r>
      <w:r>
        <w:object w:dxaOrig="16423" w:dyaOrig="4996">
          <v:shape id="_x0000_i1059" type="#_x0000_t75" style="width:283.8pt;height:92.95pt" o:ole="">
            <v:imagedata r:id="rId6" o:title=""/>
          </v:shape>
          <o:OLEObject Type="Embed" ProgID="MSPhotoEd.3" ShapeID="_x0000_i1059" DrawAspect="Content" ObjectID="_1452017812" r:id="rId41"/>
        </w:object>
      </w:r>
    </w:p>
    <w:p w:rsidR="00A42FF2" w:rsidRDefault="00A42FF2" w:rsidP="00A42FF2">
      <w:pPr>
        <w:spacing w:line="360" w:lineRule="auto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Методическая разработка лекции на тему: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1.Название: Заболевания щитовидной железы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2. Код темы.6.7.2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3. Наименование цикла ПП "Врач общей практики" (864 часа)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4. Контингент: врачи лечебных специальностей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5. Продолжительность лекции: 2 часа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Цель: ознакомить слушателей с современными данными по этиологии, патогенезу заболеваний щитовидной железы, классификацией, принципами лабораторной и инструментальной  диагностики,  терапией, диспансеризацией и реабилитацией больных с патологией щитовидной железы.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В лекции освещаются следующие вопросы: 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этиологические факторы в развитии заболеваний щитовидной железы.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Патогенез заболеваний щитовидной железы.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 заболеваний щитовидной железы.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Осложнения.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Изменения анализов крови, мочи, биохимические нарушения.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Инструментальные данные</w:t>
      </w:r>
    </w:p>
    <w:p w:rsidR="00A42FF2" w:rsidRDefault="00A42FF2" w:rsidP="00A42FF2">
      <w:pPr>
        <w:tabs>
          <w:tab w:val="num" w:pos="72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исследования, применяемые  при диагностике заболеваний щитовидной железы.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Диспансеризация больных заболеваний щитовидной железы.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 План лекции.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История вопроса.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Диффузно-токсический зоб, классификация, патогенез, клиника, диагностика, 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Гипотиреоз, классификация, патогенез, клиника, диагностика, 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Подострый тиреоидит, патогенез, клиника, диагностика, 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Дифференциальная диагностика.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Эндемический зоб, классификация, патогенез, клиника, диагностика, 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Узловой и многоузловой зоб, классификация, патогенез, клиника, лечение.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Аутоиммунный</w:t>
      </w:r>
      <w:proofErr w:type="gramEnd"/>
      <w:r>
        <w:rPr>
          <w:sz w:val="24"/>
          <w:szCs w:val="24"/>
        </w:rPr>
        <w:t xml:space="preserve"> тиреоидит, современные представления.</w:t>
      </w:r>
    </w:p>
    <w:p w:rsidR="00A42FF2" w:rsidRDefault="00A42FF2" w:rsidP="00A42FF2">
      <w:pPr>
        <w:tabs>
          <w:tab w:val="num" w:pos="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Профилактика, диспансеризация, реабилитация больных.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9. Иллюстративный материал: мультимедийное сопровождение, истории болезни, интерактивная доска, слайды..</w:t>
      </w:r>
    </w:p>
    <w:p w:rsidR="00A42FF2" w:rsidRDefault="00A42FF2" w:rsidP="00A42FF2">
      <w:pPr>
        <w:tabs>
          <w:tab w:val="num" w:pos="1260"/>
        </w:tabs>
        <w:ind w:left="1260" w:hanging="360"/>
        <w:jc w:val="both"/>
        <w:rPr>
          <w:sz w:val="24"/>
          <w:szCs w:val="24"/>
        </w:rPr>
      </w:pPr>
      <w:r>
        <w:rPr>
          <w:sz w:val="24"/>
          <w:szCs w:val="24"/>
        </w:rPr>
        <w:t>10. Материальное обеспечение: мультимедийная установка, доска.</w:t>
      </w:r>
    </w:p>
    <w:p w:rsidR="00A42FF2" w:rsidRDefault="00A42FF2" w:rsidP="00A42FF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11.   Тестовый контроль </w:t>
      </w:r>
    </w:p>
    <w:p w:rsidR="00A42FF2" w:rsidRDefault="00A42FF2" w:rsidP="00A42FF2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средней тяжести диффузно-токсического зоба характерно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</w:t>
      </w:r>
      <w:proofErr w:type="gramEnd"/>
      <w:r>
        <w:rPr>
          <w:sz w:val="24"/>
          <w:szCs w:val="24"/>
        </w:rPr>
        <w:t>начительного повышения нервной возбудимости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нижения трудоспособности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оявления мерцательной аритмии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меньшения массы тела на 20% от исходной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Тиреотоксикоз может быть при всех заболеваниях,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д</w:t>
      </w:r>
      <w:proofErr w:type="gramEnd"/>
      <w:r>
        <w:rPr>
          <w:sz w:val="24"/>
          <w:szCs w:val="24"/>
        </w:rPr>
        <w:t>иффузно-токсического зоба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одостром тиреоидите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деноме щитовидной железы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ейроциркуляторой дистонии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Со стороны сердечно-сосудистой системы у больных с токсическим зобом отмечается все перечисленное, </w:t>
      </w:r>
      <w:proofErr w:type="gramStart"/>
      <w:r>
        <w:rPr>
          <w:sz w:val="24"/>
          <w:szCs w:val="24"/>
        </w:rPr>
        <w:t>кроме</w:t>
      </w:r>
      <w:proofErr w:type="gramEnd"/>
      <w:r>
        <w:rPr>
          <w:sz w:val="24"/>
          <w:szCs w:val="24"/>
        </w:rPr>
        <w:t>: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овышение систолического и понижения диастолического давления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>зменение границ сердца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ф</w:t>
      </w:r>
      <w:proofErr w:type="gramEnd"/>
      <w:r>
        <w:rPr>
          <w:sz w:val="24"/>
          <w:szCs w:val="24"/>
        </w:rPr>
        <w:t>ункциональных сосудистых шумов</w:t>
      </w:r>
    </w:p>
    <w:p w:rsidR="00A42FF2" w:rsidRDefault="00A42FF2" w:rsidP="00A42FF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радикардии</w:t>
      </w:r>
    </w:p>
    <w:p w:rsidR="00A42FF2" w:rsidRDefault="00A42FF2" w:rsidP="00A42FF2">
      <w:pPr>
        <w:rPr>
          <w:sz w:val="24"/>
          <w:szCs w:val="24"/>
        </w:rPr>
      </w:pPr>
    </w:p>
    <w:p w:rsidR="00A42FF2" w:rsidRDefault="00A42FF2" w:rsidP="00A42FF2">
      <w:pPr>
        <w:tabs>
          <w:tab w:val="num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12.       Основная литература.</w:t>
      </w:r>
    </w:p>
    <w:p w:rsidR="00A42FF2" w:rsidRDefault="00A42FF2" w:rsidP="00A42FF2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A42FF2" w:rsidRDefault="00A42FF2" w:rsidP="00A42FF2">
      <w:pPr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A42FF2" w:rsidRDefault="00A42FF2" w:rsidP="00A42FF2">
      <w:pPr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Функциональная и топическая диагностика в </w:t>
      </w:r>
      <w:r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>
        <w:rPr>
          <w:color w:val="000000"/>
          <w:sz w:val="24"/>
          <w:szCs w:val="24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 </w:t>
      </w:r>
    </w:p>
    <w:p w:rsidR="00A42FF2" w:rsidRDefault="00A42FF2" w:rsidP="00A42FF2">
      <w:pPr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Неотложная эндокринология: учебное пособие (рек.</w:t>
      </w:r>
      <w:proofErr w:type="gramEnd"/>
      <w:r>
        <w:rPr>
          <w:sz w:val="24"/>
          <w:szCs w:val="24"/>
        </w:rPr>
        <w:t xml:space="preserve"> УМО для системы послевуз. </w:t>
      </w:r>
      <w:proofErr w:type="gramStart"/>
      <w:r>
        <w:rPr>
          <w:sz w:val="24"/>
          <w:szCs w:val="24"/>
        </w:rPr>
        <w:t>Образования врачей).</w:t>
      </w:r>
      <w:proofErr w:type="gramEnd"/>
      <w:r>
        <w:rPr>
          <w:sz w:val="24"/>
          <w:szCs w:val="24"/>
        </w:rPr>
        <w:t xml:space="preserve"> А.М. Мкртумян, А.А. Нелаева, И.А. Трошина, Е.В. Бирюкова. М.: ГОЭТАР-Медиа, 2010. 126 с.</w:t>
      </w:r>
    </w:p>
    <w:p w:rsidR="00A42FF2" w:rsidRDefault="00A42FF2" w:rsidP="00A42FF2">
      <w:pPr>
        <w:pStyle w:val="a4"/>
        <w:tabs>
          <w:tab w:val="left" w:pos="980"/>
          <w:tab w:val="num" w:pos="1280"/>
          <w:tab w:val="num" w:pos="1340"/>
        </w:tabs>
        <w:suppressAutoHyphens/>
        <w:autoSpaceDE w:val="0"/>
        <w:autoSpaceDN w:val="0"/>
        <w:adjustRightInd w:val="0"/>
        <w:ind w:left="1080" w:right="176"/>
        <w:rPr>
          <w:szCs w:val="24"/>
        </w:rPr>
      </w:pPr>
      <w:r>
        <w:rPr>
          <w:szCs w:val="24"/>
        </w:rPr>
        <w:t>Дополнительная:</w:t>
      </w:r>
    </w:p>
    <w:p w:rsidR="00A42FF2" w:rsidRDefault="00A42FF2" w:rsidP="00A42FF2">
      <w:pPr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Диффузный токсический зоб: комплексная диагностика, консервативная терапия, хирургическое лечение/ Е. М. Трунин; Санкт-Петербургская акад. последиплом. образования (СПб.). - СПб.: ЭЛБИ-СПб, 2006. - 181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A42FF2" w:rsidRDefault="00A42FF2" w:rsidP="00A42FF2">
      <w:pPr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Болезни щитовидной и околощитовидной желез: диагностика, профилактика, лечение: научно-популярное издание/ В. Д. Казьмин. - 2-е изд., перераб. и доп.. - Ростов н</w:t>
      </w:r>
      <w:proofErr w:type="gramStart"/>
      <w:r>
        <w:rPr>
          <w:color w:val="000000"/>
          <w:sz w:val="24"/>
          <w:szCs w:val="24"/>
        </w:rPr>
        <w:t>/Д</w:t>
      </w:r>
      <w:proofErr w:type="gramEnd"/>
      <w:r>
        <w:rPr>
          <w:color w:val="000000"/>
          <w:sz w:val="24"/>
          <w:szCs w:val="24"/>
        </w:rPr>
        <w:t>: Феникс, 2009. - 248 с.</w:t>
      </w:r>
    </w:p>
    <w:p w:rsidR="00A42FF2" w:rsidRDefault="00A42FF2" w:rsidP="00A42FF2">
      <w:pPr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Неотложная эндокринология: справочное издание/ А.Н. Окороков. М.: Медицинская литература, 2011. 184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A42FF2" w:rsidRDefault="00A42FF2" w:rsidP="00A42F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ОВП ИПО БГМУ                                                            Фархутдинова Л.М.    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Государственное бюджетное образовательное учреждение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высшего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профессионального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образования «Башкирский государственный медицинский университет»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здравоохранения РФ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Институт последипломного образования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Кафедра терапии и ОВП с курсом гериатрии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right"/>
      </w:pPr>
      <w:r>
        <w:object w:dxaOrig="16423" w:dyaOrig="4996">
          <v:shape id="_x0000_i1060" type="#_x0000_t75" style="width:283.8pt;height:92.95pt" o:ole="">
            <v:imagedata r:id="rId6" o:title=""/>
          </v:shape>
          <o:OLEObject Type="Embed" ProgID="MSPhotoEd.3" ShapeID="_x0000_i1060" DrawAspect="Content" ObjectID="_1452017813" r:id="rId42"/>
        </w:objec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Методическая разработка практического занятия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1.Название: «Болезни системы гипоталамус-гипофиз-надпочечники»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Код темы занятия: 6.7.4.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3.Наименование цикла: ПП «Врач общей практики». (864 часа)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4.Контингент обучающихся: врачи лечебных специальностей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5.Продолжительность занятия: 1 часа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6.Цель: Разобрать и проанализировать больных с заболеваниями гипоталамо-гипофизарной системы.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На занятии обсуждаются следующие вопросы: Современные методы диагностики, дифференциальной диагностики, лечения заболеваний гипоталамо-гипофизарной системы.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  План занятия: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Сообщения курсантов по заболеваниям системы гипоталамус-гипофиз-надпочечники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Болезнь Кушинга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Синдром Кушинга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АКТГ-эктопированный синдром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Дифференциальная диагностика гиперкортизолемии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Первичная и вторичная надпочечниковая недостаточность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Разбор больных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Анализ клинического случая.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9.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Иллюстративный   материал:   таблицы,  плакаты, слайды, мультимедийные материалы, видеодвойка, ноутбук, интерактивная доска.</w:t>
      </w:r>
      <w:proofErr w:type="gramEnd"/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Литература по теме семинара: 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Основная: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   Эндокринология: руководство/ СБ. Шустов Т. 2: Заболевания поджелудочной железы, паращитовидных и половых желез. СПб.: Спецлит, 2011. 432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  Неотложная эндокринология: справочное издание/ А.Н. Окороков. М.: Медицинская литература, 2011. 184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   Эндокринология по Дэвидсону: учебное пособие/ Н. Буна, Н. Колледж, Б. Уок пер. с англ. под. ред. Г.А. Мельниченко.. М.: «Рид Элсивер», 2009. 176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A42FF2" w:rsidRDefault="00A42FF2" w:rsidP="00A42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Дополнительная: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Сахарный диабет. Диагностика, лечение, контроль заболевания: карманный справочник / Петер Хин, Б.О. Беем; пер. А.В. Древаль. М.: Гэотар-Медиа, 2011 с.</w:t>
      </w:r>
    </w:p>
    <w:p w:rsidR="00A42FF2" w:rsidRDefault="00A42FF2" w:rsidP="00A42FF2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 Эндокринология: руководство/ СБ. Шустов Т.1: Заболевания гипофиза, щитовидной железы и надпочечников. СПб.: СпецЛит, 2011. 400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2FF2" w:rsidRDefault="00A42FF2" w:rsidP="00A42F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Default="00A42FF2" w:rsidP="00A42FF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42FF2" w:rsidRPr="00FF6E6E" w:rsidRDefault="00A42FF2" w:rsidP="00A42FF2">
      <w:r>
        <w:rPr>
          <w:rFonts w:ascii="Times New Roman" w:hAnsi="Times New Roman" w:cs="Times New Roman"/>
          <w:color w:val="000000"/>
          <w:sz w:val="24"/>
          <w:szCs w:val="24"/>
        </w:rPr>
        <w:t>Подготовила  профессор кафедры  терапии   и   ОВП  с курсом гериатрии  ИПО  БГМУ Фархутдинова Л. М.</w:t>
      </w:r>
    </w:p>
    <w:p w:rsidR="00A42FF2" w:rsidRDefault="00A42FF2" w:rsidP="00A42FF2">
      <w:pPr>
        <w:jc w:val="both"/>
        <w:rPr>
          <w:sz w:val="24"/>
          <w:szCs w:val="24"/>
        </w:rPr>
      </w:pPr>
    </w:p>
    <w:p w:rsidR="00A42FF2" w:rsidRDefault="00A42FF2" w:rsidP="00A42FF2"/>
    <w:p w:rsidR="00C808F9" w:rsidRDefault="00C808F9" w:rsidP="000161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rPr>
          <w:rFonts w:ascii="Times New Roman" w:hAnsi="Times New Roman" w:cs="Times New Roman"/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4D08E2">
        <w:rPr>
          <w:b w:val="0"/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b w:val="0"/>
          <w:sz w:val="24"/>
          <w:szCs w:val="24"/>
        </w:rPr>
        <w:t>высшего</w:t>
      </w:r>
      <w:proofErr w:type="gramEnd"/>
      <w:r w:rsidRPr="004D08E2">
        <w:rPr>
          <w:b w:val="0"/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образования  «Башкирский государственный медицинский университет» 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Министерства здравоохранения РФ Институт последипломного образования</w:t>
      </w:r>
    </w:p>
    <w:p w:rsidR="00C808F9" w:rsidRPr="00366C1D" w:rsidRDefault="00C808F9" w:rsidP="00C808F9">
      <w:pPr>
        <w:pStyle w:val="1"/>
        <w:ind w:left="720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Кафедра терапии и общей врачебной практики с курсом гериатрии  </w:t>
      </w:r>
    </w:p>
    <w:p w:rsidR="00C808F9" w:rsidRPr="004D08E2" w:rsidRDefault="00C808F9" w:rsidP="00C808F9">
      <w:pPr>
        <w:pStyle w:val="1"/>
        <w:ind w:left="720"/>
        <w:jc w:val="right"/>
        <w:rPr>
          <w:b w:val="0"/>
          <w:sz w:val="24"/>
          <w:szCs w:val="24"/>
        </w:rPr>
      </w:pPr>
      <w:r>
        <w:object w:dxaOrig="16423" w:dyaOrig="4996">
          <v:shape id="_x0000_i1061" type="#_x0000_t75" style="width:283.8pt;height:92.95pt" o:ole="">
            <v:imagedata r:id="rId6" o:title=""/>
          </v:shape>
          <o:OLEObject Type="Embed" ProgID="MSPhotoEd.3" ShapeID="_x0000_i1061" DrawAspect="Content" ObjectID="_1452017814" r:id="rId43"/>
        </w:object>
      </w: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                Методическая разработка  лекции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pStyle w:val="11"/>
        <w:numPr>
          <w:ilvl w:val="0"/>
          <w:numId w:val="3"/>
        </w:numPr>
        <w:ind w:left="900"/>
        <w:rPr>
          <w:sz w:val="24"/>
          <w:szCs w:val="24"/>
        </w:rPr>
      </w:pPr>
      <w:r w:rsidRPr="004D08E2">
        <w:rPr>
          <w:sz w:val="24"/>
          <w:szCs w:val="24"/>
        </w:rPr>
        <w:t>Название лекции: «Пневмония»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Код темы лекции по унифицированной программе: 6.1.3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Наименование цикла: ПП «Врач общей практики» 040110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ind w:left="900"/>
        <w:rPr>
          <w:sz w:val="24"/>
          <w:szCs w:val="24"/>
        </w:rPr>
      </w:pPr>
      <w:r w:rsidRPr="004D08E2">
        <w:rPr>
          <w:sz w:val="24"/>
          <w:szCs w:val="24"/>
        </w:rPr>
        <w:t>Контингент:  врачи, имеющие диплом по специальности «Лечебное дело» и «Педиатрия».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Продолжительность лекции – 2 часа.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ind w:left="900"/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Цель: ознакомить врачей интернов с современными вопросами  инфекционного поражения легких,  классификации и  патогенеза пневмонии, особенностями клиники, выявлением осложнений в течени</w:t>
      </w:r>
      <w:proofErr w:type="gramStart"/>
      <w:r w:rsidRPr="004D08E2">
        <w:rPr>
          <w:sz w:val="24"/>
          <w:szCs w:val="24"/>
        </w:rPr>
        <w:t>и</w:t>
      </w:r>
      <w:proofErr w:type="gramEnd"/>
      <w:r w:rsidRPr="004D08E2">
        <w:rPr>
          <w:sz w:val="24"/>
          <w:szCs w:val="24"/>
        </w:rPr>
        <w:t xml:space="preserve"> пневмоний, абсцесса легких, эмпиемы плевры.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В лекции освещаются следующие вопросы: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современное представление об этиологии и патогенезе </w:t>
      </w:r>
      <w:proofErr w:type="gramStart"/>
      <w:r w:rsidRPr="004D08E2">
        <w:rPr>
          <w:sz w:val="24"/>
          <w:szCs w:val="24"/>
        </w:rPr>
        <w:t>инфекционных</w:t>
      </w:r>
      <w:proofErr w:type="gramEnd"/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заболеваний легких, дифференциальный диагноз инфекционного поражения легких</w:t>
      </w:r>
      <w:proofErr w:type="gramStart"/>
      <w:r w:rsidRPr="004D08E2">
        <w:rPr>
          <w:sz w:val="24"/>
          <w:szCs w:val="24"/>
        </w:rPr>
        <w:t xml:space="preserve"> ,</w:t>
      </w:r>
      <w:proofErr w:type="gramEnd"/>
      <w:r w:rsidRPr="004D08E2">
        <w:rPr>
          <w:sz w:val="24"/>
          <w:szCs w:val="24"/>
        </w:rPr>
        <w:t xml:space="preserve">   особенности внебольничных и госпитальных пневмоний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особенности течения пневмонии легких в зависимости </w:t>
      </w:r>
      <w:proofErr w:type="gramStart"/>
      <w:r w:rsidRPr="004D08E2">
        <w:rPr>
          <w:sz w:val="24"/>
          <w:szCs w:val="24"/>
        </w:rPr>
        <w:t>от</w:t>
      </w:r>
      <w:proofErr w:type="gramEnd"/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преморбидного фона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пневмоний на фоне иммунодефицита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вопросы дифференциальной диагностики между первичными и вторичными пневмониями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осложнения пневмонии.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 8. План лекции: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этиологии и патогенезе пневмонии.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вирусные инфекции дыхательных путей.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бактериальная пневмония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госпитальная пневмония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атипичные пневмонии с внутриклеточной локализацией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принципы диагностики пневмонии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алгоритмы лечения пневмонии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профилактика пневмонии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9. Иллюстративный материал и оснащение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набор рентгенограмм, томограмм,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компьютерных томограмм при инфекционных заболеваниях легких  </w:t>
      </w:r>
      <w:proofErr w:type="gramStart"/>
      <w:r w:rsidRPr="004D08E2">
        <w:rPr>
          <w:sz w:val="24"/>
          <w:szCs w:val="24"/>
        </w:rPr>
        <w:t>различного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    генеза, мультимедийные материалы,  негатоскоп,  ноутбук, мультимедийный</w:t>
      </w:r>
    </w:p>
    <w:p w:rsidR="00C808F9" w:rsidRPr="004D08E2" w:rsidRDefault="00C808F9" w:rsidP="00C808F9">
      <w:pPr>
        <w:rPr>
          <w:sz w:val="24"/>
          <w:szCs w:val="24"/>
        </w:rPr>
      </w:pPr>
      <w:r>
        <w:rPr>
          <w:sz w:val="24"/>
          <w:szCs w:val="24"/>
        </w:rPr>
        <w:t xml:space="preserve">              проектор доска,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 10.Методы контроля знаний и навыков: тестовый контроль:</w:t>
      </w:r>
    </w:p>
    <w:p w:rsidR="00C808F9" w:rsidRPr="004D08E2" w:rsidRDefault="00C808F9" w:rsidP="00C808F9">
      <w:pPr>
        <w:pStyle w:val="11"/>
        <w:numPr>
          <w:ilvl w:val="0"/>
          <w:numId w:val="41"/>
        </w:numPr>
        <w:rPr>
          <w:sz w:val="24"/>
          <w:szCs w:val="24"/>
        </w:rPr>
      </w:pPr>
      <w:r w:rsidRPr="004D08E2">
        <w:rPr>
          <w:sz w:val="24"/>
          <w:szCs w:val="24"/>
        </w:rPr>
        <w:t>При развитии бронхопневмонии на фоне хроничес</w:t>
      </w:r>
      <w:r w:rsidRPr="004D08E2">
        <w:rPr>
          <w:sz w:val="24"/>
          <w:szCs w:val="24"/>
        </w:rPr>
        <w:softHyphen/>
        <w:t>кого бронхита в качестве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 этиологического фактора можно предположить: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а) палочку Фридлендера;   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б) стафилококк;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в) стрептококк;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г) палочку Пфейффера (гемофильную палочку);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д) микоплазму.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2).  Возбудителем бронхопневмонии, при которой от</w:t>
      </w:r>
      <w:r w:rsidRPr="004D08E2">
        <w:rPr>
          <w:sz w:val="24"/>
          <w:szCs w:val="24"/>
        </w:rPr>
        <w:softHyphen/>
        <w:t xml:space="preserve">мечаются синуситы и ангины </w:t>
      </w:r>
      <w:proofErr w:type="gramStart"/>
      <w:r w:rsidRPr="004D08E2">
        <w:rPr>
          <w:sz w:val="24"/>
          <w:szCs w:val="24"/>
        </w:rPr>
        <w:t>в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>анамнезе</w:t>
      </w:r>
      <w:proofErr w:type="gramEnd"/>
      <w:r w:rsidRPr="004D08E2">
        <w:rPr>
          <w:sz w:val="24"/>
          <w:szCs w:val="24"/>
        </w:rPr>
        <w:t>, артралгии, скар</w:t>
      </w:r>
      <w:r w:rsidRPr="004D08E2">
        <w:rPr>
          <w:sz w:val="24"/>
          <w:szCs w:val="24"/>
        </w:rPr>
        <w:softHyphen/>
        <w:t xml:space="preserve">латиноподобная экзантема и быстрое развитие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экссудативного плеврита, наиболее вероятно является: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а) пневмококк;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б) стафилококк;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в) стрептококк;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г) синегнойная палочка;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д) палочка Фридлендера.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3).  Абсцедирующая пневмония, развившаяся в период эпидемии гриппа,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 xml:space="preserve"> быстро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прогрессирующей деструкцией легочной ткани </w:t>
      </w:r>
      <w:proofErr w:type="gramStart"/>
      <w:r w:rsidRPr="004D08E2">
        <w:rPr>
          <w:sz w:val="24"/>
          <w:szCs w:val="24"/>
        </w:rPr>
        <w:t>вызвана</w:t>
      </w:r>
      <w:proofErr w:type="gramEnd"/>
      <w:r w:rsidRPr="004D08E2">
        <w:rPr>
          <w:sz w:val="24"/>
          <w:szCs w:val="24"/>
        </w:rPr>
        <w:t xml:space="preserve">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а) пневмококком;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б) палочкой Фридлендера; 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в) стафилококком;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г) микоплазмой;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д) синегнойной палочкой.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4)  Для стафилококковой пневмонии патогномоничным </w:t>
      </w:r>
      <w:proofErr w:type="gramStart"/>
      <w:r w:rsidRPr="004D08E2">
        <w:rPr>
          <w:sz w:val="24"/>
          <w:szCs w:val="24"/>
        </w:rPr>
        <w:t>рентгенологическим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признаком является: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интенсивное гомогенное затемнение доли, множе</w:t>
      </w:r>
      <w:r w:rsidRPr="004D08E2">
        <w:rPr>
          <w:sz w:val="24"/>
          <w:szCs w:val="24"/>
        </w:rPr>
        <w:softHyphen/>
        <w:t xml:space="preserve">ственные полости распада, 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>содержащие</w:t>
      </w:r>
      <w:proofErr w:type="gramEnd"/>
      <w:r w:rsidRPr="004D08E2">
        <w:rPr>
          <w:sz w:val="24"/>
          <w:szCs w:val="24"/>
        </w:rPr>
        <w:t xml:space="preserve"> жидкость;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интенсивное гомогенное затемнение доли или сег</w:t>
      </w:r>
      <w:r w:rsidRPr="004D08E2">
        <w:rPr>
          <w:sz w:val="24"/>
          <w:szCs w:val="24"/>
        </w:rPr>
        <w:softHyphen/>
        <w:t xml:space="preserve">мента;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наличие негомогенных облаковидных </w:t>
      </w:r>
      <w:proofErr w:type="gramStart"/>
      <w:r w:rsidRPr="004D08E2">
        <w:rPr>
          <w:sz w:val="24"/>
          <w:szCs w:val="24"/>
        </w:rPr>
        <w:t>слабо ин</w:t>
      </w:r>
      <w:r w:rsidRPr="004D08E2">
        <w:rPr>
          <w:sz w:val="24"/>
          <w:szCs w:val="24"/>
        </w:rPr>
        <w:softHyphen/>
        <w:t>тенсивных</w:t>
      </w:r>
      <w:proofErr w:type="gramEnd"/>
      <w:r w:rsidRPr="004D08E2">
        <w:rPr>
          <w:sz w:val="24"/>
          <w:szCs w:val="24"/>
        </w:rPr>
        <w:t xml:space="preserve"> теней;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г) наличие негомогенных полиморфных очагов за</w:t>
      </w:r>
      <w:r w:rsidRPr="004D08E2">
        <w:rPr>
          <w:sz w:val="24"/>
          <w:szCs w:val="24"/>
        </w:rPr>
        <w:softHyphen/>
        <w:t xml:space="preserve">темнения; тонкостенных, не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содержащих выпо</w:t>
      </w:r>
      <w:r w:rsidRPr="004D08E2">
        <w:rPr>
          <w:sz w:val="24"/>
          <w:szCs w:val="24"/>
        </w:rPr>
        <w:softHyphen/>
        <w:t>та, полостей, количество которых быстро меня</w:t>
      </w:r>
      <w:r w:rsidRPr="004D08E2">
        <w:rPr>
          <w:sz w:val="24"/>
          <w:szCs w:val="24"/>
        </w:rPr>
        <w:softHyphen/>
        <w:t xml:space="preserve">ется;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  д) наличие мелких, нежных, тяжистых теней в ниж</w:t>
      </w:r>
      <w:r w:rsidRPr="004D08E2">
        <w:rPr>
          <w:sz w:val="24"/>
          <w:szCs w:val="24"/>
        </w:rPr>
        <w:softHyphen/>
        <w:t xml:space="preserve">них отделах легких.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5).  К вторичным бактериальным пневмониям относят</w:t>
      </w:r>
      <w:r w:rsidRPr="004D08E2">
        <w:rPr>
          <w:sz w:val="24"/>
          <w:szCs w:val="24"/>
        </w:rPr>
        <w:softHyphen/>
        <w:t xml:space="preserve">ся </w:t>
      </w:r>
      <w:proofErr w:type="gramStart"/>
      <w:r w:rsidRPr="004D08E2">
        <w:rPr>
          <w:sz w:val="24"/>
          <w:szCs w:val="24"/>
        </w:rPr>
        <w:t>следующие</w:t>
      </w:r>
      <w:proofErr w:type="gramEnd"/>
      <w:r w:rsidRPr="004D08E2">
        <w:rPr>
          <w:sz w:val="24"/>
          <w:szCs w:val="24"/>
        </w:rPr>
        <w:t xml:space="preserve">, кроме: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аспирапионной;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гипостатической;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инфарктной; 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г) крупозной;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д) послеоперационной.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6)  При рентгенологическом исследовании легких у больных </w:t>
      </w:r>
      <w:proofErr w:type="gramStart"/>
      <w:r w:rsidRPr="004D08E2">
        <w:rPr>
          <w:sz w:val="24"/>
          <w:szCs w:val="24"/>
        </w:rPr>
        <w:t>интерстициальной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(вирусной или микоплазмен</w:t>
      </w:r>
      <w:r w:rsidRPr="004D08E2">
        <w:rPr>
          <w:sz w:val="24"/>
          <w:szCs w:val="24"/>
        </w:rPr>
        <w:softHyphen/>
        <w:t xml:space="preserve">ной) пневмонией наблюдается: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усиление легочного рисунка;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усиление легочного рисунка с гиповентиляцией, облако </w:t>
      </w:r>
      <w:proofErr w:type="gramStart"/>
      <w:r w:rsidRPr="004D08E2">
        <w:rPr>
          <w:sz w:val="24"/>
          <w:szCs w:val="24"/>
        </w:rPr>
        <w:t>видные</w:t>
      </w:r>
      <w:proofErr w:type="gramEnd"/>
      <w:r w:rsidRPr="004D08E2">
        <w:rPr>
          <w:sz w:val="24"/>
          <w:szCs w:val="24"/>
        </w:rPr>
        <w:t xml:space="preserve"> негомогенные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>слабо интенсивные</w:t>
      </w:r>
      <w:proofErr w:type="gramEnd"/>
      <w:r w:rsidRPr="004D08E2">
        <w:rPr>
          <w:sz w:val="24"/>
          <w:szCs w:val="24"/>
        </w:rPr>
        <w:t xml:space="preserve"> тени;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мелкие, нежные, пятнистые тени в нижних и па</w:t>
      </w:r>
      <w:r w:rsidRPr="004D08E2">
        <w:rPr>
          <w:sz w:val="24"/>
          <w:szCs w:val="24"/>
        </w:rPr>
        <w:softHyphen/>
        <w:t xml:space="preserve">равертебральных отделах легких; </w:t>
      </w:r>
    </w:p>
    <w:p w:rsidR="00C808F9" w:rsidRPr="004D08E2" w:rsidRDefault="00C808F9" w:rsidP="00C808F9">
      <w:pPr>
        <w:tabs>
          <w:tab w:val="num" w:pos="720"/>
        </w:tabs>
        <w:ind w:left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г) интенсивное гомогенное затемнение доли или сег</w:t>
      </w:r>
      <w:r w:rsidRPr="004D08E2">
        <w:rPr>
          <w:sz w:val="24"/>
          <w:szCs w:val="24"/>
        </w:rPr>
        <w:softHyphen/>
        <w:t xml:space="preserve">мента; </w:t>
      </w:r>
    </w:p>
    <w:p w:rsidR="00C808F9" w:rsidRPr="004D08E2" w:rsidRDefault="00C808F9" w:rsidP="00C808F9">
      <w:pPr>
        <w:tabs>
          <w:tab w:val="num" w:pos="720"/>
        </w:tabs>
        <w:ind w:left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д) негомогенные полиморфные очаги затемнения</w:t>
      </w:r>
    </w:p>
    <w:p w:rsidR="00C808F9" w:rsidRPr="004D08E2" w:rsidRDefault="00C808F9" w:rsidP="00C808F9">
      <w:pPr>
        <w:tabs>
          <w:tab w:val="num" w:pos="720"/>
        </w:tabs>
        <w:ind w:left="720"/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Ответы:1-Д,2-А,3-Б,4-А,5-Б,6-Д</w:t>
      </w:r>
    </w:p>
    <w:p w:rsidR="00C808F9" w:rsidRPr="004D08E2" w:rsidRDefault="00C808F9" w:rsidP="00C808F9">
      <w:pPr>
        <w:tabs>
          <w:tab w:val="num" w:pos="360"/>
        </w:tabs>
        <w:ind w:left="360" w:hanging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11.Литература по теме лекции</w:t>
      </w:r>
      <w:proofErr w:type="gramStart"/>
      <w:r w:rsidRPr="004D08E2">
        <w:rPr>
          <w:sz w:val="24"/>
          <w:szCs w:val="24"/>
        </w:rPr>
        <w:t>:О</w:t>
      </w:r>
      <w:proofErr w:type="gramEnd"/>
      <w:r w:rsidRPr="004D08E2">
        <w:rPr>
          <w:sz w:val="24"/>
          <w:szCs w:val="24"/>
        </w:rPr>
        <w:t xml:space="preserve">сновная 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 xml:space="preserve">-Клинико-иммунологические особенности внебольничной пневмони.  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Иммунокоррекция: монография./А.В.Караулов и др.- Уфа, 2010-182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- Ультразвуковая диагностика плевральных выпотов: </w:t>
      </w:r>
      <w:proofErr w:type="gramStart"/>
      <w:r w:rsidRPr="004D08E2">
        <w:rPr>
          <w:sz w:val="24"/>
          <w:szCs w:val="24"/>
        </w:rPr>
        <w:t>учебное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пособие/Д.В.Сафонов, Б.Е.Шахов-М.</w:t>
      </w:r>
      <w:proofErr w:type="gramStart"/>
      <w:r w:rsidRPr="004D08E2">
        <w:rPr>
          <w:sz w:val="24"/>
          <w:szCs w:val="24"/>
        </w:rPr>
        <w:t>:В</w:t>
      </w:r>
      <w:proofErr w:type="gramEnd"/>
      <w:r w:rsidRPr="004D08E2">
        <w:rPr>
          <w:sz w:val="24"/>
          <w:szCs w:val="24"/>
        </w:rPr>
        <w:t>идар-М, 2011.-103 с.:рис.- Библиог.: с.102-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103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- А.Г.Чучалин, А.И.Синопальников, Л.С. Страчунский. Пневмония. М.МИА, 2006г.</w:t>
      </w:r>
    </w:p>
    <w:p w:rsidR="00C808F9" w:rsidRPr="004D08E2" w:rsidRDefault="00C808F9" w:rsidP="00C808F9">
      <w:pPr>
        <w:pStyle w:val="a3"/>
        <w:ind w:left="360"/>
        <w:jc w:val="both"/>
        <w:rPr>
          <w:rStyle w:val="apple-style-span"/>
          <w:rFonts w:eastAsia="Calibri"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 Дополнительная: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Антибактериальная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bCs/>
          <w:color w:val="000000"/>
          <w:sz w:val="24"/>
          <w:szCs w:val="24"/>
        </w:rPr>
        <w:t>терапи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я в клинической практике: справочник/ У. Франк</w:t>
      </w:r>
      <w:proofErr w:type="gramStart"/>
      <w:r w:rsidRPr="004D08E2">
        <w:rPr>
          <w:rStyle w:val="apple-style-span"/>
          <w:rFonts w:eastAsia="Calibri"/>
          <w:color w:val="000000"/>
          <w:sz w:val="24"/>
          <w:szCs w:val="24"/>
        </w:rPr>
        <w:t xml:space="preserve"> ;</w:t>
      </w:r>
      <w:proofErr w:type="gramEnd"/>
      <w:r w:rsidRPr="004D08E2">
        <w:rPr>
          <w:rStyle w:val="apple-style-span"/>
          <w:rFonts w:eastAsia="Calibri"/>
          <w:color w:val="000000"/>
          <w:sz w:val="24"/>
          <w:szCs w:val="24"/>
        </w:rPr>
        <w:t xml:space="preserve"> пер. с нем. под ред. Ю. Б. Белоусова.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bCs/>
          <w:color w:val="000000"/>
          <w:sz w:val="24"/>
          <w:szCs w:val="24"/>
        </w:rPr>
        <w:t>2010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. - 256 с.</w:t>
      </w:r>
    </w:p>
    <w:p w:rsidR="00C808F9" w:rsidRPr="004D08E2" w:rsidRDefault="00C808F9" w:rsidP="00C808F9">
      <w:pPr>
        <w:pStyle w:val="a3"/>
        <w:ind w:left="360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-Практическая </w:t>
      </w:r>
      <w:r w:rsidRPr="004D08E2">
        <w:rPr>
          <w:bCs/>
          <w:sz w:val="24"/>
          <w:szCs w:val="24"/>
          <w:shd w:val="clear" w:color="auto" w:fill="FFFFFF"/>
        </w:rPr>
        <w:t>пульмонологи</w:t>
      </w:r>
      <w:r w:rsidRPr="004D08E2">
        <w:rPr>
          <w:sz w:val="24"/>
          <w:szCs w:val="24"/>
        </w:rPr>
        <w:t xml:space="preserve">я: руководство/ В. И. Алекса, А. И. Шатихин. - М.: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Триада-Х, 2005. - 695 </w:t>
      </w:r>
      <w:proofErr w:type="gramStart"/>
      <w:r w:rsidRPr="004D08E2">
        <w:rPr>
          <w:sz w:val="24"/>
          <w:szCs w:val="24"/>
        </w:rPr>
        <w:t>с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bCs/>
          <w:sz w:val="24"/>
          <w:szCs w:val="24"/>
          <w:shd w:val="clear" w:color="auto" w:fill="FFFFFF"/>
        </w:rPr>
        <w:t xml:space="preserve">             -Клинические рекомендации.</w:t>
      </w:r>
      <w:r w:rsidRPr="004D08E2">
        <w:rPr>
          <w:bCs/>
          <w:sz w:val="24"/>
          <w:szCs w:val="24"/>
        </w:rPr>
        <w:t> </w:t>
      </w:r>
      <w:r w:rsidRPr="004D08E2">
        <w:rPr>
          <w:bCs/>
          <w:sz w:val="24"/>
          <w:szCs w:val="24"/>
          <w:shd w:val="clear" w:color="auto" w:fill="FFFFFF"/>
        </w:rPr>
        <w:t>Пульмонология:</w:t>
      </w:r>
      <w:r w:rsidRPr="004D08E2">
        <w:rPr>
          <w:sz w:val="24"/>
          <w:szCs w:val="24"/>
        </w:rPr>
        <w:t> 2005-2006: производственно-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практическое издание/ группа разработчиков: С. Н. Авдеев [и др.]</w:t>
      </w:r>
      <w:proofErr w:type="gramStart"/>
      <w:r w:rsidRPr="004D08E2">
        <w:rPr>
          <w:sz w:val="24"/>
          <w:szCs w:val="24"/>
        </w:rPr>
        <w:t xml:space="preserve"> ;</w:t>
      </w:r>
      <w:proofErr w:type="gramEnd"/>
      <w:r w:rsidRPr="004D08E2">
        <w:rPr>
          <w:sz w:val="24"/>
          <w:szCs w:val="24"/>
        </w:rPr>
        <w:t xml:space="preserve"> под ред. А. Г.</w:t>
      </w:r>
    </w:p>
    <w:p w:rsidR="00C808F9" w:rsidRPr="00366C1D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Чучалина (гл. ред.). - М.: ГЭОТАР-МЕДИА, 2007. - 225 с.</w:t>
      </w: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доцент кафедры терапии и ОВП ИПО БГМУ Веревкина Т.И.</w:t>
      </w:r>
    </w:p>
    <w:p w:rsidR="00C808F9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4D08E2">
        <w:rPr>
          <w:sz w:val="24"/>
          <w:szCs w:val="24"/>
        </w:rPr>
        <w:t xml:space="preserve">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366C1D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pStyle w:val="1"/>
        <w:jc w:val="right"/>
        <w:rPr>
          <w:b w:val="0"/>
          <w:sz w:val="24"/>
          <w:szCs w:val="24"/>
        </w:rPr>
      </w:pPr>
      <w:r>
        <w:object w:dxaOrig="16423" w:dyaOrig="4996">
          <v:shape id="_x0000_i1062" type="#_x0000_t75" style="width:283.8pt;height:92.95pt" o:ole="">
            <v:imagedata r:id="rId6" o:title=""/>
          </v:shape>
          <o:OLEObject Type="Embed" ProgID="MSPhotoEd.3" ShapeID="_x0000_i1062" DrawAspect="Content" ObjectID="_1452017815" r:id="rId44"/>
        </w:object>
      </w: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>Методическая разработка  лекции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1.Название лекции: «Болезни  плевры»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2.Код темы лекции по унифицированной программе:6.1.7.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3.Наименование цикла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ПП</w:t>
      </w:r>
      <w:proofErr w:type="gramStart"/>
      <w:r w:rsidRPr="004D08E2">
        <w:rPr>
          <w:sz w:val="24"/>
          <w:szCs w:val="24"/>
        </w:rPr>
        <w:t>«В</w:t>
      </w:r>
      <w:proofErr w:type="gramEnd"/>
      <w:r w:rsidRPr="004D08E2">
        <w:rPr>
          <w:sz w:val="24"/>
          <w:szCs w:val="24"/>
        </w:rPr>
        <w:t>рач общей практики»040110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4.Контингент:  врачи, имеющие диплом по специальности  «Лечебное дело» и «Педиатрия».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5.Продолжительность лекции – 2 часа.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>6:Цель: ознакомить врачей интернов с современными вопросами  классификации и  патогенеза плеврита, особенностями клиники и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   обследования при различных вариантах  заболеваний плевры, обратить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   внимание на вопросы клиники</w:t>
      </w:r>
      <w:proofErr w:type="gramStart"/>
      <w:r w:rsidRPr="004D08E2">
        <w:rPr>
          <w:sz w:val="24"/>
          <w:szCs w:val="24"/>
        </w:rPr>
        <w:t>,д</w:t>
      </w:r>
      <w:proofErr w:type="gramEnd"/>
      <w:r w:rsidRPr="004D08E2">
        <w:rPr>
          <w:sz w:val="24"/>
          <w:szCs w:val="24"/>
        </w:rPr>
        <w:t>иагностики,дифференциальной диагностики и лечения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   заболеваний плевры</w:t>
      </w:r>
    </w:p>
    <w:p w:rsidR="00C808F9" w:rsidRPr="004D08E2" w:rsidRDefault="00C808F9" w:rsidP="00C808F9">
      <w:pPr>
        <w:tabs>
          <w:tab w:val="num" w:pos="360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7.В лекции освещаются следующие вопросы: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современное представление </w:t>
      </w:r>
      <w:proofErr w:type="gramStart"/>
      <w:r w:rsidRPr="004D08E2">
        <w:rPr>
          <w:sz w:val="24"/>
          <w:szCs w:val="24"/>
        </w:rPr>
        <w:t>о</w:t>
      </w:r>
      <w:proofErr w:type="gramEnd"/>
      <w:r w:rsidRPr="004D08E2">
        <w:rPr>
          <w:sz w:val="24"/>
          <w:szCs w:val="24"/>
        </w:rPr>
        <w:t xml:space="preserve"> этиологии и патогенезе заболеваний плевры.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дифференциальный диагноз поражения плевры</w:t>
      </w:r>
      <w:proofErr w:type="gramStart"/>
      <w:r w:rsidRPr="004D08E2">
        <w:rPr>
          <w:sz w:val="24"/>
          <w:szCs w:val="24"/>
        </w:rPr>
        <w:t xml:space="preserve">  .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-классификация плевритов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-особенности клинических проявлений сухих и экссудативных плевритов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-причины формирования и особенности течения плевритов в старших возрастных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>группах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-клиника и диагностика опухолевых заболеваний плевры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-клиника и диагностика пневмоторокса</w:t>
      </w:r>
      <w:proofErr w:type="gramStart"/>
      <w:r w:rsidRPr="004D08E2">
        <w:rPr>
          <w:sz w:val="24"/>
          <w:szCs w:val="24"/>
        </w:rPr>
        <w:t>,г</w:t>
      </w:r>
      <w:proofErr w:type="gramEnd"/>
      <w:r w:rsidRPr="004D08E2">
        <w:rPr>
          <w:sz w:val="24"/>
          <w:szCs w:val="24"/>
        </w:rPr>
        <w:t>емоторакса,хилоторакса и фиброторакса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-лечение плевритов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-тактика лечения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особенности течения инфекционных заболеваний плевры в зависимости </w:t>
      </w:r>
      <w:proofErr w:type="gramStart"/>
      <w:r w:rsidRPr="004D08E2">
        <w:rPr>
          <w:sz w:val="24"/>
          <w:szCs w:val="24"/>
        </w:rPr>
        <w:t>от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преморбидного фона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осложнения заболеваний плевры.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8.  План лекции: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современное представление об этиологии и патогенезе заболеваний плевры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-определение заболеваний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-этиология</w:t>
      </w:r>
      <w:proofErr w:type="gramStart"/>
      <w:r w:rsidRPr="004D08E2">
        <w:rPr>
          <w:sz w:val="24"/>
          <w:szCs w:val="24"/>
        </w:rPr>
        <w:t>,к</w:t>
      </w:r>
      <w:proofErr w:type="gramEnd"/>
      <w:r w:rsidRPr="004D08E2">
        <w:rPr>
          <w:sz w:val="24"/>
          <w:szCs w:val="24"/>
        </w:rPr>
        <w:t>лассификация и патогенез плевритов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-клиническое значение иссдедования плевральной жидкости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-рентгенкартины заболеваний плевры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-особенности отдельных форм плеврито</w:t>
      </w:r>
      <w:proofErr w:type="gramStart"/>
      <w:r w:rsidRPr="004D08E2">
        <w:rPr>
          <w:sz w:val="24"/>
          <w:szCs w:val="24"/>
        </w:rPr>
        <w:t>в(</w:t>
      </w:r>
      <w:proofErr w:type="gramEnd"/>
      <w:r w:rsidRPr="004D08E2">
        <w:rPr>
          <w:sz w:val="24"/>
          <w:szCs w:val="24"/>
        </w:rPr>
        <w:t>опухолевого,туберкулезного,ферментативного)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-общие принципы </w:t>
      </w:r>
      <w:proofErr w:type="gramStart"/>
      <w:r w:rsidRPr="004D08E2">
        <w:rPr>
          <w:sz w:val="24"/>
          <w:szCs w:val="24"/>
        </w:rPr>
        <w:t>современного</w:t>
      </w:r>
      <w:proofErr w:type="gramEnd"/>
      <w:r w:rsidRPr="004D08E2">
        <w:rPr>
          <w:sz w:val="24"/>
          <w:szCs w:val="24"/>
        </w:rPr>
        <w:t xml:space="preserve"> подходжа к лечению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пневмоторокса</w:t>
      </w:r>
      <w:proofErr w:type="gramStart"/>
      <w:r w:rsidRPr="004D08E2">
        <w:rPr>
          <w:sz w:val="24"/>
          <w:szCs w:val="24"/>
        </w:rPr>
        <w:t>,г</w:t>
      </w:r>
      <w:proofErr w:type="gramEnd"/>
      <w:r w:rsidRPr="004D08E2">
        <w:rPr>
          <w:sz w:val="24"/>
          <w:szCs w:val="24"/>
        </w:rPr>
        <w:t>емоторакса,хилоторакса и фиброторакса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-прогноз и реабилитация больных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профилактика заболеваний плевры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9. Иллюстративный материал и оснащение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набор рентгенограмм, томограмм, компьютерных томограмм при заболеваниях плевры различного генеза, мультимедийные материалы,  негатоскоп,  ноутбук, мультимедийный проектор доска,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10.Методы контроля знаний и навыков: тестовый контроль: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1) Плевральный транссудат (гидроторакс) - это скоп</w:t>
      </w:r>
      <w:r w:rsidRPr="004D08E2">
        <w:rPr>
          <w:sz w:val="24"/>
          <w:szCs w:val="24"/>
        </w:rPr>
        <w:softHyphen/>
        <w:t xml:space="preserve">ление патологической жидкости в плевральной полости </w:t>
      </w:r>
      <w:proofErr w:type="gramStart"/>
      <w:r w:rsidRPr="004D08E2">
        <w:rPr>
          <w:sz w:val="24"/>
          <w:szCs w:val="24"/>
        </w:rPr>
        <w:t>при</w:t>
      </w:r>
      <w:proofErr w:type="gramEnd"/>
      <w:r w:rsidRPr="004D08E2">
        <w:rPr>
          <w:sz w:val="24"/>
          <w:szCs w:val="24"/>
        </w:rPr>
        <w:t xml:space="preserve">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а) </w:t>
      </w:r>
      <w:proofErr w:type="gramStart"/>
      <w:r w:rsidRPr="004D08E2">
        <w:rPr>
          <w:sz w:val="24"/>
          <w:szCs w:val="24"/>
        </w:rPr>
        <w:t>нарушении</w:t>
      </w:r>
      <w:proofErr w:type="gramEnd"/>
      <w:r w:rsidRPr="004D08E2">
        <w:rPr>
          <w:sz w:val="24"/>
          <w:szCs w:val="24"/>
        </w:rPr>
        <w:t xml:space="preserve"> соотношения между гидростатическим давлением в капиллярах и коллоидно-осмотичес</w:t>
      </w:r>
      <w:r w:rsidRPr="004D08E2">
        <w:rPr>
          <w:sz w:val="24"/>
          <w:szCs w:val="24"/>
        </w:rPr>
        <w:softHyphen/>
        <w:t xml:space="preserve">ким давлением плазмы крови;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б) </w:t>
      </w:r>
      <w:proofErr w:type="gramStart"/>
      <w:r w:rsidRPr="004D08E2">
        <w:rPr>
          <w:sz w:val="24"/>
          <w:szCs w:val="24"/>
        </w:rPr>
        <w:t>нарушении</w:t>
      </w:r>
      <w:proofErr w:type="gramEnd"/>
      <w:r w:rsidRPr="004D08E2">
        <w:rPr>
          <w:sz w:val="24"/>
          <w:szCs w:val="24"/>
        </w:rPr>
        <w:t xml:space="preserve"> целостности стенки грудного протока и его ветвей;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в) </w:t>
      </w:r>
      <w:proofErr w:type="gramStart"/>
      <w:r w:rsidRPr="004D08E2">
        <w:rPr>
          <w:sz w:val="24"/>
          <w:szCs w:val="24"/>
        </w:rPr>
        <w:t>нарушении</w:t>
      </w:r>
      <w:proofErr w:type="gramEnd"/>
      <w:r w:rsidRPr="004D08E2">
        <w:rPr>
          <w:sz w:val="24"/>
          <w:szCs w:val="24"/>
        </w:rPr>
        <w:t xml:space="preserve"> целостности кровеносных сосудов;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г) воспалительных </w:t>
      </w:r>
      <w:proofErr w:type="gramStart"/>
      <w:r w:rsidRPr="004D08E2">
        <w:rPr>
          <w:sz w:val="24"/>
          <w:szCs w:val="24"/>
        </w:rPr>
        <w:t>процессах</w:t>
      </w:r>
      <w:proofErr w:type="gramEnd"/>
      <w:r w:rsidRPr="004D08E2">
        <w:rPr>
          <w:sz w:val="24"/>
          <w:szCs w:val="24"/>
        </w:rPr>
        <w:t xml:space="preserve"> в листках плевры.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2) Плевриты - это заболевание листков плевры, при  котором происходит выпот в плевральную полость: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а) воспалительного характера;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б) вследствие нарушения кров</w:t>
      </w:r>
      <w:proofErr w:type="gramStart"/>
      <w:r w:rsidRPr="004D08E2">
        <w:rPr>
          <w:sz w:val="24"/>
          <w:szCs w:val="24"/>
        </w:rPr>
        <w:t>о-</w:t>
      </w:r>
      <w:proofErr w:type="gramEnd"/>
      <w:r w:rsidRPr="004D08E2">
        <w:rPr>
          <w:sz w:val="24"/>
          <w:szCs w:val="24"/>
        </w:rPr>
        <w:t xml:space="preserve"> и лимфообр.ащения;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в) в результате снижения коллоидно-осмотического давления плазмы крови;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г) при нарушении целостности плевральных листков.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3) Парапневмонический плеврит возникает: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а) на фоне разрешения пневмонии;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б) в процессе развития пневмонии; </w:t>
      </w:r>
    </w:p>
    <w:p w:rsidR="00C808F9" w:rsidRPr="004D08E2" w:rsidRDefault="00C808F9" w:rsidP="00C808F9">
      <w:pPr>
        <w:rPr>
          <w:sz w:val="24"/>
          <w:szCs w:val="24"/>
        </w:rPr>
      </w:pPr>
      <w:r>
        <w:rPr>
          <w:sz w:val="24"/>
          <w:szCs w:val="24"/>
        </w:rPr>
        <w:t xml:space="preserve">в) вне связи с пневмонией.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4). В зависимости от характера экссудата выделяют виды плевритов, </w:t>
      </w:r>
      <w:proofErr w:type="gramStart"/>
      <w:r w:rsidRPr="004D08E2">
        <w:rPr>
          <w:sz w:val="24"/>
          <w:szCs w:val="24"/>
        </w:rPr>
        <w:t>кроме</w:t>
      </w:r>
      <w:proofErr w:type="gramEnd"/>
      <w:r w:rsidRPr="004D08E2">
        <w:rPr>
          <w:sz w:val="24"/>
          <w:szCs w:val="24"/>
        </w:rPr>
        <w:t>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а) фибринозного;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б) туберкулезного;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в) серозного;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г) хилезного;     </w:t>
      </w:r>
    </w:p>
    <w:p w:rsidR="00C808F9" w:rsidRPr="00366C1D" w:rsidRDefault="00C808F9" w:rsidP="00C808F9">
      <w:pPr>
        <w:rPr>
          <w:sz w:val="24"/>
          <w:szCs w:val="24"/>
        </w:rPr>
      </w:pPr>
      <w:r>
        <w:rPr>
          <w:sz w:val="24"/>
          <w:szCs w:val="24"/>
        </w:rPr>
        <w:t xml:space="preserve">д) геморрагического.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5) Наиболее часто плевральным выпотом осложняются пневмонии,  вызванные: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а) клебсиеллой;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б) npo</w:t>
      </w:r>
      <w:proofErr w:type="gramStart"/>
      <w:r w:rsidRPr="004D08E2">
        <w:rPr>
          <w:sz w:val="24"/>
          <w:szCs w:val="24"/>
        </w:rPr>
        <w:t>т</w:t>
      </w:r>
      <w:proofErr w:type="gramEnd"/>
      <w:r w:rsidRPr="004D08E2">
        <w:rPr>
          <w:sz w:val="24"/>
          <w:szCs w:val="24"/>
        </w:rPr>
        <w:t xml:space="preserve">eeм;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в) стафилококком;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г) стрептококком;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д) пневмококком.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6) Плевралъный зкссудат - зто: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а) плевральная жидкость с содержанием белка &lt; 20 г/л и плотностью &lt; 1015;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б) плевральная жидкость с содержанием белка &gt; 30 г/л и плотностью&gt; 1018;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в) скопление крови в плевральной полости;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г) скопление лимфы в плевральной полости. </w:t>
      </w:r>
    </w:p>
    <w:p w:rsidR="00C808F9" w:rsidRPr="004D08E2" w:rsidRDefault="00C808F9" w:rsidP="00C808F9">
      <w:pPr>
        <w:tabs>
          <w:tab w:val="num" w:pos="360"/>
        </w:tabs>
        <w:ind w:left="360" w:hanging="360"/>
        <w:rPr>
          <w:sz w:val="24"/>
          <w:szCs w:val="24"/>
        </w:rPr>
      </w:pPr>
      <w:r w:rsidRPr="004D08E2">
        <w:rPr>
          <w:sz w:val="24"/>
          <w:szCs w:val="24"/>
        </w:rPr>
        <w:t>11.Литература по теме лекции: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-Основная </w:t>
      </w:r>
    </w:p>
    <w:p w:rsidR="00C808F9" w:rsidRPr="004D08E2" w:rsidRDefault="00C808F9" w:rsidP="00C808F9">
      <w:pPr>
        <w:rPr>
          <w:rStyle w:val="apple-style-span"/>
          <w:sz w:val="24"/>
          <w:szCs w:val="24"/>
        </w:rPr>
      </w:pPr>
      <w:r w:rsidRPr="004D08E2">
        <w:rPr>
          <w:sz w:val="24"/>
          <w:szCs w:val="24"/>
        </w:rPr>
        <w:t xml:space="preserve">- А.Г. Чучалин, А.И.Синопальников, Л.С. Страчунский. Пневмония. М.МИА, </w:t>
      </w:r>
      <w:smartTag w:uri="urn:schemas-microsoft-com:office:smarttags" w:element="metricconverter">
        <w:smartTagPr>
          <w:attr w:name="ProductID" w:val="2006 г"/>
        </w:smartTagPr>
        <w:r w:rsidRPr="004D08E2">
          <w:rPr>
            <w:sz w:val="24"/>
            <w:szCs w:val="24"/>
          </w:rPr>
          <w:t>2006 г</w:t>
        </w:r>
      </w:smartTag>
      <w:r w:rsidRPr="004D08E2">
        <w:rPr>
          <w:sz w:val="24"/>
          <w:szCs w:val="24"/>
        </w:rPr>
        <w:t xml:space="preserve">. </w:t>
      </w:r>
      <w:r w:rsidRPr="004D08E2">
        <w:rPr>
          <w:rStyle w:val="a6"/>
          <w:sz w:val="24"/>
          <w:szCs w:val="24"/>
        </w:rPr>
        <w:t>-</w:t>
      </w:r>
      <w:r w:rsidRPr="004D08E2">
        <w:rPr>
          <w:rStyle w:val="apple-converted-space"/>
          <w:color w:val="000000"/>
          <w:szCs w:val="24"/>
        </w:rPr>
        <w:t xml:space="preserve">  </w:t>
      </w:r>
      <w:r w:rsidRPr="004D08E2">
        <w:rPr>
          <w:rStyle w:val="apple-style-span"/>
          <w:color w:val="000000"/>
          <w:sz w:val="24"/>
          <w:szCs w:val="24"/>
        </w:rPr>
        <w:t>Антибактериальная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терапи</w:t>
      </w:r>
      <w:r w:rsidRPr="004D08E2">
        <w:rPr>
          <w:rStyle w:val="apple-style-span"/>
          <w:color w:val="000000"/>
          <w:sz w:val="24"/>
          <w:szCs w:val="24"/>
        </w:rPr>
        <w:t>я в клинической практике: справочник/ У. Франк</w:t>
      </w:r>
      <w:proofErr w:type="gramStart"/>
      <w:r w:rsidRPr="004D08E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4D08E2">
        <w:rPr>
          <w:rStyle w:val="apple-style-span"/>
          <w:color w:val="000000"/>
          <w:sz w:val="24"/>
          <w:szCs w:val="24"/>
        </w:rPr>
        <w:t xml:space="preserve"> пер. с нем. под ред. Ю. Б. Белоусова.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2010</w:t>
      </w:r>
      <w:r w:rsidRPr="004D08E2">
        <w:rPr>
          <w:rStyle w:val="apple-style-span"/>
          <w:color w:val="000000"/>
          <w:sz w:val="24"/>
          <w:szCs w:val="24"/>
        </w:rPr>
        <w:t>. - 256 с.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-Респираторная медицина: в 2-х т.</w:t>
      </w:r>
      <w:proofErr w:type="gramStart"/>
      <w:r w:rsidRPr="004D08E2">
        <w:rPr>
          <w:rStyle w:val="a6"/>
          <w:sz w:val="24"/>
          <w:szCs w:val="24"/>
        </w:rPr>
        <w:t xml:space="preserve"> :</w:t>
      </w:r>
      <w:proofErr w:type="gramEnd"/>
      <w:r w:rsidRPr="004D08E2">
        <w:rPr>
          <w:rStyle w:val="a6"/>
          <w:sz w:val="24"/>
          <w:szCs w:val="24"/>
        </w:rPr>
        <w:t xml:space="preserve"> руководство : учебное пособие для системы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lastRenderedPageBreak/>
        <w:t xml:space="preserve"> послевуз. проф. образования врачей рек. УМО по мед</w:t>
      </w:r>
      <w:proofErr w:type="gramStart"/>
      <w:r w:rsidRPr="004D08E2">
        <w:rPr>
          <w:rStyle w:val="a6"/>
          <w:sz w:val="24"/>
          <w:szCs w:val="24"/>
        </w:rPr>
        <w:t>.и</w:t>
      </w:r>
      <w:proofErr w:type="gramEnd"/>
      <w:r w:rsidRPr="004D08E2">
        <w:rPr>
          <w:rStyle w:val="a6"/>
          <w:sz w:val="24"/>
          <w:szCs w:val="24"/>
        </w:rPr>
        <w:t xml:space="preserve"> фармац. Образованию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 xml:space="preserve"> вузов России/ под ред. А. Г. Чучалина. - М.: Гэота</w:t>
      </w:r>
      <w:r>
        <w:rPr>
          <w:rStyle w:val="a6"/>
          <w:sz w:val="24"/>
          <w:szCs w:val="24"/>
        </w:rPr>
        <w:t>р Медиа, Т. 2. - 2007. - 814 с.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Дополнительная: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-Основы диагностики заболеваний органов дыхания: учебник, рек. УМО/ И. А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. Латфуллин, А. А. Подольская. - М.: МЕДпресс-информ, 2008. - 204 с.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-Наглядная пульмонология: учебное пособие/ Д. Уорд [и др.]</w:t>
      </w:r>
      <w:proofErr w:type="gramStart"/>
      <w:r w:rsidRPr="004D08E2">
        <w:rPr>
          <w:rStyle w:val="a6"/>
          <w:sz w:val="24"/>
          <w:szCs w:val="24"/>
        </w:rPr>
        <w:t xml:space="preserve"> ;</w:t>
      </w:r>
      <w:proofErr w:type="gramEnd"/>
      <w:r w:rsidRPr="004D08E2">
        <w:rPr>
          <w:rStyle w:val="a6"/>
          <w:sz w:val="24"/>
          <w:szCs w:val="24"/>
        </w:rPr>
        <w:t xml:space="preserve"> ред. С. И. Овчаренко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 xml:space="preserve"> ; пер. с англ. В. Ю. Халатова. - М.: ГЭОТАР-МЕДИА, 2008. - 109 с.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 -Клинические рекомендации. Пульмонология: научное издание/ Российское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 xml:space="preserve"> респираторное общество, Ассоциация медицинских обществ по качеству; под ред.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rStyle w:val="a6"/>
          <w:sz w:val="24"/>
          <w:szCs w:val="24"/>
        </w:rPr>
        <w:t>А. Г. Чучалина. - 2-е изд., испр. и доп</w:t>
      </w:r>
      <w:proofErr w:type="gramStart"/>
      <w:r w:rsidRPr="004D08E2">
        <w:rPr>
          <w:rStyle w:val="a6"/>
          <w:sz w:val="24"/>
          <w:szCs w:val="24"/>
        </w:rPr>
        <w:t xml:space="preserve">.. - </w:t>
      </w:r>
      <w:proofErr w:type="gramEnd"/>
      <w:r w:rsidRPr="004D08E2">
        <w:rPr>
          <w:rStyle w:val="a6"/>
          <w:sz w:val="24"/>
          <w:szCs w:val="24"/>
        </w:rPr>
        <w:t>М.: Гэотар Медиа, 2009. – 330 с.   </w:t>
      </w: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Подготовила доцент кафедры терапии и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общей врачебной практики ИПО БГМУ                                       Веревкина Т.И.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Pr="004D08E2">
        <w:rPr>
          <w:b w:val="0"/>
          <w:sz w:val="24"/>
          <w:szCs w:val="24"/>
        </w:rPr>
        <w:t xml:space="preserve">осударственное бюджетное образовательное учреждение </w:t>
      </w:r>
      <w:proofErr w:type="gramStart"/>
      <w:r w:rsidRPr="004D08E2">
        <w:rPr>
          <w:b w:val="0"/>
          <w:sz w:val="24"/>
          <w:szCs w:val="24"/>
        </w:rPr>
        <w:t>высшего</w:t>
      </w:r>
      <w:proofErr w:type="gramEnd"/>
      <w:r w:rsidRPr="004D08E2">
        <w:rPr>
          <w:b w:val="0"/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образования  «Башкирский государственный медицинский университет» 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Кафедра терапии и общей врачебной практики с курсом гериатрии  </w:t>
      </w: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jc w:val="right"/>
        <w:rPr>
          <w:b w:val="0"/>
          <w:sz w:val="24"/>
          <w:szCs w:val="24"/>
        </w:rPr>
      </w:pPr>
      <w:r>
        <w:object w:dxaOrig="16423" w:dyaOrig="4996">
          <v:shape id="_x0000_i1063" type="#_x0000_t75" style="width:283.8pt;height:92.95pt" o:ole="">
            <v:imagedata r:id="rId6" o:title=""/>
          </v:shape>
          <o:OLEObject Type="Embed" ProgID="MSPhotoEd.3" ShapeID="_x0000_i1063" DrawAspect="Content" ObjectID="_1452017816" r:id="rId45"/>
        </w:objec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                Методическая разработка  лекции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pStyle w:val="11"/>
        <w:ind w:left="360"/>
        <w:rPr>
          <w:sz w:val="24"/>
          <w:szCs w:val="24"/>
        </w:rPr>
      </w:pPr>
      <w:r w:rsidRPr="004D08E2">
        <w:rPr>
          <w:sz w:val="24"/>
          <w:szCs w:val="24"/>
        </w:rPr>
        <w:t>1.Название лекции: «Заболевания суставов»</w:t>
      </w:r>
    </w:p>
    <w:p w:rsidR="00C808F9" w:rsidRPr="004D08E2" w:rsidRDefault="00C808F9" w:rsidP="00C808F9">
      <w:pPr>
        <w:pStyle w:val="11"/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2.Код темы лекции по унифицированной программе: 6.3.5</w:t>
      </w:r>
    </w:p>
    <w:p w:rsidR="00C808F9" w:rsidRPr="004D08E2" w:rsidRDefault="00C808F9" w:rsidP="00C808F9">
      <w:pPr>
        <w:pStyle w:val="11"/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3.Наименование цикла: ПП  «Врач общей практики» 040110 (864 ч) </w:t>
      </w:r>
    </w:p>
    <w:p w:rsidR="00C808F9" w:rsidRPr="004D08E2" w:rsidRDefault="00C808F9" w:rsidP="00C808F9">
      <w:pPr>
        <w:pStyle w:val="11"/>
        <w:ind w:left="360"/>
        <w:rPr>
          <w:sz w:val="24"/>
          <w:szCs w:val="24"/>
        </w:rPr>
      </w:pPr>
      <w:r w:rsidRPr="004D08E2">
        <w:rPr>
          <w:sz w:val="24"/>
          <w:szCs w:val="24"/>
        </w:rPr>
        <w:t>4.Контингент:  врачи, имеющие диплом по специальности  «Лечебное дело» и «Педиатрия</w:t>
      </w:r>
      <w:proofErr w:type="gramStart"/>
      <w:r w:rsidRPr="004D08E2">
        <w:rPr>
          <w:sz w:val="24"/>
          <w:szCs w:val="24"/>
        </w:rPr>
        <w:t>»..</w:t>
      </w:r>
      <w:proofErr w:type="gramEnd"/>
    </w:p>
    <w:p w:rsidR="00C808F9" w:rsidRPr="004D08E2" w:rsidRDefault="00C808F9" w:rsidP="00C808F9">
      <w:pPr>
        <w:pStyle w:val="11"/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5.Продолжительность лекции –4 часа</w:t>
      </w:r>
    </w:p>
    <w:p w:rsidR="00C808F9" w:rsidRPr="004D08E2" w:rsidRDefault="00C808F9" w:rsidP="00C808F9">
      <w:pPr>
        <w:pStyle w:val="11"/>
        <w:ind w:left="360"/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6.Цель: ознакомить врачей интернов с вопросами диагностики и лечения распространенных заболеваний суставов </w:t>
      </w:r>
    </w:p>
    <w:p w:rsidR="00C808F9" w:rsidRPr="004D08E2" w:rsidRDefault="00C808F9" w:rsidP="00C808F9">
      <w:pPr>
        <w:pStyle w:val="11"/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7.В лекции освещаются следующие вопросы: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этиологии и патогенезе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заболеваний суставов;  дифференциальный диагноз суставного синдрома</w:t>
      </w:r>
      <w:proofErr w:type="gramStart"/>
      <w:r w:rsidRPr="004D08E2">
        <w:rPr>
          <w:sz w:val="24"/>
          <w:szCs w:val="24"/>
        </w:rPr>
        <w:t xml:space="preserve"> .</w:t>
      </w:r>
      <w:proofErr w:type="gramEnd"/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 особенности метаболических, инфекционных артритов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вопросы дифференциальной диагностики между первичными и вторичными артритами,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принципы лечения патологии суставов.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 8. План лекции: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этиологии и патогенезе  заболеваний суставов.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классификация заболеваний суставов.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методы клинико-лабораторной диагностика при патологии суставов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дифференциальный диагноз суставного синдрома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первичные и вторичные артриты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принципы лечения заболевания суставов;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-физиотерапия и кинезиотерапия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профилактика болезней суставов.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9. Иллюстративный материал и оснащение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мультимедийные материалы,  негатоскоп,  ноутбук, мультимедийный  проектор доска,    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10.Методы контроля знаний и навыков: тестовый контроль: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1)Относительно болезни Бехтерева правильно все, </w:t>
      </w:r>
      <w:proofErr w:type="gramStart"/>
      <w:r w:rsidRPr="004D08E2">
        <w:rPr>
          <w:sz w:val="24"/>
          <w:szCs w:val="24"/>
        </w:rPr>
        <w:t>кроме</w:t>
      </w:r>
      <w:proofErr w:type="gramEnd"/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а) заболевают преимущественно молодые мужчины;   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>б) заболевают лица – носителиантигена</w:t>
      </w:r>
      <w:proofErr w:type="gramStart"/>
      <w:r w:rsidRPr="004D08E2">
        <w:rPr>
          <w:sz w:val="24"/>
          <w:szCs w:val="24"/>
        </w:rPr>
        <w:t xml:space="preserve"> В</w:t>
      </w:r>
      <w:proofErr w:type="gramEnd"/>
      <w:r w:rsidRPr="004D08E2">
        <w:rPr>
          <w:sz w:val="24"/>
          <w:szCs w:val="24"/>
        </w:rPr>
        <w:t xml:space="preserve"> 27системы Н </w:t>
      </w:r>
      <w:r w:rsidRPr="004D08E2">
        <w:rPr>
          <w:sz w:val="24"/>
          <w:szCs w:val="24"/>
          <w:lang w:val="en-US"/>
        </w:rPr>
        <w:t>L</w:t>
      </w:r>
      <w:r w:rsidRPr="004D08E2">
        <w:rPr>
          <w:sz w:val="24"/>
          <w:szCs w:val="24"/>
        </w:rPr>
        <w:t xml:space="preserve">А;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в) характерно поражение илиосакральных сочленений;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г) примерно у 10% больных формируется митральный порок;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д) заболевание может </w:t>
      </w:r>
      <w:proofErr w:type="gramStart"/>
      <w:r w:rsidRPr="004D08E2">
        <w:rPr>
          <w:sz w:val="24"/>
          <w:szCs w:val="24"/>
        </w:rPr>
        <w:t>осложнятся</w:t>
      </w:r>
      <w:proofErr w:type="gramEnd"/>
      <w:r w:rsidRPr="004D08E2">
        <w:rPr>
          <w:sz w:val="24"/>
          <w:szCs w:val="24"/>
        </w:rPr>
        <w:t xml:space="preserve"> амилоидозом почек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Ответ: г)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2).  Какой из перечисленных признаков не характерен для ревматоидного артрита: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а) наличие симметричного артрита;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б)           поражение </w:t>
      </w:r>
      <w:proofErr w:type="gramStart"/>
      <w:r w:rsidRPr="004D08E2">
        <w:rPr>
          <w:sz w:val="24"/>
          <w:szCs w:val="24"/>
        </w:rPr>
        <w:t>крестцово- подвздошного</w:t>
      </w:r>
      <w:proofErr w:type="gramEnd"/>
      <w:r w:rsidRPr="004D08E2">
        <w:rPr>
          <w:sz w:val="24"/>
          <w:szCs w:val="24"/>
        </w:rPr>
        <w:t xml:space="preserve"> сочленения;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в) утренняя скованность (не менее 1 часа)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г) наличие подкожных узелков;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д) околосуставной остеопороз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Ответ. б)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3).  Лимфаденопатия в сочетании с увеличением селезенки может быть при всех перечисленных заболеваниях, </w:t>
      </w:r>
      <w:proofErr w:type="gramStart"/>
      <w:r w:rsidRPr="004D08E2">
        <w:rPr>
          <w:sz w:val="24"/>
          <w:szCs w:val="24"/>
        </w:rPr>
        <w:t>кроме</w:t>
      </w:r>
      <w:proofErr w:type="gramEnd"/>
      <w:r w:rsidRPr="004D08E2">
        <w:rPr>
          <w:sz w:val="24"/>
          <w:szCs w:val="24"/>
        </w:rPr>
        <w:t xml:space="preserve">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а) системная красная волчанка;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б) ревматоидный полиартрит; 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в) дерматомиозит;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г) саркоидоз;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д) активный гепатит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Ответ в).</w:t>
      </w:r>
    </w:p>
    <w:p w:rsidR="00C808F9" w:rsidRPr="004D08E2" w:rsidRDefault="00C808F9" w:rsidP="00C808F9">
      <w:pPr>
        <w:ind w:left="525"/>
        <w:rPr>
          <w:sz w:val="24"/>
          <w:szCs w:val="24"/>
        </w:rPr>
      </w:pPr>
      <w:r w:rsidRPr="004D08E2">
        <w:rPr>
          <w:sz w:val="24"/>
          <w:szCs w:val="24"/>
        </w:rPr>
        <w:t xml:space="preserve">4)Синдром  Рейтера необходимо дифференцировать со всеми перечисленными заболеваниями, </w:t>
      </w:r>
      <w:proofErr w:type="gramStart"/>
      <w:r w:rsidRPr="004D08E2">
        <w:rPr>
          <w:sz w:val="24"/>
          <w:szCs w:val="24"/>
        </w:rPr>
        <w:t>кроме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а) острый инфекционный артрит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б) ревматоидный артрит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в) синдрома Осгута – Шлаттера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г) гонококковый артрит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Ответ в)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5) Что из перечисленного характерно для системной красной волчанки: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сочетание суставного синдрома с лихорадкой;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поражение крупных суставов с последующим развитием фиброзного анкилоза;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артралгии</w:t>
      </w:r>
    </w:p>
    <w:p w:rsidR="00C808F9" w:rsidRPr="004D08E2" w:rsidRDefault="00C808F9" w:rsidP="00C808F9">
      <w:pPr>
        <w:tabs>
          <w:tab w:val="num" w:pos="720"/>
        </w:tabs>
        <w:ind w:left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г) остеолиз ногтевых фаланг; </w:t>
      </w:r>
    </w:p>
    <w:p w:rsidR="00C808F9" w:rsidRPr="004D08E2" w:rsidRDefault="00C808F9" w:rsidP="00C808F9">
      <w:pPr>
        <w:tabs>
          <w:tab w:val="num" w:pos="720"/>
        </w:tabs>
        <w:ind w:left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Ответ б)</w:t>
      </w:r>
    </w:p>
    <w:p w:rsidR="00C808F9" w:rsidRPr="004D08E2" w:rsidRDefault="00C808F9" w:rsidP="00C808F9">
      <w:pPr>
        <w:tabs>
          <w:tab w:val="num" w:pos="720"/>
        </w:tabs>
        <w:jc w:val="both"/>
        <w:rPr>
          <w:b/>
          <w:sz w:val="24"/>
          <w:szCs w:val="24"/>
        </w:rPr>
      </w:pPr>
    </w:p>
    <w:p w:rsidR="00C808F9" w:rsidRPr="004D08E2" w:rsidRDefault="00C808F9" w:rsidP="00C808F9">
      <w:pPr>
        <w:tabs>
          <w:tab w:val="num" w:pos="360"/>
        </w:tabs>
        <w:ind w:left="360" w:hanging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11.Литература по теме лекции: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Основная </w:t>
      </w:r>
    </w:p>
    <w:p w:rsidR="00C808F9" w:rsidRPr="004D08E2" w:rsidRDefault="00C808F9" w:rsidP="00C808F9">
      <w:pPr>
        <w:rPr>
          <w:color w:val="1D1B11"/>
          <w:sz w:val="24"/>
          <w:szCs w:val="24"/>
        </w:rPr>
      </w:pPr>
      <w:r w:rsidRPr="004D08E2">
        <w:rPr>
          <w:bCs/>
          <w:color w:val="1D1B11"/>
          <w:sz w:val="24"/>
          <w:szCs w:val="24"/>
          <w:shd w:val="clear" w:color="auto" w:fill="FFFFFF"/>
        </w:rPr>
        <w:t>1). Сустав: морфология, клиника,</w:t>
      </w:r>
      <w:r w:rsidRPr="004D08E2">
        <w:rPr>
          <w:color w:val="1D1B11"/>
          <w:sz w:val="24"/>
          <w:szCs w:val="24"/>
        </w:rPr>
        <w:t> диагностика, лечение: научное издание/ В. Н. Павлова [и др.]. - М.: МИА, 2011. - 549 с.</w:t>
      </w:r>
    </w:p>
    <w:p w:rsidR="00C808F9" w:rsidRPr="004D08E2" w:rsidRDefault="00C808F9" w:rsidP="00C808F9">
      <w:pPr>
        <w:jc w:val="both"/>
        <w:rPr>
          <w:rStyle w:val="apple-style-span"/>
          <w:color w:val="1D1B11"/>
          <w:sz w:val="24"/>
          <w:szCs w:val="24"/>
        </w:rPr>
      </w:pPr>
      <w:r w:rsidRPr="004D08E2">
        <w:rPr>
          <w:rStyle w:val="apple-style-span"/>
          <w:color w:val="1D1B11"/>
          <w:sz w:val="24"/>
          <w:szCs w:val="24"/>
        </w:rPr>
        <w:t>2) Боли в суставах. Дифференциальная диагностика: руководство/ С. П. Филоненко, С. С. Якушин. - М.: Гэотар Медиа,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2010</w:t>
      </w:r>
      <w:r w:rsidRPr="004D08E2">
        <w:rPr>
          <w:rStyle w:val="apple-style-span"/>
          <w:color w:val="1D1B11"/>
          <w:sz w:val="24"/>
          <w:szCs w:val="24"/>
        </w:rPr>
        <w:t>. - 176 с.</w:t>
      </w:r>
    </w:p>
    <w:p w:rsidR="00C808F9" w:rsidRPr="004D08E2" w:rsidRDefault="00C808F9" w:rsidP="00C808F9">
      <w:pPr>
        <w:jc w:val="both"/>
        <w:rPr>
          <w:color w:val="1D1B11"/>
          <w:sz w:val="24"/>
          <w:szCs w:val="24"/>
        </w:rPr>
      </w:pPr>
      <w:r w:rsidRPr="004D08E2">
        <w:rPr>
          <w:color w:val="1D1B11"/>
          <w:sz w:val="24"/>
          <w:szCs w:val="24"/>
        </w:rPr>
        <w:t xml:space="preserve">3).Иммунологическая лабораторная диагностика аутоиммунных заболеваний: научное издание/ С. В. Лапин, А. А. Тотолян. - СПб.: Человек, 2010. - 272 </w:t>
      </w:r>
      <w:proofErr w:type="gramStart"/>
      <w:r w:rsidRPr="004D08E2">
        <w:rPr>
          <w:color w:val="1D1B11"/>
          <w:sz w:val="24"/>
          <w:szCs w:val="24"/>
        </w:rPr>
        <w:t>с</w:t>
      </w:r>
      <w:proofErr w:type="gramEnd"/>
      <w:r w:rsidRPr="004D08E2">
        <w:rPr>
          <w:color w:val="1D1B11"/>
          <w:sz w:val="24"/>
          <w:szCs w:val="24"/>
        </w:rPr>
        <w:t>. </w:t>
      </w:r>
    </w:p>
    <w:p w:rsidR="00C808F9" w:rsidRPr="004D08E2" w:rsidRDefault="00C808F9" w:rsidP="00C808F9">
      <w:pPr>
        <w:jc w:val="both"/>
        <w:rPr>
          <w:color w:val="1D1B11"/>
          <w:sz w:val="24"/>
          <w:szCs w:val="24"/>
        </w:rPr>
      </w:pPr>
      <w:r w:rsidRPr="004D08E2">
        <w:rPr>
          <w:color w:val="1D1B11"/>
          <w:sz w:val="24"/>
          <w:szCs w:val="24"/>
        </w:rPr>
        <w:t xml:space="preserve">4). Грамматика артрита: практическое руководство/ В. В. Лялина, Г. И. Сторожаков. - М.: Практика, 2010. - 165 </w:t>
      </w:r>
      <w:proofErr w:type="gramStart"/>
      <w:r w:rsidRPr="004D08E2">
        <w:rPr>
          <w:color w:val="1D1B11"/>
          <w:sz w:val="24"/>
          <w:szCs w:val="24"/>
        </w:rPr>
        <w:t>с</w:t>
      </w:r>
      <w:proofErr w:type="gramEnd"/>
      <w:r w:rsidRPr="004D08E2">
        <w:rPr>
          <w:color w:val="1D1B11"/>
          <w:sz w:val="24"/>
          <w:szCs w:val="24"/>
        </w:rPr>
        <w:t>.</w:t>
      </w:r>
    </w:p>
    <w:p w:rsidR="00C808F9" w:rsidRPr="004D08E2" w:rsidRDefault="00C808F9" w:rsidP="00C808F9">
      <w:pPr>
        <w:jc w:val="both"/>
        <w:rPr>
          <w:color w:val="1D1B11"/>
          <w:sz w:val="24"/>
          <w:szCs w:val="24"/>
        </w:rPr>
      </w:pPr>
      <w:r w:rsidRPr="004D08E2">
        <w:rPr>
          <w:sz w:val="24"/>
          <w:szCs w:val="24"/>
        </w:rPr>
        <w:t xml:space="preserve"> Дополнительная:</w:t>
      </w:r>
    </w:p>
    <w:p w:rsidR="00C808F9" w:rsidRPr="004D08E2" w:rsidRDefault="00C808F9" w:rsidP="00C808F9">
      <w:pPr>
        <w:pStyle w:val="a3"/>
        <w:ind w:left="360"/>
        <w:jc w:val="both"/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bCs/>
          <w:color w:val="000000"/>
          <w:sz w:val="24"/>
          <w:szCs w:val="24"/>
        </w:rPr>
        <w:t>1) Клиническая фармакология нестероидных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color w:val="000000"/>
          <w:sz w:val="24"/>
          <w:szCs w:val="24"/>
        </w:rPr>
        <w:t>противовоспалительных средств: руководство/ А. В. Амелин, В. А. Волчков, В. А. Дмитриев [и др.]</w:t>
      </w:r>
      <w:proofErr w:type="gramStart"/>
      <w:r w:rsidRPr="004D08E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4D08E2">
        <w:rPr>
          <w:rStyle w:val="apple-style-span"/>
          <w:color w:val="000000"/>
          <w:sz w:val="24"/>
          <w:szCs w:val="24"/>
        </w:rPr>
        <w:t xml:space="preserve"> под ред. Ю. Д. Игнатова, В. Г. Кукеса, В. И. Мазурова.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2010</w:t>
      </w:r>
      <w:r w:rsidRPr="004D08E2">
        <w:rPr>
          <w:rStyle w:val="apple-style-span"/>
          <w:color w:val="000000"/>
          <w:sz w:val="24"/>
          <w:szCs w:val="24"/>
        </w:rPr>
        <w:t>. - 250 с.</w:t>
      </w:r>
    </w:p>
    <w:p w:rsidR="00C808F9" w:rsidRPr="004D08E2" w:rsidRDefault="00C808F9" w:rsidP="00C808F9">
      <w:pPr>
        <w:jc w:val="both"/>
        <w:rPr>
          <w:color w:val="1D1B11"/>
          <w:sz w:val="24"/>
          <w:szCs w:val="24"/>
        </w:rPr>
      </w:pPr>
      <w:r w:rsidRPr="004D08E2">
        <w:rPr>
          <w:color w:val="1D1B11"/>
          <w:sz w:val="24"/>
          <w:szCs w:val="24"/>
        </w:rPr>
        <w:t>2) Подагра: руководство/ А. Н. Максудова, И. Г. Салихов, Р. А. Хабиров. - М.: МЕДпресс-информ, 2008. - 83 с.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Подготовила профессор кафедры терапии и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общей врачебной практики ИПО БГМУ                                                   Сафуанова Г.Ш.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366C1D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pStyle w:val="1"/>
        <w:ind w:firstLine="720"/>
        <w:jc w:val="right"/>
        <w:rPr>
          <w:b w:val="0"/>
          <w:sz w:val="24"/>
          <w:szCs w:val="24"/>
        </w:rPr>
      </w:pPr>
      <w:r>
        <w:object w:dxaOrig="16423" w:dyaOrig="4996">
          <v:shape id="_x0000_i1064" type="#_x0000_t75" style="width:283.8pt;height:92.95pt" o:ole="">
            <v:imagedata r:id="rId6" o:title=""/>
          </v:shape>
          <o:OLEObject Type="Embed" ProgID="MSPhotoEd.3" ShapeID="_x0000_i1064" DrawAspect="Content" ObjectID="_1452017817" r:id="rId46"/>
        </w:objec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                     Методическая разработка лекции</w:t>
      </w:r>
    </w:p>
    <w:p w:rsidR="00C808F9" w:rsidRPr="004D08E2" w:rsidRDefault="00C808F9" w:rsidP="00C808F9">
      <w:pPr>
        <w:rPr>
          <w:b/>
          <w:sz w:val="24"/>
          <w:szCs w:val="24"/>
        </w:rPr>
      </w:pP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1.Название: Диффузные заболевания соединительной ткани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2.Код темы лекции по унифицированной программе: 6.3.6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3. Наименование цикла: ПП «Врач общей практики» 040110 (864 ч).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4.Контингент обучающихся: врачи, имеющие дипломы по специальности «Лечебное дело» и «Педиатрия».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5.Продолжительность лекции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4 часа.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6.Цель: разобрать принципы диагностики и терапии системных заболеваний соединительной ткани. Обсудить вопросы последующей  реабилитации, временной и стойкой потери трудоспособности. </w:t>
      </w:r>
    </w:p>
    <w:p w:rsidR="00C808F9" w:rsidRPr="004D08E2" w:rsidRDefault="00C808F9" w:rsidP="00C808F9">
      <w:pPr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7.На лекции обсуждаются следующие вопросы: этиология и патогенез поражения соединительной ткани,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-классификация  системных заболеваний соединительной ткани</w:t>
      </w:r>
    </w:p>
    <w:p w:rsidR="00C808F9" w:rsidRPr="004D08E2" w:rsidRDefault="00C808F9" w:rsidP="00C808F9">
      <w:pPr>
        <w:tabs>
          <w:tab w:val="left" w:pos="7608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 дифференциальная диагностика системных заболеваний соединительной ткани,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принципы ведения больных с заболеваниями соединительной ткани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 противовоспалительная терапия, ее активность и объем в зависимости от тяжести течения</w:t>
      </w:r>
    </w:p>
    <w:p w:rsidR="00C808F9" w:rsidRPr="004D08E2" w:rsidRDefault="00C808F9" w:rsidP="00C808F9">
      <w:pPr>
        <w:numPr>
          <w:ilvl w:val="0"/>
          <w:numId w:val="3"/>
        </w:numPr>
        <w:spacing w:after="0" w:line="240" w:lineRule="auto"/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План лекции: этиология и патогенез диффузных заболеваний соединительной ткани,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 классификация системных заболеваний соединительной ткани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 ревматоидный артрит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-системная красная волчанка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-системная склеродермия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-синдром Шегрена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-антифосфолипидный синдром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-синдром Стилла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лечение системных заболеваний соединительной ткани согласно клиническим рекомендациям и принятым стандартам.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1080"/>
        </w:tabs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Иллюстративный материал и оснащение: мультимедийное сопровождение</w:t>
      </w:r>
      <w:proofErr w:type="gramStart"/>
      <w:r w:rsidRPr="004D08E2">
        <w:rPr>
          <w:sz w:val="24"/>
          <w:szCs w:val="24"/>
        </w:rPr>
        <w:t>.и</w:t>
      </w:r>
      <w:proofErr w:type="gramEnd"/>
      <w:r w:rsidRPr="004D08E2">
        <w:rPr>
          <w:sz w:val="24"/>
          <w:szCs w:val="24"/>
        </w:rPr>
        <w:t xml:space="preserve">нтерактивная  доска, ноутбук </w:t>
      </w:r>
    </w:p>
    <w:p w:rsidR="00C808F9" w:rsidRPr="004D08E2" w:rsidRDefault="00C808F9" w:rsidP="00C808F9">
      <w:pPr>
        <w:pStyle w:val="11"/>
        <w:numPr>
          <w:ilvl w:val="0"/>
          <w:numId w:val="43"/>
        </w:numPr>
        <w:rPr>
          <w:sz w:val="24"/>
          <w:szCs w:val="24"/>
        </w:rPr>
      </w:pPr>
      <w:r w:rsidRPr="004D08E2">
        <w:rPr>
          <w:sz w:val="24"/>
          <w:szCs w:val="24"/>
        </w:rPr>
        <w:t>Контроль: тестовые задания</w:t>
      </w:r>
      <w:proofErr w:type="gramStart"/>
      <w:r w:rsidRPr="004D08E2">
        <w:rPr>
          <w:sz w:val="24"/>
          <w:szCs w:val="24"/>
        </w:rPr>
        <w:t xml:space="preserve"> К</w:t>
      </w:r>
      <w:proofErr w:type="gramEnd"/>
      <w:r w:rsidRPr="004D08E2">
        <w:rPr>
          <w:sz w:val="24"/>
          <w:szCs w:val="24"/>
        </w:rPr>
        <w:t xml:space="preserve"> селективным ингибиторам ЦОГ- 2 относятся: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а) целекоксиб;   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б) нимесулид;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в) парацетамол;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 xml:space="preserve">г) метамизол;        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>д) ацетилсалициловая кислота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>е) все перечисленное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>ж</w:t>
      </w:r>
      <w:proofErr w:type="gramStart"/>
      <w:r w:rsidRPr="004D08E2">
        <w:rPr>
          <w:sz w:val="24"/>
          <w:szCs w:val="24"/>
        </w:rPr>
        <w:t>)в</w:t>
      </w:r>
      <w:proofErr w:type="gramEnd"/>
      <w:r w:rsidRPr="004D08E2">
        <w:rPr>
          <w:sz w:val="24"/>
          <w:szCs w:val="24"/>
        </w:rPr>
        <w:t>ерно а) и б)</w:t>
      </w:r>
    </w:p>
    <w:p w:rsidR="00C808F9" w:rsidRPr="004D08E2" w:rsidRDefault="00C808F9" w:rsidP="00C808F9">
      <w:pPr>
        <w:pStyle w:val="11"/>
        <w:ind w:left="885"/>
        <w:rPr>
          <w:sz w:val="24"/>
          <w:szCs w:val="24"/>
        </w:rPr>
      </w:pPr>
      <w:r w:rsidRPr="004D08E2">
        <w:rPr>
          <w:sz w:val="24"/>
          <w:szCs w:val="24"/>
        </w:rPr>
        <w:t>з) верно б) и г). Ответ ж).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2).  Показаниями к назначению инфликсимаба является все перечисленное, </w:t>
      </w:r>
      <w:proofErr w:type="gramStart"/>
      <w:r w:rsidRPr="004D08E2">
        <w:rPr>
          <w:sz w:val="24"/>
          <w:szCs w:val="24"/>
        </w:rPr>
        <w:t>кроме</w:t>
      </w:r>
      <w:proofErr w:type="gramEnd"/>
      <w:r w:rsidRPr="004D08E2">
        <w:rPr>
          <w:sz w:val="24"/>
          <w:szCs w:val="24"/>
        </w:rPr>
        <w:t xml:space="preserve">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а) тяжелых форм ревматоидного артрита;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б) паренеопластического синдрома с поражением суставов;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в) системной склеродермии;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г) синдрома Шенгрена;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Ответ б).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3).  Микофенолат применяется при: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а) при трансплантации органов;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б) при лечении СКВ; 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в) при лечении подагры;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г) при остеопорозе;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д) верно все перечисленное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е) верно б) и в)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ж) верно а) и б)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 xml:space="preserve">4)  Противопоказанием к назначению системных глюкокортикостероидов при системных заболеваниях соединительной ткани  является: 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ветряная оспа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остеонекроз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беременность сроком 30 недель;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г) сахарный диабет</w:t>
      </w:r>
      <w:proofErr w:type="gramStart"/>
      <w:r w:rsidRPr="004D08E2">
        <w:rPr>
          <w:sz w:val="24"/>
          <w:szCs w:val="24"/>
        </w:rPr>
        <w:t xml:space="preserve">   ;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д) все перечисленное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  е) верно а) и в)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ж) верно а)</w:t>
      </w:r>
      <w:proofErr w:type="gramStart"/>
      <w:r w:rsidRPr="004D08E2">
        <w:rPr>
          <w:sz w:val="24"/>
          <w:szCs w:val="24"/>
        </w:rPr>
        <w:t>.и</w:t>
      </w:r>
      <w:proofErr w:type="gramEnd"/>
      <w:r w:rsidRPr="004D08E2">
        <w:rPr>
          <w:sz w:val="24"/>
          <w:szCs w:val="24"/>
        </w:rPr>
        <w:t xml:space="preserve"> б)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5).  Какое суждение относительно ревматоидного фактора верно?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а) ревматоидный фактор может </w:t>
      </w:r>
      <w:proofErr w:type="gramStart"/>
      <w:r w:rsidRPr="004D08E2">
        <w:rPr>
          <w:sz w:val="24"/>
          <w:szCs w:val="24"/>
        </w:rPr>
        <w:t>относится</w:t>
      </w:r>
      <w:proofErr w:type="gramEnd"/>
      <w:r w:rsidRPr="004D08E2">
        <w:rPr>
          <w:sz w:val="24"/>
          <w:szCs w:val="24"/>
        </w:rPr>
        <w:t xml:space="preserve"> к </w:t>
      </w:r>
      <w:r w:rsidRPr="004D08E2">
        <w:rPr>
          <w:sz w:val="24"/>
          <w:szCs w:val="24"/>
          <w:lang w:val="en-US"/>
        </w:rPr>
        <w:t>IgM</w:t>
      </w:r>
      <w:r w:rsidRPr="004D08E2">
        <w:rPr>
          <w:sz w:val="24"/>
          <w:szCs w:val="24"/>
        </w:rPr>
        <w:t xml:space="preserve"> 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б)  ревматоидный фактор является антителом против определенного </w:t>
      </w:r>
      <w:r w:rsidRPr="004D08E2">
        <w:rPr>
          <w:sz w:val="24"/>
          <w:szCs w:val="24"/>
          <w:lang w:val="en-US"/>
        </w:rPr>
        <w:t>IgG</w:t>
      </w:r>
      <w:proofErr w:type="gramStart"/>
      <w:r w:rsidRPr="004D08E2">
        <w:rPr>
          <w:sz w:val="24"/>
          <w:szCs w:val="24"/>
        </w:rPr>
        <w:t xml:space="preserve"> ;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в) иммунные комплексы, содержащие ревматоидный фактор, могут присутствовать при ревматоидном </w:t>
      </w:r>
      <w:proofErr w:type="gramStart"/>
      <w:r w:rsidRPr="004D08E2">
        <w:rPr>
          <w:sz w:val="24"/>
          <w:szCs w:val="24"/>
        </w:rPr>
        <w:t>артрите</w:t>
      </w:r>
      <w:proofErr w:type="gramEnd"/>
      <w:r w:rsidRPr="004D08E2">
        <w:rPr>
          <w:sz w:val="24"/>
          <w:szCs w:val="24"/>
        </w:rPr>
        <w:t xml:space="preserve"> как в крови, так и в суставах; 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г) высокий титр ревматоидного фактора в крови позволяет предсказать быстрое прогрессирование болезни;</w:t>
      </w:r>
      <w:proofErr w:type="gramStart"/>
      <w:r w:rsidRPr="004D08E2">
        <w:rPr>
          <w:sz w:val="24"/>
          <w:szCs w:val="24"/>
        </w:rPr>
        <w:t xml:space="preserve"> .</w:t>
      </w:r>
      <w:proofErr w:type="gramEnd"/>
    </w:p>
    <w:p w:rsidR="00C808F9" w:rsidRPr="004D08E2" w:rsidRDefault="00C808F9" w:rsidP="00C808F9">
      <w:pPr>
        <w:numPr>
          <w:ilvl w:val="0"/>
          <w:numId w:val="3"/>
        </w:numPr>
        <w:spacing w:after="0" w:line="240" w:lineRule="auto"/>
        <w:ind w:left="90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Литература по теме: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Основная:</w:t>
      </w:r>
    </w:p>
    <w:p w:rsidR="00C808F9" w:rsidRPr="004D08E2" w:rsidRDefault="00C808F9" w:rsidP="00C808F9">
      <w:pPr>
        <w:jc w:val="both"/>
        <w:rPr>
          <w:rStyle w:val="apple-style-span"/>
          <w:color w:val="1D1B11"/>
          <w:sz w:val="24"/>
          <w:szCs w:val="24"/>
        </w:rPr>
      </w:pPr>
      <w:r w:rsidRPr="004D08E2">
        <w:rPr>
          <w:rStyle w:val="apple-style-span"/>
          <w:bCs/>
          <w:color w:val="1D1B11"/>
          <w:sz w:val="24"/>
          <w:szCs w:val="24"/>
        </w:rPr>
        <w:t>1.Диффузные болезни соединительной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color w:val="1D1B11"/>
          <w:sz w:val="24"/>
          <w:szCs w:val="24"/>
        </w:rPr>
        <w:t>ткани: руководство для врачей/ И. Б. Беляева, Е. Г. Зоткин, Н. А. Куницкая [и др.]; под ред. В. И. Мазурова. - СПб.: СпецЛит,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2009</w:t>
      </w:r>
      <w:r w:rsidRPr="004D08E2">
        <w:rPr>
          <w:rStyle w:val="apple-style-span"/>
          <w:color w:val="1D1B11"/>
          <w:sz w:val="24"/>
          <w:szCs w:val="24"/>
        </w:rPr>
        <w:t xml:space="preserve">. - 193 </w:t>
      </w:r>
      <w:proofErr w:type="gramStart"/>
      <w:r w:rsidRPr="004D08E2">
        <w:rPr>
          <w:rStyle w:val="apple-style-span"/>
          <w:color w:val="1D1B11"/>
          <w:sz w:val="24"/>
          <w:szCs w:val="24"/>
        </w:rPr>
        <w:t>с</w:t>
      </w:r>
      <w:proofErr w:type="gramEnd"/>
      <w:r w:rsidRPr="004D08E2">
        <w:rPr>
          <w:rStyle w:val="apple-style-span"/>
          <w:color w:val="1D1B11"/>
          <w:sz w:val="24"/>
          <w:szCs w:val="24"/>
        </w:rPr>
        <w:t>.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pple-style-span"/>
          <w:bCs/>
          <w:color w:val="1D1B11"/>
          <w:sz w:val="24"/>
          <w:szCs w:val="24"/>
        </w:rPr>
        <w:t>2. Ревматологи</w:t>
      </w:r>
      <w:r w:rsidRPr="004D08E2">
        <w:rPr>
          <w:rStyle w:val="apple-style-span"/>
          <w:color w:val="1D1B11"/>
          <w:sz w:val="24"/>
          <w:szCs w:val="24"/>
        </w:rPr>
        <w:t>я</w:t>
      </w:r>
      <w:proofErr w:type="gramStart"/>
      <w:r w:rsidRPr="004D08E2">
        <w:rPr>
          <w:rStyle w:val="apple-style-span"/>
          <w:color w:val="1D1B11"/>
          <w:sz w:val="24"/>
          <w:szCs w:val="24"/>
        </w:rPr>
        <w:t xml:space="preserve"> :</w:t>
      </w:r>
      <w:proofErr w:type="gramEnd"/>
      <w:r w:rsidRPr="004D08E2">
        <w:rPr>
          <w:rStyle w:val="apple-style-span"/>
          <w:color w:val="1D1B11"/>
          <w:sz w:val="24"/>
          <w:szCs w:val="24"/>
        </w:rPr>
        <w:t xml:space="preserve"> учебное пособие для врачей в вопросах и ответах/ В. К. Казимирко, В. Н. Коваленко. - Донецк: ИД Заславский,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2009</w:t>
      </w:r>
      <w:r w:rsidRPr="004D08E2">
        <w:rPr>
          <w:rStyle w:val="apple-style-span"/>
          <w:color w:val="1D1B11"/>
          <w:sz w:val="24"/>
          <w:szCs w:val="24"/>
        </w:rPr>
        <w:t xml:space="preserve">. - 618 </w:t>
      </w:r>
      <w:proofErr w:type="gramStart"/>
      <w:r w:rsidRPr="004D08E2">
        <w:rPr>
          <w:rStyle w:val="apple-style-span"/>
          <w:color w:val="1D1B11"/>
          <w:sz w:val="24"/>
          <w:szCs w:val="24"/>
        </w:rPr>
        <w:t>с</w:t>
      </w:r>
      <w:proofErr w:type="gramEnd"/>
      <w:r w:rsidRPr="004D08E2">
        <w:rPr>
          <w:rStyle w:val="apple-style-span"/>
          <w:color w:val="1D1B11"/>
          <w:sz w:val="24"/>
          <w:szCs w:val="24"/>
        </w:rPr>
        <w:t>.</w:t>
      </w:r>
      <w:r w:rsidRPr="004D08E2">
        <w:rPr>
          <w:rStyle w:val="apple-converted-space"/>
          <w:color w:val="1D1B11"/>
          <w:szCs w:val="24"/>
        </w:rPr>
        <w:t> 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rStyle w:val="a6"/>
          <w:sz w:val="24"/>
          <w:szCs w:val="24"/>
        </w:rPr>
        <w:t>Дополнительная: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  <w:r w:rsidRPr="004D08E2">
        <w:rPr>
          <w:color w:val="1D1B11"/>
          <w:sz w:val="24"/>
          <w:szCs w:val="24"/>
        </w:rPr>
        <w:t xml:space="preserve">Иммунологическая лабораторная диагностика аутоиммунных заболеваний: научное издание/ С. В. Лапин, А. А. Тотолян. - СПб.: Человек, 2010. - 272 </w:t>
      </w:r>
      <w:proofErr w:type="gramStart"/>
      <w:r w:rsidRPr="004D08E2">
        <w:rPr>
          <w:color w:val="1D1B11"/>
          <w:sz w:val="24"/>
          <w:szCs w:val="24"/>
        </w:rPr>
        <w:t>с</w:t>
      </w:r>
      <w:proofErr w:type="gramEnd"/>
      <w:r w:rsidRPr="004D08E2">
        <w:rPr>
          <w:color w:val="1D1B11"/>
          <w:sz w:val="24"/>
          <w:szCs w:val="24"/>
        </w:rPr>
        <w:t>. </w:t>
      </w: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</w:p>
    <w:p w:rsidR="00C808F9" w:rsidRPr="004D08E2" w:rsidRDefault="00C808F9" w:rsidP="00C808F9">
      <w:pPr>
        <w:rPr>
          <w:rStyle w:val="a6"/>
          <w:i w:val="0"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Подготовила профессор кафедры терапии и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общей врачебной практики ИПО БГМУ                                                   Сафуанова Г.Ш.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 Министерства здравоохранения  РФ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                  Институт последипломного образования</w:t>
      </w:r>
    </w:p>
    <w:p w:rsidR="00C808F9" w:rsidRPr="00366C1D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</w:t>
      </w:r>
      <w:r>
        <w:rPr>
          <w:b w:val="0"/>
          <w:sz w:val="24"/>
          <w:szCs w:val="24"/>
        </w:rPr>
        <w:t>бной практики с курсом гериатрии</w:t>
      </w:r>
    </w:p>
    <w:p w:rsidR="00C808F9" w:rsidRPr="00366C1D" w:rsidRDefault="00C808F9" w:rsidP="00C808F9">
      <w:pPr>
        <w:pStyle w:val="1"/>
        <w:ind w:left="720"/>
        <w:jc w:val="right"/>
        <w:rPr>
          <w:sz w:val="24"/>
          <w:szCs w:val="24"/>
        </w:rPr>
      </w:pPr>
      <w:r>
        <w:object w:dxaOrig="16423" w:dyaOrig="4996">
          <v:shape id="_x0000_i1065" type="#_x0000_t75" style="width:283.8pt;height:92.95pt" o:ole="">
            <v:imagedata r:id="rId6" o:title=""/>
          </v:shape>
          <o:OLEObject Type="Embed" ProgID="MSPhotoEd.3" ShapeID="_x0000_i1065" DrawAspect="Content" ObjectID="_1452017818" r:id="rId47"/>
        </w:object>
      </w:r>
    </w:p>
    <w:p w:rsidR="00C808F9" w:rsidRPr="004D08E2" w:rsidRDefault="00C808F9" w:rsidP="00C808F9">
      <w:pPr>
        <w:pStyle w:val="1"/>
        <w:ind w:firstLine="720"/>
        <w:jc w:val="center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лекции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Название  лекции: «Бронхиальная астма».</w:t>
      </w:r>
    </w:p>
    <w:p w:rsidR="00C808F9" w:rsidRPr="004D08E2" w:rsidRDefault="00C808F9" w:rsidP="00C808F9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Код темы лекции по унифицированной программе: 6.1.6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Наименование цикла: ПП «Врач общей практики»   </w:t>
      </w:r>
      <w:proofErr w:type="gramStart"/>
      <w:r w:rsidRPr="004D08E2">
        <w:rPr>
          <w:sz w:val="24"/>
          <w:szCs w:val="24"/>
        </w:rPr>
        <w:t xml:space="preserve">( </w:t>
      </w:r>
      <w:proofErr w:type="gramEnd"/>
      <w:r w:rsidRPr="004D08E2">
        <w:rPr>
          <w:sz w:val="24"/>
          <w:szCs w:val="24"/>
        </w:rPr>
        <w:t xml:space="preserve">864 ч).                                                   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Контингент: врачи, имеющие диплом по специальности « Лечебное дело» и «Педиатрия»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Продолжительность лекции – 2 часа</w:t>
      </w:r>
      <w:r w:rsidRPr="004D08E2">
        <w:rPr>
          <w:b/>
          <w:sz w:val="24"/>
          <w:szCs w:val="24"/>
        </w:rPr>
        <w:t>.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Цель: ознакомить слушателей с современными вопросами классификации и  патогенеза бронхиальной астмы, механизмы формулирования обструкции дыхательных путей, особенностями клиники и обследования, дифференциальной диагностики заболевания.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В лекции освещаются следующие вопросы: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определение бронхиальной астмы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современный взгляд на патогенез заболевания.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классификация БА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механизмы обструкции дыхательных путей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методы диагностики дыхательных нарушений при обструктивных заболеваниях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диффенциальная диагностика бронхообструктивного синдрома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-клинические формы БА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8.  План лекции: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-определение понятия бронхиальная астма, классификация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современное представление о патогенезе бронхиальной обструкции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- факторы риска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понятие о гиперреактивности бронхиального дерева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механизмы обструкции бронхиального дерева и ее диагностика, клинические формы БА,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Бронхиальная астма как медико-социальная проблема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9.  Иллюстративный материал и оснащение: мультимедийное сопровождение, слайды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.   оверхед, негатоскоп, интерактивная доска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10. Методы контроля знаний и навыков: тестовый контроль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1) Эквивалентами приступа удушья у больных бронхиальной астмой, считают: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а) постоянный непродуктивный кашель;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б) кашель с отделением слизистой мокроты;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в) пароксизмальный непродуктивный кашель;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г) одышку постоянного характера.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2) Основной клинический признак бронхиальной астмы: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приступ инспираторной одышки и удушья;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приступ экспираторной одышки и удушья;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в) кашель с мокротой;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одышка постоянного характера;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д) боли в грудной клетке.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3)  Неэффективность преднизолона при астматическом статусе объясняется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а) индивидуальной непереносимостью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б) избыточным приемом преднизолона в прошлом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в) снижением функции коры надпочечников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г) наличием системной артериальной гипертензии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д) наличием слизистых пробок в бронхах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5) Клинические признаки нарушения бронхиальной проходимости у больных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хроническим бронхитом </w:t>
      </w:r>
      <w:proofErr w:type="gramStart"/>
      <w:r w:rsidRPr="004D08E2">
        <w:rPr>
          <w:sz w:val="24"/>
          <w:szCs w:val="24"/>
        </w:rPr>
        <w:t>следую</w:t>
      </w:r>
      <w:r w:rsidRPr="004D08E2">
        <w:rPr>
          <w:sz w:val="24"/>
          <w:szCs w:val="24"/>
        </w:rPr>
        <w:softHyphen/>
        <w:t>щие</w:t>
      </w:r>
      <w:proofErr w:type="gramEnd"/>
      <w:r w:rsidRPr="004D08E2">
        <w:rPr>
          <w:sz w:val="24"/>
          <w:szCs w:val="24"/>
        </w:rPr>
        <w:t xml:space="preserve">, кроме: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одышки;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выделения мокроты после длительного (надсадного) кашля;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в) удлинения фазы выдоха;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сухих свистящих хрипов на выдохе;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д) крепитации.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6) Наиболее характерное нарушение спирографичес</w:t>
      </w:r>
      <w:r w:rsidRPr="004D08E2">
        <w:rPr>
          <w:sz w:val="24"/>
          <w:szCs w:val="24"/>
        </w:rPr>
        <w:softHyphen/>
        <w:t>ких показателей у больных БА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бронхитом: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а) снижение ЖЕЛ;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б) повышение ЖЕЛ;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в) снижение МВЛ;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г) стойкое снижение ОФВ;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д) лабильное снижение ОФВ, нормализующееся в пе</w:t>
      </w:r>
      <w:r w:rsidRPr="004D08E2">
        <w:rPr>
          <w:sz w:val="24"/>
          <w:szCs w:val="24"/>
        </w:rPr>
        <w:softHyphen/>
        <w:t>риод ремиссии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Ответы:1-В,2-Б,3-Б,4-Б,5-Г,6-Д.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11</w:t>
      </w:r>
      <w:r w:rsidRPr="004D08E2">
        <w:rPr>
          <w:b/>
          <w:sz w:val="24"/>
          <w:szCs w:val="24"/>
        </w:rPr>
        <w:t xml:space="preserve">. </w:t>
      </w:r>
      <w:r w:rsidRPr="004D08E2">
        <w:rPr>
          <w:sz w:val="24"/>
          <w:szCs w:val="24"/>
        </w:rPr>
        <w:t>Литература по теме лекции: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- Клинические рекомендации. Пульмонология  под ред.А.Г. Чучалина. М.: Геотар-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Медиа 2007.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  - 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Пульмонология. Национальное руководство</w:t>
      </w:r>
      <w:proofErr w:type="gramStart"/>
      <w:r w:rsidRPr="004D08E2">
        <w:rPr>
          <w:rStyle w:val="apple-style-span"/>
          <w:bCs/>
          <w:color w:val="000000"/>
          <w:sz w:val="24"/>
          <w:szCs w:val="24"/>
        </w:rPr>
        <w:t>.</w:t>
      </w:r>
      <w:r w:rsidRPr="004D08E2">
        <w:rPr>
          <w:rStyle w:val="apple-style-span"/>
          <w:color w:val="000000"/>
          <w:sz w:val="24"/>
          <w:szCs w:val="24"/>
        </w:rPr>
        <w:t xml:space="preserve">: </w:t>
      </w:r>
      <w:proofErr w:type="gramEnd"/>
      <w:r w:rsidRPr="004D08E2">
        <w:rPr>
          <w:rStyle w:val="apple-style-span"/>
          <w:color w:val="000000"/>
          <w:sz w:val="24"/>
          <w:szCs w:val="24"/>
        </w:rPr>
        <w:t>руководство/ Российское респираторное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общество, Ассоциация медицинских обществ по качеству; под ред. А. Г. Чучалина. – 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>. - 960 с.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- </w:t>
      </w:r>
      <w:r w:rsidRPr="004D08E2">
        <w:rPr>
          <w:color w:val="000000"/>
          <w:sz w:val="24"/>
          <w:szCs w:val="24"/>
        </w:rPr>
        <w:t> </w:t>
      </w:r>
      <w:r w:rsidRPr="004D08E2">
        <w:rPr>
          <w:rStyle w:val="apple-style-span"/>
          <w:color w:val="000000"/>
          <w:sz w:val="24"/>
          <w:szCs w:val="24"/>
        </w:rPr>
        <w:t>Неотложная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</w:t>
      </w:r>
      <w:r w:rsidRPr="004D08E2">
        <w:rPr>
          <w:rStyle w:val="apple-style-span"/>
          <w:color w:val="000000"/>
          <w:sz w:val="24"/>
          <w:szCs w:val="24"/>
        </w:rPr>
        <w:t>я: руководство/ Э. К. Зильбер.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>. - 259 с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sz w:val="24"/>
          <w:szCs w:val="24"/>
        </w:rPr>
        <w:t>Дополнительная: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  - </w:t>
      </w:r>
      <w:r w:rsidRPr="004D08E2">
        <w:rPr>
          <w:color w:val="000000"/>
          <w:sz w:val="24"/>
          <w:szCs w:val="24"/>
        </w:rPr>
        <w:t xml:space="preserve">Внутренние болезни. Система органов дыхания: руководство для врачей/ Г. Е. 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    Ройтберг, А. В. Струтынский. - М.: БИНОМ, 2005. - 468 </w:t>
      </w:r>
      <w:proofErr w:type="gramStart"/>
      <w:r w:rsidRPr="004D08E2">
        <w:rPr>
          <w:color w:val="000000"/>
          <w:sz w:val="24"/>
          <w:szCs w:val="24"/>
        </w:rPr>
        <w:t>с</w:t>
      </w:r>
      <w:proofErr w:type="gramEnd"/>
      <w:r w:rsidRPr="004D08E2">
        <w:rPr>
          <w:color w:val="000000"/>
          <w:sz w:val="24"/>
          <w:szCs w:val="24"/>
        </w:rPr>
        <w:t>.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 - Практическая </w:t>
      </w:r>
      <w:r w:rsidRPr="004D08E2">
        <w:rPr>
          <w:bCs/>
          <w:color w:val="000000"/>
          <w:sz w:val="24"/>
          <w:szCs w:val="24"/>
          <w:shd w:val="clear" w:color="auto" w:fill="FFFFFF"/>
        </w:rPr>
        <w:t>пульмонологи</w:t>
      </w:r>
      <w:r w:rsidRPr="004D08E2">
        <w:rPr>
          <w:color w:val="000000"/>
          <w:sz w:val="24"/>
          <w:szCs w:val="24"/>
        </w:rPr>
        <w:t>я: руководство/ В. И. Алекса, А. И. Шатихин. - М.: Триада-</w:t>
      </w:r>
    </w:p>
    <w:p w:rsidR="00C808F9" w:rsidRPr="004D08E2" w:rsidRDefault="00C808F9" w:rsidP="00C808F9">
      <w:pPr>
        <w:rPr>
          <w:bCs/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    Х, 2005. - 695 с.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-Вопросы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</w:t>
      </w:r>
      <w:r w:rsidRPr="004D08E2">
        <w:rPr>
          <w:rStyle w:val="apple-style-span"/>
          <w:color w:val="000000"/>
          <w:sz w:val="24"/>
          <w:szCs w:val="24"/>
        </w:rPr>
        <w:t>и и аллергологии: монография/ Р. Ф. Гатиятуллин. - Уфа,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 xml:space="preserve">.  </w:t>
      </w:r>
    </w:p>
    <w:p w:rsidR="00C808F9" w:rsidRPr="00366C1D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118 с.</w:t>
      </w:r>
    </w:p>
    <w:p w:rsidR="00C808F9" w:rsidRPr="00366C1D" w:rsidRDefault="00C808F9" w:rsidP="00C808F9">
      <w:pPr>
        <w:rPr>
          <w:rStyle w:val="apple-style-span"/>
          <w:color w:val="000000"/>
          <w:sz w:val="24"/>
          <w:szCs w:val="24"/>
        </w:rPr>
      </w:pPr>
    </w:p>
    <w:p w:rsidR="00C808F9" w:rsidRPr="00366C1D" w:rsidRDefault="00C808F9" w:rsidP="00C808F9">
      <w:pPr>
        <w:rPr>
          <w:rStyle w:val="apple-style-span"/>
          <w:color w:val="000000"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Подготовила доцент кафедры терапии и</w:t>
      </w:r>
    </w:p>
    <w:p w:rsidR="00C808F9" w:rsidRPr="004D08E2" w:rsidRDefault="00C808F9" w:rsidP="00C808F9">
      <w:pPr>
        <w:jc w:val="center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общей врачебной практики ИПО БГМУ                  Веревкина Т.И.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66" type="#_x0000_t75" style="width:283.8pt;height:92.95pt" o:ole="">
            <v:imagedata r:id="rId6" o:title=""/>
          </v:shape>
          <o:OLEObject Type="Embed" ProgID="MSPhotoEd.3" ShapeID="_x0000_i1066" DrawAspect="Content" ObjectID="_1452017819" r:id="rId48"/>
        </w:object>
      </w:r>
    </w:p>
    <w:p w:rsidR="00C808F9" w:rsidRPr="004D08E2" w:rsidRDefault="00C808F9" w:rsidP="00C808F9">
      <w:pPr>
        <w:pStyle w:val="1"/>
        <w:ind w:left="720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ind w:firstLine="720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лекции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Название  лекции: «Бронхиты».</w:t>
      </w:r>
    </w:p>
    <w:p w:rsidR="00C808F9" w:rsidRPr="004D08E2" w:rsidRDefault="00C808F9" w:rsidP="00C808F9">
      <w:pPr>
        <w:numPr>
          <w:ilvl w:val="0"/>
          <w:numId w:val="42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Код темы лекции по унифицированной программе: 6.1.2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Наименование цикла: ПП «Врач общей практики»   040110    (864 ч)                                                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Контингент: врачи, имеющие диплом по специальности «Лечебное дело» и «Педиатрия»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Продолжительность лекции – 2 часа</w:t>
      </w:r>
      <w:r w:rsidRPr="004D08E2">
        <w:rPr>
          <w:b/>
          <w:sz w:val="24"/>
          <w:szCs w:val="24"/>
        </w:rPr>
        <w:t>.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Цель: ознакомить слушателей с современными вопросами классификации и  патогенеза хронического бронхита, механизмы формулирования обструкции дыхательных путей, особенностями клиники и обследования, дифференциальной диагностики обструктивного синдрома.</w:t>
      </w:r>
    </w:p>
    <w:p w:rsidR="00C808F9" w:rsidRPr="004D08E2" w:rsidRDefault="00C808F9" w:rsidP="00C808F9">
      <w:pPr>
        <w:pStyle w:val="11"/>
        <w:numPr>
          <w:ilvl w:val="0"/>
          <w:numId w:val="42"/>
        </w:num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В лекции освещаются следующие вопросы: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определение обструктивного синдрома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современный взгляд на патогенез заболевания.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классификация БА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механизмы обструкции дыхательных путей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методы диагностики дыхательных нарушений при обструктивных заболеваниях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диффенциальная диагностика бронхообструктивного синдрома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    - бронхологические методы исследования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8.  План лекции: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-этиология бронхита; классификация бронхита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современное представление о патогенезе бронхиальной обструкции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факторы риска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понятие о гиперреактивности бронхиального дерева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механизмы обструкции бронхиального дерева и ее диагностика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хроническая обструктивная болезнь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эмфизема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9.  Иллюстративный материал и оснащение: мультимедийное сопровождение</w:t>
      </w:r>
      <w:proofErr w:type="gramStart"/>
      <w:r w:rsidRPr="004D08E2">
        <w:rPr>
          <w:sz w:val="24"/>
          <w:szCs w:val="24"/>
        </w:rPr>
        <w:t>,н</w:t>
      </w:r>
      <w:proofErr w:type="gramEnd"/>
      <w:r w:rsidRPr="004D08E2">
        <w:rPr>
          <w:sz w:val="24"/>
          <w:szCs w:val="24"/>
        </w:rPr>
        <w:t>оутбук, интерактивная доска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10. Методы контроля знаний и навыков: тестовый контроль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1) Эквивалентами приступа удушья у больных бронхиальной астмой, считают: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а) постоянный непродуктивный кашель;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б) кашель с отделением слизистой мокроты;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в) пароксизмальный непродуктивный кашель;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г) одышку постоянного характера.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2) Основной клинический признак бронхиальной астмы: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приступ инспираторной одышки и удушья;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приступ экспираторной одышки и удушья;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в) кашель с мокротой;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одышка постоянного характера;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д) боли в грудной клетке.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3) Для хронического обструктивного бронхита характерно наличие: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инспираторной одышки;  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экспираторной одышки;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в) приступов инспираторного удушья;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приступов экспираторного удушья.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4) Бронхоскопия у больных хроническим бронхитом позволяет выявить </w:t>
      </w:r>
      <w:proofErr w:type="gramStart"/>
      <w:r w:rsidRPr="004D08E2">
        <w:rPr>
          <w:sz w:val="24"/>
          <w:szCs w:val="24"/>
        </w:rPr>
        <w:t>нижеуказанные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изменения, </w:t>
      </w:r>
      <w:proofErr w:type="gramStart"/>
      <w:r w:rsidRPr="004D08E2">
        <w:rPr>
          <w:sz w:val="24"/>
          <w:szCs w:val="24"/>
        </w:rPr>
        <w:t>кроме</w:t>
      </w:r>
      <w:proofErr w:type="gramEnd"/>
      <w:r w:rsidRPr="004D08E2">
        <w:rPr>
          <w:sz w:val="24"/>
          <w:szCs w:val="24"/>
        </w:rPr>
        <w:t xml:space="preserve">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локализации и степени выраженности трахе</w:t>
      </w:r>
      <w:r w:rsidRPr="004D08E2">
        <w:rPr>
          <w:sz w:val="24"/>
          <w:szCs w:val="24"/>
        </w:rPr>
        <w:softHyphen/>
        <w:t xml:space="preserve">обронхиальной дискинезии;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наличия и выраженности воспаления слизистой оболочки бронхов;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в) других бронхолегочных заболеваний, с которы</w:t>
      </w:r>
      <w:r w:rsidRPr="004D08E2">
        <w:rPr>
          <w:sz w:val="24"/>
          <w:szCs w:val="24"/>
        </w:rPr>
        <w:softHyphen/>
        <w:t>ми необходимо дифференцировать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хронический бронхит;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бронхоэктаз;      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д) источника и причины кровохарканья.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5) Клинические признаки нарушения бронхиальной проходимости у больных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хроническим бронхитом </w:t>
      </w:r>
      <w:proofErr w:type="gramStart"/>
      <w:r w:rsidRPr="004D08E2">
        <w:rPr>
          <w:sz w:val="24"/>
          <w:szCs w:val="24"/>
        </w:rPr>
        <w:t>следую</w:t>
      </w:r>
      <w:r w:rsidRPr="004D08E2">
        <w:rPr>
          <w:sz w:val="24"/>
          <w:szCs w:val="24"/>
        </w:rPr>
        <w:softHyphen/>
        <w:t>щие</w:t>
      </w:r>
      <w:proofErr w:type="gramEnd"/>
      <w:r w:rsidRPr="004D08E2">
        <w:rPr>
          <w:sz w:val="24"/>
          <w:szCs w:val="24"/>
        </w:rPr>
        <w:t xml:space="preserve">, кроме: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а) одышки; 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б) выделения мокроты после длительного (надсадного) кашля;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в) удлинения фазы выдоха; 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г) сухих свистящих хрипов на выдохе;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д) крепитации.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6) Наиболее характерное нарушение спирографичес</w:t>
      </w:r>
      <w:r w:rsidRPr="004D08E2">
        <w:rPr>
          <w:sz w:val="24"/>
          <w:szCs w:val="24"/>
        </w:rPr>
        <w:softHyphen/>
        <w:t xml:space="preserve">ких показателей у больных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хроническим обструктивным  бронхитом: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а) снижение ЖЕЛ;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б) повышение ЖЕЛ;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в) снижение МВЛ;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г) стойкое снижение ОФВ;    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д) лабильное снижение ОФВ, нормализующееся в пе</w:t>
      </w:r>
      <w:r w:rsidRPr="004D08E2">
        <w:rPr>
          <w:sz w:val="24"/>
          <w:szCs w:val="24"/>
        </w:rPr>
        <w:softHyphen/>
        <w:t>риод ремиссии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Ответы:1-В,2-Б,3-В,4-Б,5-Г,6-А.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11</w:t>
      </w:r>
      <w:r w:rsidRPr="004D08E2">
        <w:rPr>
          <w:b/>
          <w:sz w:val="24"/>
          <w:szCs w:val="24"/>
        </w:rPr>
        <w:t xml:space="preserve">. </w:t>
      </w:r>
      <w:r w:rsidRPr="004D08E2">
        <w:rPr>
          <w:sz w:val="24"/>
          <w:szCs w:val="24"/>
        </w:rPr>
        <w:t>Литература по теме лекции: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- Клинические рекомендации. Пульмонология  под ред.А.Г. Чучалина. М.: Геотар-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Медиа 2007.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  - 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Пульмонология. Национальное руководство</w:t>
      </w:r>
      <w:proofErr w:type="gramStart"/>
      <w:r w:rsidRPr="004D08E2">
        <w:rPr>
          <w:rStyle w:val="apple-style-span"/>
          <w:bCs/>
          <w:color w:val="000000"/>
          <w:sz w:val="24"/>
          <w:szCs w:val="24"/>
        </w:rPr>
        <w:t>.</w:t>
      </w:r>
      <w:r w:rsidRPr="004D08E2">
        <w:rPr>
          <w:rStyle w:val="apple-style-span"/>
          <w:color w:val="000000"/>
          <w:sz w:val="24"/>
          <w:szCs w:val="24"/>
        </w:rPr>
        <w:t xml:space="preserve">: </w:t>
      </w:r>
      <w:proofErr w:type="gramEnd"/>
      <w:r w:rsidRPr="004D08E2">
        <w:rPr>
          <w:rStyle w:val="apple-style-span"/>
          <w:color w:val="000000"/>
          <w:sz w:val="24"/>
          <w:szCs w:val="24"/>
        </w:rPr>
        <w:t>руководство/ Российское респираторное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общество, Ассоциация медицинских обществ по качеству; под ред. А. Г. Чучалина. – 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>. - 960 с.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- </w:t>
      </w:r>
      <w:r w:rsidRPr="004D08E2">
        <w:rPr>
          <w:color w:val="000000"/>
          <w:sz w:val="24"/>
          <w:szCs w:val="24"/>
        </w:rPr>
        <w:t> Хроническая обструктивная болезнь легких: учебно-методический комплекс/ В. В.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    Гноевых; Ульяновский гос. ун-т. - Ульяновск: Изд-во УлГУ, 2006. - 84 </w:t>
      </w:r>
      <w:proofErr w:type="gramStart"/>
      <w:r w:rsidRPr="004D08E2">
        <w:rPr>
          <w:color w:val="000000"/>
          <w:sz w:val="24"/>
          <w:szCs w:val="24"/>
        </w:rPr>
        <w:t>с</w:t>
      </w:r>
      <w:proofErr w:type="gramEnd"/>
      <w:r w:rsidRPr="004D08E2">
        <w:rPr>
          <w:color w:val="000000"/>
          <w:sz w:val="24"/>
          <w:szCs w:val="24"/>
        </w:rPr>
        <w:t>.</w:t>
      </w:r>
    </w:p>
    <w:p w:rsidR="00C808F9" w:rsidRPr="004D08E2" w:rsidRDefault="00C808F9" w:rsidP="00C808F9">
      <w:pPr>
        <w:rPr>
          <w:bCs/>
          <w:color w:val="000000"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Дополнительная: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   - </w:t>
      </w:r>
      <w:r w:rsidRPr="004D08E2">
        <w:rPr>
          <w:color w:val="000000"/>
          <w:sz w:val="24"/>
          <w:szCs w:val="24"/>
        </w:rPr>
        <w:t xml:space="preserve">Внутренние болезни. Система органов дыхания: руководство для врачей/ Г. Е. 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    Ройтберг, А. В. Струтынский. - М.: БИНОМ, 2005. - 468 </w:t>
      </w:r>
      <w:proofErr w:type="gramStart"/>
      <w:r w:rsidRPr="004D08E2">
        <w:rPr>
          <w:color w:val="000000"/>
          <w:sz w:val="24"/>
          <w:szCs w:val="24"/>
        </w:rPr>
        <w:t>с</w:t>
      </w:r>
      <w:proofErr w:type="gramEnd"/>
      <w:r w:rsidRPr="004D08E2">
        <w:rPr>
          <w:color w:val="000000"/>
          <w:sz w:val="24"/>
          <w:szCs w:val="24"/>
        </w:rPr>
        <w:t>.</w:t>
      </w:r>
    </w:p>
    <w:p w:rsidR="00C808F9" w:rsidRPr="004D08E2" w:rsidRDefault="00C808F9" w:rsidP="00C808F9">
      <w:pPr>
        <w:rPr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 - Практическая </w:t>
      </w:r>
      <w:r w:rsidRPr="004D08E2">
        <w:rPr>
          <w:bCs/>
          <w:color w:val="000000"/>
          <w:sz w:val="24"/>
          <w:szCs w:val="24"/>
          <w:shd w:val="clear" w:color="auto" w:fill="FFFFFF"/>
        </w:rPr>
        <w:t>пульмонологи</w:t>
      </w:r>
      <w:r w:rsidRPr="004D08E2">
        <w:rPr>
          <w:color w:val="000000"/>
          <w:sz w:val="24"/>
          <w:szCs w:val="24"/>
        </w:rPr>
        <w:t>я: руководство/ В. И. Алекса, А. И. Шатихин. - М.: Триада-</w:t>
      </w:r>
    </w:p>
    <w:p w:rsidR="00C808F9" w:rsidRPr="004D08E2" w:rsidRDefault="00C808F9" w:rsidP="00C808F9">
      <w:pPr>
        <w:rPr>
          <w:bCs/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 xml:space="preserve">      Х, 2005. - 695 с.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-Вопросы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</w:t>
      </w:r>
      <w:r w:rsidRPr="004D08E2">
        <w:rPr>
          <w:rStyle w:val="apple-style-span"/>
          <w:color w:val="000000"/>
          <w:sz w:val="24"/>
          <w:szCs w:val="24"/>
        </w:rPr>
        <w:t>и и аллергологии: монография/ Р. Ф. Гатиятуллин. - Уфа,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 xml:space="preserve">.  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118 с.</w:t>
      </w:r>
    </w:p>
    <w:p w:rsidR="00C808F9" w:rsidRPr="00366C1D" w:rsidRDefault="00C808F9" w:rsidP="00C808F9">
      <w:pPr>
        <w:rPr>
          <w:b/>
          <w:sz w:val="24"/>
          <w:szCs w:val="24"/>
        </w:rPr>
      </w:pPr>
    </w:p>
    <w:p w:rsidR="00C808F9" w:rsidRPr="00366C1D" w:rsidRDefault="00C808F9" w:rsidP="00C808F9">
      <w:pPr>
        <w:rPr>
          <w:b/>
          <w:sz w:val="24"/>
          <w:szCs w:val="24"/>
        </w:rPr>
      </w:pPr>
    </w:p>
    <w:p w:rsidR="00C808F9" w:rsidRPr="00366C1D" w:rsidRDefault="00C808F9" w:rsidP="00C808F9">
      <w:pPr>
        <w:rPr>
          <w:b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Подготовила доцент кафедры терапии иобщей врачебной практики ИПО БГМУ                                                      Веревкина Т.И. </w:t>
      </w: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pStyle w:val="1"/>
        <w:ind w:firstLine="720"/>
        <w:jc w:val="right"/>
        <w:rPr>
          <w:b w:val="0"/>
          <w:sz w:val="24"/>
          <w:szCs w:val="24"/>
        </w:rPr>
      </w:pPr>
      <w:r>
        <w:object w:dxaOrig="16423" w:dyaOrig="4996">
          <v:shape id="_x0000_i1067" type="#_x0000_t75" style="width:283.8pt;height:92.95pt" o:ole="">
            <v:imagedata r:id="rId6" o:title=""/>
          </v:shape>
          <o:OLEObject Type="Embed" ProgID="MSPhotoEd.3" ShapeID="_x0000_i1067" DrawAspect="Content" ObjectID="_1452017820" r:id="rId49"/>
        </w:objec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лекции </w:t>
      </w:r>
    </w:p>
    <w:p w:rsidR="00C808F9" w:rsidRPr="004D08E2" w:rsidRDefault="00C808F9" w:rsidP="00C808F9">
      <w:pPr>
        <w:pStyle w:val="1"/>
        <w:ind w:right="-365" w:firstLine="180"/>
        <w:jc w:val="both"/>
        <w:rPr>
          <w:sz w:val="24"/>
          <w:szCs w:val="24"/>
        </w:rPr>
      </w:pP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Код темы лекции по унифицированной программе:</w:t>
      </w:r>
    </w:p>
    <w:p w:rsidR="00C808F9" w:rsidRPr="004D08E2" w:rsidRDefault="00C808F9" w:rsidP="00C808F9">
      <w:pPr>
        <w:ind w:firstLine="720"/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6.1.5</w:t>
      </w: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Название лекции:</w:t>
      </w:r>
      <w:r w:rsidRPr="004D08E2">
        <w:rPr>
          <w:sz w:val="24"/>
          <w:szCs w:val="24"/>
        </w:rPr>
        <w:t xml:space="preserve"> «Нагноительные заболевания легких»</w:t>
      </w: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Контингент:</w:t>
      </w:r>
      <w:r w:rsidRPr="004D08E2">
        <w:rPr>
          <w:sz w:val="24"/>
          <w:szCs w:val="24"/>
        </w:rPr>
        <w:t xml:space="preserve"> врачи, имеющие диплом по специальности «Лечебное дело» и «Педиатрия»</w:t>
      </w: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Продолжительность лекции – 2 часа.</w:t>
      </w: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Цель: </w:t>
      </w:r>
      <w:r w:rsidRPr="004D08E2">
        <w:rPr>
          <w:sz w:val="24"/>
          <w:szCs w:val="24"/>
        </w:rPr>
        <w:t>ознакомить слушателей с патогенезом, современной классификацией, клиникой, диагностикой, дифференциальной диагностикой нагноительных заболеваний легких, с принципами терапии, реабилитации и диспансерным наблюдением этих больных.</w:t>
      </w:r>
    </w:p>
    <w:p w:rsidR="00C808F9" w:rsidRPr="004D08E2" w:rsidRDefault="00C808F9" w:rsidP="00C808F9">
      <w:pPr>
        <w:numPr>
          <w:ilvl w:val="0"/>
          <w:numId w:val="44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В лекции освещаются следующие вопросы: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определение группы нагноительных заболеваний бронхо-легочной системы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патогенез развития абсцессов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классификация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клиника и ее зависимость от возраста, преморбидного фона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рентгенологическая картина при абсцессах легкого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дифференциальная диагностика абсцесса легкого с другими полостными образованиями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принципы терапии больных с абсцессами легкого и гангреной легкого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- вопросы трудоспособности и диспансеризация больных с абсцессом легкого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патогенез развития бронхоэктазов в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классификация бронхоэктатических болезней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клинические проявления бронхоэктатической болезни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рентгенологические методы диагностики бронхоэктатической болезни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лечение, экспертиза трудоспособности реабилитация и диспансеризация больных с бронхоэктатической болезнью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7. План лекции: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определение группы нагноительных заболеваний бронхолегочной системы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патогенез развития абсцесса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классификация </w:t>
      </w:r>
      <w:proofErr w:type="gramStart"/>
      <w:r w:rsidRPr="004D08E2">
        <w:rPr>
          <w:sz w:val="24"/>
          <w:szCs w:val="24"/>
        </w:rPr>
        <w:t>АЛ</w:t>
      </w:r>
      <w:proofErr w:type="gramEnd"/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клиника </w:t>
      </w:r>
      <w:proofErr w:type="gramStart"/>
      <w:r w:rsidRPr="004D08E2">
        <w:rPr>
          <w:sz w:val="24"/>
          <w:szCs w:val="24"/>
        </w:rPr>
        <w:t>АЛ</w:t>
      </w:r>
      <w:proofErr w:type="gramEnd"/>
      <w:r w:rsidRPr="004D08E2">
        <w:rPr>
          <w:sz w:val="24"/>
          <w:szCs w:val="24"/>
        </w:rPr>
        <w:t xml:space="preserve"> и ее зависимость от возраста и преморбидного фона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 рентгенологическая диагностика </w:t>
      </w:r>
      <w:proofErr w:type="gramStart"/>
      <w:r w:rsidRPr="004D08E2">
        <w:rPr>
          <w:sz w:val="24"/>
          <w:szCs w:val="24"/>
        </w:rPr>
        <w:t>АЛ</w:t>
      </w:r>
      <w:proofErr w:type="gramEnd"/>
      <w:r w:rsidRPr="004D08E2">
        <w:rPr>
          <w:sz w:val="24"/>
          <w:szCs w:val="24"/>
        </w:rPr>
        <w:t xml:space="preserve"> и гангрены легкого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дифференциальная диагностика </w:t>
      </w:r>
      <w:proofErr w:type="gramStart"/>
      <w:r w:rsidRPr="004D08E2">
        <w:rPr>
          <w:sz w:val="24"/>
          <w:szCs w:val="24"/>
        </w:rPr>
        <w:t>АЛ</w:t>
      </w:r>
      <w:proofErr w:type="gramEnd"/>
      <w:r w:rsidRPr="004D08E2">
        <w:rPr>
          <w:sz w:val="24"/>
          <w:szCs w:val="24"/>
        </w:rPr>
        <w:t xml:space="preserve"> с другими полостными образованиями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принципы терапии, реабилитации и диспансеризации больных с </w:t>
      </w:r>
      <w:proofErr w:type="gramStart"/>
      <w:r w:rsidRPr="004D08E2">
        <w:rPr>
          <w:sz w:val="24"/>
          <w:szCs w:val="24"/>
        </w:rPr>
        <w:t>АЛ</w:t>
      </w:r>
      <w:proofErr w:type="gramEnd"/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экспертиза временной и стойкой утраты трудоспособности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патогенез развития бронхоэктазов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классификация бронхоэктатической болезни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клинические проявления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диагностика и диф</w:t>
      </w:r>
      <w:proofErr w:type="gramStart"/>
      <w:r w:rsidRPr="004D08E2">
        <w:rPr>
          <w:sz w:val="24"/>
          <w:szCs w:val="24"/>
        </w:rPr>
        <w:t>.д</w:t>
      </w:r>
      <w:proofErr w:type="gramEnd"/>
      <w:r w:rsidRPr="004D08E2">
        <w:rPr>
          <w:sz w:val="24"/>
          <w:szCs w:val="24"/>
        </w:rPr>
        <w:t>иаг-ка бронхоэктатической болезни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рентгенологические и инструментальные методы диагностики бронхоэктат</w:t>
      </w:r>
      <w:proofErr w:type="gramStart"/>
      <w:r w:rsidRPr="004D08E2">
        <w:rPr>
          <w:sz w:val="24"/>
          <w:szCs w:val="24"/>
        </w:rPr>
        <w:t>.б</w:t>
      </w:r>
      <w:proofErr w:type="gramEnd"/>
      <w:r w:rsidRPr="004D08E2">
        <w:rPr>
          <w:sz w:val="24"/>
          <w:szCs w:val="24"/>
        </w:rPr>
        <w:t>-ни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терапия, экспертиза трудоспособности, реабилитация больных с нагноительными заболеваниями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заключение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8.Иллюстративный материал:</w:t>
      </w:r>
      <w:r w:rsidRPr="004D08E2">
        <w:rPr>
          <w:sz w:val="24"/>
          <w:szCs w:val="24"/>
        </w:rPr>
        <w:t xml:space="preserve"> мультимедийное сопровождение, мультимедийный атлас рентгенограмм.</w:t>
      </w:r>
    </w:p>
    <w:p w:rsidR="00C808F9" w:rsidRPr="004D08E2" w:rsidRDefault="00C808F9" w:rsidP="00C808F9">
      <w:pPr>
        <w:ind w:left="54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9. Материальное обеспечение:</w:t>
      </w:r>
      <w:r w:rsidRPr="004D08E2">
        <w:rPr>
          <w:sz w:val="24"/>
          <w:szCs w:val="24"/>
        </w:rPr>
        <w:t xml:space="preserve">  доска, ноутбук, экран.</w:t>
      </w:r>
    </w:p>
    <w:p w:rsidR="00C808F9" w:rsidRPr="004D08E2" w:rsidRDefault="00C808F9" w:rsidP="00C808F9">
      <w:pPr>
        <w:ind w:left="284" w:right="-568" w:firstLine="283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10.Тестовый контроль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1.Синуситы, бронхиты и бронхоэктазы возникают в связи с функциональной недостаточностью клеток мерцательного эпителия воздухоносных путей при синдроме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а) Мак-Леода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б) Картагенера-Зиверта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в) Вильямса-Кемпбелла Ответ: а)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2. Эластические волокна обнаруживаются в мокроте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а) при бронхоэктазах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б) при туберкулезе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в) при остром абсцессе легкого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г) при гангрене легкого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д) при инфаркте легкого Ответ</w:t>
      </w:r>
      <w:proofErr w:type="gramStart"/>
      <w:r w:rsidRPr="004D08E2">
        <w:rPr>
          <w:sz w:val="24"/>
          <w:szCs w:val="24"/>
        </w:rPr>
        <w:t>:б</w:t>
      </w:r>
      <w:proofErr w:type="gramEnd"/>
      <w:r w:rsidRPr="004D08E2">
        <w:rPr>
          <w:sz w:val="24"/>
          <w:szCs w:val="24"/>
        </w:rPr>
        <w:t>) в)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3). К генетическим  детерминированным заболеваниям относятся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а) саркоидоз и коллагенезы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б) муковисцидоз и дефицит а1-антитрипсина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в) гамартохондрома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г) все перечисленные Ответ б)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4. Гематогенное проникновение стафилококка в легкие приводит к развитию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а) единичного абсцесса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б) множественных абсцессов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в) пневмосклероза</w:t>
      </w:r>
    </w:p>
    <w:p w:rsidR="00C808F9" w:rsidRPr="004D08E2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г) гнойного плеврита Ответ б)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11. Основная литература по теме лекции: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- </w:t>
      </w:r>
      <w:r w:rsidRPr="004D08E2">
        <w:rPr>
          <w:rStyle w:val="apple-style-span"/>
          <w:bCs/>
          <w:color w:val="000000"/>
          <w:sz w:val="24"/>
          <w:szCs w:val="24"/>
        </w:rPr>
        <w:t>Пульмонология. Национальное руководство</w:t>
      </w:r>
      <w:proofErr w:type="gramStart"/>
      <w:r w:rsidRPr="004D08E2">
        <w:rPr>
          <w:rStyle w:val="apple-style-span"/>
          <w:bCs/>
          <w:color w:val="000000"/>
          <w:sz w:val="24"/>
          <w:szCs w:val="24"/>
        </w:rPr>
        <w:t>.</w:t>
      </w:r>
      <w:r w:rsidRPr="004D08E2">
        <w:rPr>
          <w:rStyle w:val="apple-style-span"/>
          <w:color w:val="000000"/>
          <w:sz w:val="24"/>
          <w:szCs w:val="24"/>
        </w:rPr>
        <w:t xml:space="preserve">: </w:t>
      </w:r>
      <w:proofErr w:type="gramEnd"/>
      <w:r w:rsidRPr="004D08E2">
        <w:rPr>
          <w:rStyle w:val="apple-style-span"/>
          <w:color w:val="000000"/>
          <w:sz w:val="24"/>
          <w:szCs w:val="24"/>
        </w:rPr>
        <w:t>руководство/ Российское респираторное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общество, Ассоциация медицинских обществ по качеству; под ред. А. Г. Чучалина. – </w:t>
      </w:r>
    </w:p>
    <w:p w:rsidR="00C808F9" w:rsidRPr="004D08E2" w:rsidRDefault="00C808F9" w:rsidP="00C808F9">
      <w:pPr>
        <w:rPr>
          <w:rStyle w:val="apple-style-span"/>
          <w:color w:val="000000"/>
          <w:sz w:val="24"/>
          <w:szCs w:val="24"/>
        </w:rPr>
      </w:pPr>
      <w:r w:rsidRPr="004D08E2">
        <w:rPr>
          <w:rStyle w:val="apple-style-span"/>
          <w:color w:val="000000"/>
          <w:sz w:val="24"/>
          <w:szCs w:val="24"/>
        </w:rPr>
        <w:t xml:space="preserve">     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2009</w:t>
      </w:r>
      <w:r w:rsidRPr="004D08E2">
        <w:rPr>
          <w:rStyle w:val="apple-style-span"/>
          <w:color w:val="000000"/>
          <w:sz w:val="24"/>
          <w:szCs w:val="24"/>
        </w:rPr>
        <w:t>. - 960 с.</w:t>
      </w:r>
    </w:p>
    <w:p w:rsidR="00C808F9" w:rsidRPr="00366C1D" w:rsidRDefault="00C808F9" w:rsidP="00C808F9">
      <w:pPr>
        <w:pStyle w:val="a3"/>
        <w:ind w:left="360"/>
        <w:jc w:val="both"/>
        <w:rPr>
          <w:rStyle w:val="apple-style-span"/>
          <w:rFonts w:eastAsia="Calibri"/>
          <w:color w:val="000000"/>
          <w:sz w:val="24"/>
          <w:szCs w:val="24"/>
        </w:rPr>
      </w:pPr>
      <w:r w:rsidRPr="004D08E2">
        <w:rPr>
          <w:sz w:val="24"/>
          <w:szCs w:val="24"/>
        </w:rPr>
        <w:t>-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Антибактериальная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bCs/>
          <w:color w:val="000000"/>
          <w:sz w:val="24"/>
          <w:szCs w:val="24"/>
        </w:rPr>
        <w:t>терапи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я в клинической практике: справочник/ У. Франк</w:t>
      </w:r>
      <w:proofErr w:type="gramStart"/>
      <w:r w:rsidRPr="004D08E2">
        <w:rPr>
          <w:rStyle w:val="apple-style-span"/>
          <w:rFonts w:eastAsia="Calibri"/>
          <w:color w:val="000000"/>
          <w:sz w:val="24"/>
          <w:szCs w:val="24"/>
        </w:rPr>
        <w:t xml:space="preserve"> ;</w:t>
      </w:r>
      <w:proofErr w:type="gramEnd"/>
      <w:r w:rsidRPr="004D08E2">
        <w:rPr>
          <w:rStyle w:val="apple-style-span"/>
          <w:rFonts w:eastAsia="Calibri"/>
          <w:color w:val="000000"/>
          <w:sz w:val="24"/>
          <w:szCs w:val="24"/>
        </w:rPr>
        <w:t xml:space="preserve"> пер. с нем. под ред. Ю. Б. Белоусова.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rFonts w:eastAsia="Calibri"/>
          <w:bCs/>
          <w:color w:val="000000"/>
          <w:sz w:val="24"/>
          <w:szCs w:val="24"/>
        </w:rPr>
        <w:t>2010</w:t>
      </w:r>
      <w:r w:rsidRPr="004D08E2">
        <w:rPr>
          <w:rStyle w:val="apple-style-span"/>
          <w:rFonts w:eastAsia="Calibri"/>
          <w:color w:val="000000"/>
          <w:sz w:val="24"/>
          <w:szCs w:val="24"/>
        </w:rPr>
        <w:t>. - 256 с.</w:t>
      </w:r>
    </w:p>
    <w:p w:rsidR="00C808F9" w:rsidRPr="00366C1D" w:rsidRDefault="00C808F9" w:rsidP="00C808F9">
      <w:pPr>
        <w:pStyle w:val="a3"/>
        <w:ind w:left="360"/>
        <w:jc w:val="both"/>
        <w:rPr>
          <w:rStyle w:val="apple-style-span"/>
          <w:rFonts w:eastAsia="Calibri"/>
          <w:color w:val="000000"/>
          <w:sz w:val="24"/>
          <w:szCs w:val="24"/>
        </w:rPr>
      </w:pPr>
    </w:p>
    <w:p w:rsidR="00C808F9" w:rsidRPr="00366C1D" w:rsidRDefault="00C808F9" w:rsidP="00C808F9">
      <w:pPr>
        <w:pStyle w:val="a3"/>
        <w:ind w:left="360"/>
        <w:jc w:val="both"/>
        <w:rPr>
          <w:rStyle w:val="apple-style-span"/>
          <w:rFonts w:eastAsia="Calibri"/>
          <w:color w:val="000000"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доцент кафедры терапии и ОВП ИПО БГМУ  Веревкина Т.И.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68" type="#_x0000_t75" style="width:283.8pt;height:92.95pt" o:ole="">
            <v:imagedata r:id="rId6" o:title=""/>
          </v:shape>
          <o:OLEObject Type="Embed" ProgID="MSPhotoEd.3" ShapeID="_x0000_i1068" DrawAspect="Content" ObjectID="_1452017821" r:id="rId50"/>
        </w:object>
      </w:r>
    </w:p>
    <w:p w:rsidR="00C808F9" w:rsidRPr="004D08E2" w:rsidRDefault="00C808F9" w:rsidP="00C808F9">
      <w:pPr>
        <w:pStyle w:val="1"/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                             Методическая разработка  семинара.                   Название семинара: «Гельминтозы»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4D08E2">
        <w:rPr>
          <w:sz w:val="24"/>
          <w:szCs w:val="24"/>
        </w:rPr>
        <w:t>Код темы семинара по унифицированной программе: 6.4.7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Наименование цикла: Первичная специализация по специальности «Врач обшей практики»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rPr>
          <w:sz w:val="24"/>
          <w:szCs w:val="24"/>
        </w:rPr>
      </w:pPr>
      <w:r w:rsidRPr="004D08E2">
        <w:rPr>
          <w:sz w:val="24"/>
          <w:szCs w:val="24"/>
        </w:rPr>
        <w:t>Контингент:  врачи, имеющие дипломы по специальности: «Лечебное дело» и «Педиатрия».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4D08E2">
        <w:rPr>
          <w:sz w:val="24"/>
          <w:szCs w:val="24"/>
        </w:rPr>
        <w:t>Продолжительность семинара – 2 часа.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>Цель: ознакомить курсантов с современными вопросами диагностики и лечения  гельминтозов.</w:t>
      </w:r>
    </w:p>
    <w:p w:rsidR="00C808F9" w:rsidRPr="004D08E2" w:rsidRDefault="00C808F9" w:rsidP="00C808F9">
      <w:pPr>
        <w:pStyle w:val="11"/>
        <w:numPr>
          <w:ilvl w:val="0"/>
          <w:numId w:val="3"/>
        </w:numPr>
        <w:tabs>
          <w:tab w:val="num" w:pos="360"/>
        </w:tabs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на семинаре освещаются следующие вопросы: 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этиологии и патогенезе поражения внутренних органов гельминтами.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понятие о взаимоотношениях в системе хозяин-паразит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 дифференциальный диагноз  поражения легких  при гельминтозах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 дифференциальный диагноз  поражения ЖКТ  при гельминтозах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особенности течения глистных инвазий в зависимости </w:t>
      </w:r>
      <w:proofErr w:type="gramStart"/>
      <w:r w:rsidRPr="004D08E2">
        <w:rPr>
          <w:sz w:val="24"/>
          <w:szCs w:val="24"/>
        </w:rPr>
        <w:t>от</w:t>
      </w:r>
      <w:proofErr w:type="gramEnd"/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преморбидного фона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паразитарных заболеваний на фоне иммунодефицита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осложнения гельминтозов.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 8. План семинара: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сообщения курсантов: Современное представление об этиологии и патогенезе гельминтозов.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</w:t>
      </w:r>
      <w:proofErr w:type="gramStart"/>
      <w:r w:rsidRPr="004D08E2">
        <w:rPr>
          <w:sz w:val="24"/>
          <w:szCs w:val="24"/>
        </w:rPr>
        <w:t>р</w:t>
      </w:r>
      <w:proofErr w:type="gramEnd"/>
      <w:r w:rsidRPr="004D08E2">
        <w:rPr>
          <w:sz w:val="24"/>
          <w:szCs w:val="24"/>
        </w:rPr>
        <w:t>аспространение гельминтозов в Республике Башкортостан.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</w:t>
      </w:r>
      <w:proofErr w:type="gramStart"/>
      <w:r w:rsidRPr="004D08E2">
        <w:rPr>
          <w:sz w:val="24"/>
          <w:szCs w:val="24"/>
        </w:rPr>
        <w:t>а</w:t>
      </w:r>
      <w:proofErr w:type="gramEnd"/>
      <w:r w:rsidRPr="004D08E2">
        <w:rPr>
          <w:sz w:val="24"/>
          <w:szCs w:val="24"/>
        </w:rPr>
        <w:t>скаридоз, токсакароз,  описторхоз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альвеококкоз, эхинококкоз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инвазии ленточными червями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-дифференциальная диагностика гельминтозов с поражением внутренних органов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атипичное течение гельминтозов  с редкой  локализацией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лечение паразитарных заболеваний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хирургическое лечение эхинококкоза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профилактика гельминтозов.      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9. Иллюстративный материал и оснащение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набор рентгенограмм органов грудной и брюшной полости, компьютерных томограмм при гельминтозах  различной локализации,  мультимедийные материалы,  негатоскоп,  ноутбук, мультимедийный проектор, доска.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11.Литература по теме </w:t>
      </w:r>
      <w:proofErr w:type="gramStart"/>
      <w:r w:rsidRPr="004D08E2">
        <w:rPr>
          <w:sz w:val="24"/>
          <w:szCs w:val="24"/>
        </w:rPr>
        <w:t>семинаре</w:t>
      </w:r>
      <w:proofErr w:type="gramEnd"/>
      <w:r w:rsidRPr="004D08E2">
        <w:rPr>
          <w:sz w:val="24"/>
          <w:szCs w:val="24"/>
        </w:rPr>
        <w:t>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Основная </w:t>
      </w:r>
    </w:p>
    <w:p w:rsidR="00C808F9" w:rsidRPr="004D08E2" w:rsidRDefault="00C808F9" w:rsidP="00C808F9">
      <w:pPr>
        <w:numPr>
          <w:ilvl w:val="0"/>
          <w:numId w:val="4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D08E2">
        <w:rPr>
          <w:bCs/>
          <w:color w:val="000000"/>
          <w:sz w:val="24"/>
          <w:szCs w:val="24"/>
          <w:shd w:val="clear" w:color="auto" w:fill="FFFFFF"/>
        </w:rPr>
        <w:t>Гастроэнтерология. Национальное руководство</w:t>
      </w:r>
      <w:r w:rsidRPr="004D08E2">
        <w:rPr>
          <w:color w:val="000000"/>
          <w:sz w:val="24"/>
          <w:szCs w:val="24"/>
        </w:rPr>
        <w:t>: учебное пособие с компакт-диском, рек. УМО в качестве учебного пособия для системы послевуз. проф. образования врачей/ Российская </w:t>
      </w:r>
      <w:r w:rsidRPr="004D08E2">
        <w:rPr>
          <w:bCs/>
          <w:color w:val="000000"/>
          <w:sz w:val="24"/>
          <w:szCs w:val="24"/>
          <w:shd w:val="clear" w:color="auto" w:fill="FFFFFF"/>
        </w:rPr>
        <w:t>гастроэнтерологи</w:t>
      </w:r>
      <w:r w:rsidRPr="004D08E2">
        <w:rPr>
          <w:color w:val="000000"/>
          <w:sz w:val="24"/>
          <w:szCs w:val="24"/>
        </w:rPr>
        <w:t>ческая ассоциация, Ассоциация медицинских обществ по качеству; ред. В. Т. Ивашкин. - М.: Гэотар Медиа, 2008. - 700 с.</w:t>
      </w:r>
    </w:p>
    <w:p w:rsidR="00C808F9" w:rsidRPr="004D08E2" w:rsidRDefault="00C808F9" w:rsidP="00C808F9">
      <w:pPr>
        <w:numPr>
          <w:ilvl w:val="0"/>
          <w:numId w:val="4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>Лекарственные растения в </w:t>
      </w:r>
      <w:r w:rsidRPr="004D08E2">
        <w:rPr>
          <w:bCs/>
          <w:color w:val="000000"/>
          <w:sz w:val="24"/>
          <w:szCs w:val="24"/>
          <w:shd w:val="clear" w:color="auto" w:fill="FFFFFF"/>
        </w:rPr>
        <w:t>гастроэнтерологи</w:t>
      </w:r>
      <w:r w:rsidRPr="004D08E2">
        <w:rPr>
          <w:color w:val="000000"/>
          <w:sz w:val="24"/>
          <w:szCs w:val="24"/>
        </w:rPr>
        <w:t xml:space="preserve">и: руководство </w:t>
      </w:r>
      <w:proofErr w:type="gramStart"/>
      <w:r w:rsidRPr="004D08E2">
        <w:rPr>
          <w:color w:val="000000"/>
          <w:sz w:val="24"/>
          <w:szCs w:val="24"/>
        </w:rPr>
        <w:t>по</w:t>
      </w:r>
      <w:proofErr w:type="gramEnd"/>
      <w:r w:rsidRPr="004D08E2">
        <w:rPr>
          <w:color w:val="000000"/>
          <w:sz w:val="24"/>
          <w:szCs w:val="24"/>
        </w:rPr>
        <w:t xml:space="preserve"> клинической фитотерапии/ В. Ф. Корсун, К. А. Пупыкина, Е. В. Корсун. - М.: Практическая медицина, 2008. - 458 </w:t>
      </w:r>
      <w:proofErr w:type="gramStart"/>
      <w:r w:rsidRPr="004D08E2">
        <w:rPr>
          <w:color w:val="000000"/>
          <w:sz w:val="24"/>
          <w:szCs w:val="24"/>
        </w:rPr>
        <w:t>с</w:t>
      </w:r>
      <w:proofErr w:type="gramEnd"/>
    </w:p>
    <w:p w:rsidR="00C808F9" w:rsidRPr="004D08E2" w:rsidRDefault="00C808F9" w:rsidP="00C808F9">
      <w:pPr>
        <w:numPr>
          <w:ilvl w:val="0"/>
          <w:numId w:val="4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>Клиническая и лабораторная иммунология: избранные лекции/ А. Б. Полетаев. - М.: МИА, 2007. - 180 с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bCs/>
          <w:sz w:val="24"/>
          <w:szCs w:val="24"/>
          <w:shd w:val="clear" w:color="auto" w:fill="FFFFFF"/>
        </w:rPr>
        <w:t>4.Клинические рекомендации.</w:t>
      </w:r>
      <w:r w:rsidRPr="004D08E2">
        <w:rPr>
          <w:bCs/>
          <w:sz w:val="24"/>
          <w:szCs w:val="24"/>
        </w:rPr>
        <w:t> </w:t>
      </w:r>
      <w:r w:rsidRPr="004D08E2">
        <w:rPr>
          <w:bCs/>
          <w:sz w:val="24"/>
          <w:szCs w:val="24"/>
          <w:shd w:val="clear" w:color="auto" w:fill="FFFFFF"/>
        </w:rPr>
        <w:t>Пульмонология:</w:t>
      </w:r>
      <w:r w:rsidRPr="004D08E2">
        <w:rPr>
          <w:sz w:val="24"/>
          <w:szCs w:val="24"/>
        </w:rPr>
        <w:t> 2005-2006: производственно-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    практическое издание/ группа разработчиков: С. Н. Авдеев [и др.]</w:t>
      </w:r>
      <w:proofErr w:type="gramStart"/>
      <w:r w:rsidRPr="004D08E2">
        <w:rPr>
          <w:sz w:val="24"/>
          <w:szCs w:val="24"/>
        </w:rPr>
        <w:t xml:space="preserve"> ;</w:t>
      </w:r>
      <w:proofErr w:type="gramEnd"/>
      <w:r w:rsidRPr="004D08E2">
        <w:rPr>
          <w:sz w:val="24"/>
          <w:szCs w:val="24"/>
        </w:rPr>
        <w:t xml:space="preserve"> под ред. А. Г.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Чучалина (гл. ред.). - М.: ГЭОТАР-МЕДИА, 2007. - 225 с.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Дополнительная:   Краткий справочник по антимикробной терапии. под ред. Р.С. Козлова</w:t>
      </w:r>
      <w:proofErr w:type="gramStart"/>
      <w:r w:rsidRPr="004D08E2">
        <w:rPr>
          <w:sz w:val="24"/>
          <w:szCs w:val="24"/>
        </w:rPr>
        <w:t>.-</w:t>
      </w:r>
      <w:proofErr w:type="gramEnd"/>
      <w:r w:rsidRPr="004D08E2">
        <w:rPr>
          <w:sz w:val="24"/>
          <w:szCs w:val="24"/>
        </w:rPr>
        <w:t>Смоленск:МАКМАХ, 2009.-208с.</w:t>
      </w:r>
    </w:p>
    <w:p w:rsidR="00C808F9" w:rsidRPr="004D08E2" w:rsidRDefault="00C808F9" w:rsidP="00C808F9">
      <w:pPr>
        <w:jc w:val="center"/>
        <w:rPr>
          <w:bCs/>
          <w:sz w:val="24"/>
          <w:szCs w:val="24"/>
        </w:rPr>
      </w:pPr>
    </w:p>
    <w:p w:rsidR="00C808F9" w:rsidRPr="00366C1D" w:rsidRDefault="00C808F9" w:rsidP="00C808F9">
      <w:pPr>
        <w:jc w:val="center"/>
        <w:rPr>
          <w:bCs/>
          <w:sz w:val="24"/>
          <w:szCs w:val="24"/>
        </w:rPr>
      </w:pPr>
    </w:p>
    <w:p w:rsidR="00C808F9" w:rsidRPr="00366C1D" w:rsidRDefault="00C808F9" w:rsidP="00C808F9">
      <w:pPr>
        <w:jc w:val="center"/>
        <w:rPr>
          <w:bCs/>
          <w:sz w:val="24"/>
          <w:szCs w:val="24"/>
        </w:rPr>
      </w:pPr>
    </w:p>
    <w:p w:rsidR="00C808F9" w:rsidRPr="004D08E2" w:rsidRDefault="00C808F9" w:rsidP="00C808F9">
      <w:pPr>
        <w:jc w:val="center"/>
        <w:rPr>
          <w:bCs/>
          <w:sz w:val="24"/>
          <w:szCs w:val="24"/>
        </w:rPr>
      </w:pPr>
    </w:p>
    <w:p w:rsidR="00C808F9" w:rsidRPr="004D08E2" w:rsidRDefault="00C808F9" w:rsidP="00C808F9">
      <w:pPr>
        <w:jc w:val="center"/>
        <w:rPr>
          <w:bCs/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  <w:r w:rsidRPr="004D08E2">
        <w:rPr>
          <w:bCs/>
          <w:sz w:val="24"/>
          <w:szCs w:val="24"/>
        </w:rPr>
        <w:t>Подготовила профессор                                                                         Сафуанова Г.Ш.</w:t>
      </w: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366C1D" w:rsidRDefault="00C808F9" w:rsidP="00C808F9">
      <w:pPr>
        <w:jc w:val="center"/>
        <w:rPr>
          <w:sz w:val="24"/>
          <w:szCs w:val="24"/>
        </w:rPr>
      </w:pPr>
    </w:p>
    <w:p w:rsidR="00C808F9" w:rsidRPr="004D08E2" w:rsidRDefault="00C808F9" w:rsidP="00C808F9">
      <w:pPr>
        <w:jc w:val="center"/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lastRenderedPageBreak/>
        <w:t xml:space="preserve">                 Кафедра терапии и общей врачебной практики с курсом гериатрии</w:t>
      </w:r>
    </w:p>
    <w:p w:rsidR="00C808F9" w:rsidRPr="00366C1D" w:rsidRDefault="00C808F9" w:rsidP="00C808F9">
      <w:pPr>
        <w:pStyle w:val="1"/>
        <w:ind w:left="720"/>
        <w:rPr>
          <w:b w:val="0"/>
          <w:sz w:val="24"/>
          <w:szCs w:val="24"/>
        </w:rPr>
      </w:pPr>
    </w:p>
    <w:p w:rsidR="00C808F9" w:rsidRPr="00366C1D" w:rsidRDefault="00C808F9" w:rsidP="00C808F9">
      <w:pPr>
        <w:jc w:val="right"/>
      </w:pPr>
      <w:r>
        <w:object w:dxaOrig="16423" w:dyaOrig="4996">
          <v:shape id="_x0000_i1069" type="#_x0000_t75" style="width:283.8pt;height:92.95pt" o:ole="">
            <v:imagedata r:id="rId6" o:title=""/>
          </v:shape>
          <o:OLEObject Type="Embed" ProgID="MSPhotoEd.3" ShapeID="_x0000_i1069" DrawAspect="Content" ObjectID="_1452017822" r:id="rId51"/>
        </w:object>
      </w:r>
    </w:p>
    <w:p w:rsidR="00C808F9" w:rsidRPr="00366C1D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семинара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1. Название: «Дыхательная недостаточность»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2. Код темы по унифицированной программе: 6.1.8</w:t>
      </w:r>
    </w:p>
    <w:p w:rsidR="00C808F9" w:rsidRPr="004D08E2" w:rsidRDefault="00C808F9" w:rsidP="00C808F9">
      <w:pPr>
        <w:ind w:firstLine="1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3. Наименование цикла: первичная специализация по специальности «Врач общей практики» ПП 040110   (864 ч)</w:t>
      </w:r>
    </w:p>
    <w:p w:rsidR="00C808F9" w:rsidRPr="004D08E2" w:rsidRDefault="00C808F9" w:rsidP="00C808F9">
      <w:pPr>
        <w:pStyle w:val="11"/>
        <w:ind w:left="180" w:hanging="180"/>
        <w:rPr>
          <w:sz w:val="24"/>
          <w:szCs w:val="24"/>
        </w:rPr>
      </w:pPr>
      <w:r w:rsidRPr="004D08E2">
        <w:rPr>
          <w:sz w:val="24"/>
          <w:szCs w:val="24"/>
        </w:rPr>
        <w:t xml:space="preserve">  4. Контингент </w:t>
      </w:r>
      <w:proofErr w:type="gramStart"/>
      <w:r w:rsidRPr="004D08E2">
        <w:rPr>
          <w:sz w:val="24"/>
          <w:szCs w:val="24"/>
        </w:rPr>
        <w:t>обучающихся</w:t>
      </w:r>
      <w:proofErr w:type="gramEnd"/>
      <w:r w:rsidRPr="004D08E2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5. Продолжительность семинара – 2 часа.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6. Цель: разобрать принципы терапии дыхательной </w:t>
      </w:r>
      <w:proofErr w:type="gramStart"/>
      <w:r w:rsidRPr="004D08E2">
        <w:rPr>
          <w:sz w:val="24"/>
          <w:szCs w:val="24"/>
        </w:rPr>
        <w:t>недостаточности в зависимости</w:t>
      </w:r>
      <w:proofErr w:type="gramEnd"/>
      <w:r w:rsidRPr="004D08E2">
        <w:rPr>
          <w:sz w:val="24"/>
          <w:szCs w:val="24"/>
        </w:rPr>
        <w:t xml:space="preserve"> от этиологии, тяжести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течения, преморбидного фона, имеющихся осложнений.  Обсудить вопросы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последующей  реабилитации, временной и стойкой потери 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     трудоспособности.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7. На семинаре обсуждаются следующие вопросы:  этиология и классификация ДН, диагностические мероприятия по уточнения степени ДН</w:t>
      </w:r>
      <w:proofErr w:type="gramStart"/>
      <w:r w:rsidRPr="004D08E2">
        <w:rPr>
          <w:sz w:val="24"/>
          <w:szCs w:val="24"/>
        </w:rPr>
        <w:t xml:space="preserve"> ,</w:t>
      </w:r>
      <w:proofErr w:type="gramEnd"/>
      <w:r w:rsidRPr="004D08E2">
        <w:rPr>
          <w:sz w:val="24"/>
          <w:szCs w:val="24"/>
        </w:rPr>
        <w:t xml:space="preserve">принципы лекарственной терапии ДН. ИВЛ и  кислородотерапия, ее активность и объем в зависимости от тяжести ДН, неинвазивная кислородотерапия, методики проведения,  реабилитация и диспансеризация больных с дыхательной </w:t>
      </w:r>
      <w:proofErr w:type="gramStart"/>
      <w:r w:rsidRPr="004D08E2">
        <w:rPr>
          <w:sz w:val="24"/>
          <w:szCs w:val="24"/>
        </w:rPr>
        <w:t>недостаточностью в</w:t>
      </w:r>
      <w:proofErr w:type="gramEnd"/>
      <w:r w:rsidRPr="004D08E2">
        <w:rPr>
          <w:sz w:val="24"/>
          <w:szCs w:val="24"/>
        </w:rPr>
        <w:t xml:space="preserve"> амбулаторных условиях</w:t>
      </w:r>
    </w:p>
    <w:p w:rsidR="00C808F9" w:rsidRPr="004D08E2" w:rsidRDefault="00C808F9" w:rsidP="00C808F9">
      <w:pPr>
        <w:ind w:firstLine="1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8. План семинара:  Сообщения курсантов: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классификация ДН, этиология ДН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-диагностические мероприятия по уточнения степени ДН</w:t>
      </w:r>
      <w:proofErr w:type="gramStart"/>
      <w:r w:rsidRPr="004D08E2">
        <w:rPr>
          <w:sz w:val="24"/>
          <w:szCs w:val="24"/>
        </w:rPr>
        <w:t xml:space="preserve">   ,</w:t>
      </w:r>
      <w:proofErr w:type="gramEnd"/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-принципы лекарственной терапии ДН. 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ИВЛ и  кислородотерапия, ее активность и объем в зависимости от тяжести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течения пневмоний, неинвазивная кислородотерапия, методики проведения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коррекция осложнений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реабилитация и диспансеризация больных с дыхательной </w:t>
      </w:r>
      <w:proofErr w:type="gramStart"/>
      <w:r w:rsidRPr="004D08E2">
        <w:rPr>
          <w:sz w:val="24"/>
          <w:szCs w:val="24"/>
        </w:rPr>
        <w:t>недостаточностью в</w:t>
      </w:r>
      <w:proofErr w:type="gramEnd"/>
      <w:r w:rsidRPr="004D08E2">
        <w:rPr>
          <w:sz w:val="24"/>
          <w:szCs w:val="24"/>
        </w:rPr>
        <w:t xml:space="preserve"> амбулаторных условиях.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разбор больных с разными степенями ДН.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9. Иллюстративный материал и оснащение: </w:t>
      </w:r>
    </w:p>
    <w:p w:rsidR="00C808F9" w:rsidRPr="004D08E2" w:rsidRDefault="00C808F9" w:rsidP="00C808F9">
      <w:pPr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истории болезни больных с различными вариантами и степенями ДН, мультимедийное сопровождение, интерактивная  доска, ноутбук.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10.Литература по теме: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tabs>
          <w:tab w:val="left" w:pos="5637"/>
        </w:tabs>
        <w:rPr>
          <w:sz w:val="24"/>
          <w:szCs w:val="24"/>
        </w:rPr>
      </w:pPr>
      <w:r w:rsidRPr="004D08E2">
        <w:rPr>
          <w:sz w:val="24"/>
          <w:szCs w:val="24"/>
        </w:rPr>
        <w:t>- Клинические рекомендации. Пульмонология  под ред.А.Г. Чучалина. М.: Геотар-Медиа 2007.</w:t>
      </w:r>
      <w:r w:rsidRPr="004D08E2">
        <w:rPr>
          <w:sz w:val="24"/>
          <w:szCs w:val="24"/>
        </w:rPr>
        <w:tab/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 Медицинская экспертиза трудоспособности, медико-социальная и военно-врачебная. М.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Джангар 2006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-</w:t>
      </w:r>
      <w:r w:rsidRPr="004D08E2">
        <w:rPr>
          <w:bCs/>
          <w:color w:val="000000"/>
          <w:sz w:val="24"/>
          <w:szCs w:val="24"/>
          <w:shd w:val="clear" w:color="auto" w:fill="FFFFFF"/>
        </w:rPr>
        <w:t xml:space="preserve"> Наглядная</w:t>
      </w:r>
      <w:r w:rsidRPr="004D08E2">
        <w:rPr>
          <w:bCs/>
          <w:color w:val="000000"/>
          <w:sz w:val="24"/>
          <w:szCs w:val="24"/>
        </w:rPr>
        <w:t> </w:t>
      </w:r>
      <w:r w:rsidRPr="004D08E2">
        <w:rPr>
          <w:bCs/>
          <w:color w:val="000000"/>
          <w:sz w:val="24"/>
          <w:szCs w:val="24"/>
          <w:shd w:val="clear" w:color="auto" w:fill="FFFFFF"/>
        </w:rPr>
        <w:t>пульмонология</w:t>
      </w:r>
      <w:r w:rsidRPr="004D08E2">
        <w:rPr>
          <w:color w:val="000000"/>
          <w:sz w:val="24"/>
          <w:szCs w:val="24"/>
        </w:rPr>
        <w:t>: учебное пособие/ Д. Уорд [и др.]</w:t>
      </w:r>
      <w:proofErr w:type="gramStart"/>
      <w:r w:rsidRPr="004D08E2">
        <w:rPr>
          <w:color w:val="000000"/>
          <w:sz w:val="24"/>
          <w:szCs w:val="24"/>
        </w:rPr>
        <w:t xml:space="preserve"> ;</w:t>
      </w:r>
      <w:proofErr w:type="gramEnd"/>
      <w:r w:rsidRPr="004D08E2">
        <w:rPr>
          <w:color w:val="000000"/>
          <w:sz w:val="24"/>
          <w:szCs w:val="24"/>
        </w:rPr>
        <w:t xml:space="preserve"> ред. С. И. Овчаренко ; пер. с англ. В. Ю. Халатова. - М.: ГЭОТАР-МЕДИА, 2008. - 109 с.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Дополнительная: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Внутренние болезни. Система органов дыхания: руководство для врачей/ Г. Е.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Ройтберг, А. В. Струтынский. - М.: БИНОМ, 2005. - 468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  -Практическая </w:t>
      </w:r>
      <w:r w:rsidRPr="004D08E2">
        <w:rPr>
          <w:bCs/>
          <w:sz w:val="24"/>
          <w:szCs w:val="24"/>
          <w:shd w:val="clear" w:color="auto" w:fill="FFFFFF"/>
        </w:rPr>
        <w:t>пульмонологи</w:t>
      </w:r>
      <w:r w:rsidRPr="004D08E2">
        <w:rPr>
          <w:sz w:val="24"/>
          <w:szCs w:val="24"/>
        </w:rPr>
        <w:t xml:space="preserve">я: руководство/ В. И. Алекса, А. И. Шатихин. - М.: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Триада-Х, 2005. - 695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  <w:r w:rsidRPr="004D08E2">
        <w:rPr>
          <w:bCs/>
          <w:sz w:val="24"/>
          <w:szCs w:val="24"/>
          <w:shd w:val="clear" w:color="auto" w:fill="FFFFFF"/>
        </w:rPr>
        <w:t xml:space="preserve">  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bCs/>
          <w:sz w:val="24"/>
          <w:szCs w:val="24"/>
          <w:shd w:val="clear" w:color="auto" w:fill="FFFFFF"/>
        </w:rPr>
        <w:t xml:space="preserve">  -Клинические рекомендации.</w:t>
      </w:r>
      <w:r w:rsidRPr="004D08E2">
        <w:rPr>
          <w:bCs/>
          <w:sz w:val="24"/>
          <w:szCs w:val="24"/>
        </w:rPr>
        <w:t> </w:t>
      </w:r>
      <w:r w:rsidRPr="004D08E2">
        <w:rPr>
          <w:bCs/>
          <w:sz w:val="24"/>
          <w:szCs w:val="24"/>
          <w:shd w:val="clear" w:color="auto" w:fill="FFFFFF"/>
        </w:rPr>
        <w:t>Пульмонология:</w:t>
      </w:r>
      <w:r w:rsidRPr="004D08E2">
        <w:rPr>
          <w:sz w:val="24"/>
          <w:szCs w:val="24"/>
        </w:rPr>
        <w:t> 2005-2006: производственно-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практическое издание/ группа разработчиков: С. Н. Авдеев [и др.]</w:t>
      </w:r>
      <w:proofErr w:type="gramStart"/>
      <w:r w:rsidRPr="004D08E2">
        <w:rPr>
          <w:sz w:val="24"/>
          <w:szCs w:val="24"/>
        </w:rPr>
        <w:t xml:space="preserve"> ;</w:t>
      </w:r>
      <w:proofErr w:type="gramEnd"/>
      <w:r w:rsidRPr="004D08E2">
        <w:rPr>
          <w:sz w:val="24"/>
          <w:szCs w:val="24"/>
        </w:rPr>
        <w:t xml:space="preserve"> под ред. А. Г.</w:t>
      </w:r>
    </w:p>
    <w:p w:rsidR="00C808F9" w:rsidRPr="004D08E2" w:rsidRDefault="00C808F9" w:rsidP="00C808F9">
      <w:pPr>
        <w:rPr>
          <w:bCs/>
          <w:sz w:val="24"/>
          <w:szCs w:val="24"/>
        </w:rPr>
      </w:pPr>
      <w:r w:rsidRPr="004D08E2">
        <w:rPr>
          <w:sz w:val="24"/>
          <w:szCs w:val="24"/>
        </w:rPr>
        <w:t xml:space="preserve">   Чучалина (гл. ред.). - М.: ГЭОТАР-МЕДИА, 2007. - 225 с.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доцент кафедры терапии</w:t>
      </w:r>
    </w:p>
    <w:p w:rsidR="00C808F9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и общей врачебной практики ИПО БГМУ                                                      Веревкина Т.И.</w:t>
      </w: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pStyle w:val="1"/>
        <w:jc w:val="right"/>
        <w:rPr>
          <w:b w:val="0"/>
          <w:sz w:val="24"/>
          <w:szCs w:val="24"/>
        </w:rPr>
      </w:pPr>
      <w:r>
        <w:object w:dxaOrig="16423" w:dyaOrig="4996">
          <v:shape id="_x0000_i1070" type="#_x0000_t75" style="width:283.8pt;height:92.95pt" o:ole="">
            <v:imagedata r:id="rId6" o:title=""/>
          </v:shape>
          <o:OLEObject Type="Embed" ProgID="MSPhotoEd.3" ShapeID="_x0000_i1070" DrawAspect="Content" ObjectID="_1452017823" r:id="rId52"/>
        </w:object>
      </w:r>
    </w:p>
    <w:p w:rsidR="00C808F9" w:rsidRDefault="00C808F9" w:rsidP="00C808F9">
      <w:pPr>
        <w:pStyle w:val="1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семинара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1. Название: «Заболевания суставов»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2. Код темы по унифицированной программе: 6.3.5</w:t>
      </w:r>
    </w:p>
    <w:p w:rsidR="00C808F9" w:rsidRPr="004D08E2" w:rsidRDefault="00C808F9" w:rsidP="00C808F9">
      <w:pPr>
        <w:ind w:firstLine="1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3. Наименование цикла: первичная специализация по специальности «Врач общей практики» ПП 040110  (576 часов)</w:t>
      </w:r>
    </w:p>
    <w:p w:rsidR="00C808F9" w:rsidRPr="004D08E2" w:rsidRDefault="00C808F9" w:rsidP="00C808F9">
      <w:pPr>
        <w:pStyle w:val="11"/>
        <w:ind w:left="180" w:hanging="180"/>
        <w:rPr>
          <w:sz w:val="24"/>
          <w:szCs w:val="24"/>
        </w:rPr>
      </w:pPr>
      <w:r w:rsidRPr="004D08E2">
        <w:rPr>
          <w:sz w:val="24"/>
          <w:szCs w:val="24"/>
        </w:rPr>
        <w:t xml:space="preserve">  4. Контингент </w:t>
      </w:r>
      <w:proofErr w:type="gramStart"/>
      <w:r w:rsidRPr="004D08E2">
        <w:rPr>
          <w:sz w:val="24"/>
          <w:szCs w:val="24"/>
        </w:rPr>
        <w:t>обучающихся</w:t>
      </w:r>
      <w:proofErr w:type="gramEnd"/>
      <w:r w:rsidRPr="004D08E2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5. Продолжительность семинара – 2 часа.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6. Цель: разобрать принципы дифференциальной диагностики суставного синдрома</w:t>
      </w:r>
      <w:proofErr w:type="gramStart"/>
      <w:r w:rsidRPr="004D08E2">
        <w:rPr>
          <w:sz w:val="24"/>
          <w:szCs w:val="24"/>
        </w:rPr>
        <w:t xml:space="preserve"> .</w:t>
      </w:r>
      <w:proofErr w:type="gramEnd"/>
      <w:r w:rsidRPr="004D08E2">
        <w:rPr>
          <w:sz w:val="24"/>
          <w:szCs w:val="24"/>
        </w:rPr>
        <w:t xml:space="preserve"> Обсудить вопросы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7. На семинаре обсуждаются следующие вопросы:     </w:t>
      </w:r>
    </w:p>
    <w:p w:rsidR="00C808F9" w:rsidRPr="004D08E2" w:rsidRDefault="00C808F9" w:rsidP="00C808F9">
      <w:pPr>
        <w:pStyle w:val="11"/>
        <w:ind w:left="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           современное представление об этиологии и патогенезе</w:t>
      </w:r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заболеваний суставов;  дифференциальный диагноз суставного синдрома</w:t>
      </w:r>
      <w:proofErr w:type="gramStart"/>
      <w:r w:rsidRPr="004D08E2">
        <w:rPr>
          <w:sz w:val="24"/>
          <w:szCs w:val="24"/>
        </w:rPr>
        <w:t xml:space="preserve"> .</w:t>
      </w:r>
      <w:proofErr w:type="gramEnd"/>
    </w:p>
    <w:p w:rsidR="00C808F9" w:rsidRPr="004D08E2" w:rsidRDefault="00C808F9" w:rsidP="00C808F9">
      <w:pPr>
        <w:pStyle w:val="11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 особенности метаболических, инфекционных артритов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вопросы дифференциальной диагностики между первичными и вторичными артритами,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8. План семинара: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этиологии и патогенезе  заболеваний суставов.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классификация заболеваний суставов.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методы клинико-лабораторной диагностика при патологии суставов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-артроцентез и исследование синовиальной жидкости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-артрография: показания и противопоказания;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первичные и вторичные артриты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9. Иллюстративный материал и оснащение: </w:t>
      </w:r>
    </w:p>
    <w:p w:rsidR="00C808F9" w:rsidRPr="004D08E2" w:rsidRDefault="00C808F9" w:rsidP="00C808F9">
      <w:pPr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истории болезни больных с различными вариантами суставного синдрома, наборы рентгенограмм, иммунограмм, мультимедийное сопровождение, интерактивная  доска, ноутбук.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10.Литература по теме: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rStyle w:val="apple-style-span"/>
          <w:color w:val="1D1B11"/>
          <w:sz w:val="24"/>
          <w:szCs w:val="24"/>
        </w:rPr>
        <w:t>Боли в суставах. Дифференциальная диагностика: руководство/ С. П. Филоненко, С. С. Якушин. - М.: Гэотар Медиа,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2010</w:t>
      </w:r>
      <w:r w:rsidRPr="004D08E2">
        <w:rPr>
          <w:rStyle w:val="apple-style-span"/>
          <w:color w:val="1D1B11"/>
          <w:sz w:val="24"/>
          <w:szCs w:val="24"/>
        </w:rPr>
        <w:t>. - 176 с.</w:t>
      </w:r>
    </w:p>
    <w:p w:rsidR="00C808F9" w:rsidRPr="004D08E2" w:rsidRDefault="00C808F9" w:rsidP="00C808F9">
      <w:pPr>
        <w:jc w:val="both"/>
        <w:rPr>
          <w:rStyle w:val="apple-style-span"/>
          <w:color w:val="1D1B11"/>
          <w:sz w:val="24"/>
          <w:szCs w:val="24"/>
        </w:rPr>
      </w:pPr>
      <w:r w:rsidRPr="004D08E2">
        <w:rPr>
          <w:sz w:val="24"/>
          <w:szCs w:val="24"/>
        </w:rPr>
        <w:t>-</w:t>
      </w:r>
      <w:r w:rsidRPr="004D08E2">
        <w:rPr>
          <w:rStyle w:val="apple-style-span"/>
          <w:bCs/>
          <w:color w:val="1D1B11"/>
          <w:sz w:val="24"/>
          <w:szCs w:val="24"/>
        </w:rPr>
        <w:t>Клинические рекомендации.</w:t>
      </w:r>
      <w:r w:rsidRPr="004D08E2">
        <w:rPr>
          <w:rStyle w:val="apple-converted-space"/>
          <w:bCs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Ревматология</w:t>
      </w:r>
      <w:r w:rsidRPr="004D08E2">
        <w:rPr>
          <w:rStyle w:val="apple-style-sp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мед. и фармац. образованию вузов России/ Ассоциация ревматологов России; под ред. Е. Л. Насонова. - 2-е изд., испр. и доп.. - М.: Гэотар Медиа,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2010</w:t>
      </w:r>
      <w:r w:rsidRPr="004D08E2">
        <w:rPr>
          <w:rStyle w:val="apple-style-span"/>
          <w:color w:val="1D1B11"/>
          <w:sz w:val="24"/>
          <w:szCs w:val="24"/>
        </w:rPr>
        <w:t xml:space="preserve">. - 738 </w:t>
      </w:r>
      <w:proofErr w:type="gramStart"/>
      <w:r w:rsidRPr="004D08E2">
        <w:rPr>
          <w:rStyle w:val="apple-style-span"/>
          <w:color w:val="1D1B11"/>
          <w:sz w:val="24"/>
          <w:szCs w:val="24"/>
        </w:rPr>
        <w:t>с</w:t>
      </w:r>
      <w:proofErr w:type="gramEnd"/>
      <w:r w:rsidRPr="004D08E2">
        <w:rPr>
          <w:rStyle w:val="apple-style-span"/>
          <w:color w:val="1D1B11"/>
          <w:sz w:val="24"/>
          <w:szCs w:val="24"/>
        </w:rPr>
        <w:t>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bCs/>
          <w:color w:val="1D1B11"/>
          <w:sz w:val="24"/>
          <w:szCs w:val="24"/>
          <w:shd w:val="clear" w:color="auto" w:fill="FFFFFF"/>
        </w:rPr>
        <w:t>Сустав: морфология, клиника,</w:t>
      </w:r>
      <w:r w:rsidRPr="004D08E2">
        <w:rPr>
          <w:color w:val="1D1B11"/>
          <w:sz w:val="24"/>
          <w:szCs w:val="24"/>
        </w:rPr>
        <w:t> диагностика, лечение: научное издание/ В. Н. Павлова [и др.]. - М.: МИА, 2011. - 549 с.</w:t>
      </w:r>
    </w:p>
    <w:p w:rsidR="00C808F9" w:rsidRPr="004D08E2" w:rsidRDefault="00C808F9" w:rsidP="00C808F9">
      <w:pPr>
        <w:tabs>
          <w:tab w:val="left" w:pos="5637"/>
        </w:tabs>
        <w:rPr>
          <w:sz w:val="24"/>
          <w:szCs w:val="24"/>
        </w:rPr>
      </w:pPr>
      <w:r w:rsidRPr="004D08E2">
        <w:rPr>
          <w:sz w:val="24"/>
          <w:szCs w:val="24"/>
        </w:rPr>
        <w:t xml:space="preserve">- </w:t>
      </w:r>
      <w:r w:rsidRPr="004D08E2">
        <w:rPr>
          <w:bCs/>
          <w:color w:val="1D1B11"/>
          <w:sz w:val="24"/>
          <w:szCs w:val="24"/>
          <w:shd w:val="clear" w:color="auto" w:fill="FFFFFF"/>
        </w:rPr>
        <w:t>Ревматология. Национальное руководство</w:t>
      </w:r>
      <w:r w:rsidRPr="004D08E2">
        <w:rPr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</w:t>
      </w:r>
      <w:proofErr w:type="gramStart"/>
      <w:r w:rsidRPr="004D08E2">
        <w:rPr>
          <w:color w:val="1D1B11"/>
          <w:sz w:val="24"/>
          <w:szCs w:val="24"/>
        </w:rPr>
        <w:t>.и</w:t>
      </w:r>
      <w:proofErr w:type="gramEnd"/>
      <w:r w:rsidRPr="004D08E2">
        <w:rPr>
          <w:color w:val="1D1B11"/>
          <w:sz w:val="24"/>
          <w:szCs w:val="24"/>
        </w:rPr>
        <w:t xml:space="preserve"> фармац. образованию вузов России/ Ассоциация медицинских обществ по качеству, Ассоциация ревматологов России; под ред. Е. Л. Насонова, В. А. Насоновой. - М.: Гэотар Медиа, 2008. - 720 с.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Дополнительная:</w:t>
      </w:r>
    </w:p>
    <w:p w:rsidR="00C808F9" w:rsidRPr="004D08E2" w:rsidRDefault="00C808F9" w:rsidP="00C808F9">
      <w:pPr>
        <w:rPr>
          <w:color w:val="1D1B11"/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- </w:t>
      </w:r>
      <w:r w:rsidRPr="004D08E2">
        <w:rPr>
          <w:color w:val="1D1B11"/>
          <w:sz w:val="24"/>
          <w:szCs w:val="24"/>
        </w:rPr>
        <w:t xml:space="preserve">Иммунологическая лабораторная диагностика аутоиммунных заболеваний: научное издание/ С. В. Лапин, А. А. Тотолян. - СПб.: Человек, 2010. - 272 </w:t>
      </w:r>
      <w:proofErr w:type="gramStart"/>
      <w:r w:rsidRPr="004D08E2">
        <w:rPr>
          <w:color w:val="1D1B11"/>
          <w:sz w:val="24"/>
          <w:szCs w:val="24"/>
        </w:rPr>
        <w:t>с</w:t>
      </w:r>
      <w:proofErr w:type="gramEnd"/>
      <w:r w:rsidRPr="004D08E2">
        <w:rPr>
          <w:color w:val="1D1B11"/>
          <w:sz w:val="24"/>
          <w:szCs w:val="24"/>
        </w:rPr>
        <w:t>. 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профессор кафедры терапии</w:t>
      </w:r>
    </w:p>
    <w:p w:rsidR="00C808F9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и общей врачебной практики ИПО БГМУ                                                      Сафуанова Г.Ш.</w:t>
      </w: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pStyle w:val="1"/>
        <w:ind w:left="720"/>
        <w:jc w:val="right"/>
        <w:rPr>
          <w:sz w:val="24"/>
          <w:szCs w:val="24"/>
        </w:rPr>
      </w:pPr>
      <w:r>
        <w:object w:dxaOrig="16423" w:dyaOrig="4996">
          <v:shape id="_x0000_i1071" type="#_x0000_t75" style="width:283.8pt;height:92.95pt" o:ole="">
            <v:imagedata r:id="rId6" o:title=""/>
          </v:shape>
          <o:OLEObject Type="Embed" ProgID="MSPhotoEd.3" ShapeID="_x0000_i1071" DrawAspect="Content" ObjectID="_1452017824" r:id="rId53"/>
        </w:object>
      </w: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                     Методическая разработка семинара  </w:t>
      </w:r>
    </w:p>
    <w:p w:rsidR="00C808F9" w:rsidRPr="00366C1D" w:rsidRDefault="00C808F9" w:rsidP="00C808F9"/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1. Название: «Диффузные заболевания соединительной ткани»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2. Код темы по унифицированной программе: 6.3.6</w:t>
      </w:r>
    </w:p>
    <w:p w:rsidR="00C808F9" w:rsidRPr="004D08E2" w:rsidRDefault="00C808F9" w:rsidP="00C808F9">
      <w:pPr>
        <w:ind w:firstLine="1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3. Наименование цикла: первичная специализация по специальности «Врач общей практики» ПП 0401.10 864 часа</w:t>
      </w:r>
    </w:p>
    <w:p w:rsidR="00C808F9" w:rsidRPr="004D08E2" w:rsidRDefault="00C808F9" w:rsidP="00C808F9">
      <w:pPr>
        <w:pStyle w:val="11"/>
        <w:ind w:left="180" w:hanging="180"/>
        <w:rPr>
          <w:sz w:val="24"/>
          <w:szCs w:val="24"/>
        </w:rPr>
      </w:pPr>
      <w:r w:rsidRPr="004D08E2">
        <w:rPr>
          <w:sz w:val="24"/>
          <w:szCs w:val="24"/>
        </w:rPr>
        <w:t xml:space="preserve">  4. Контингент </w:t>
      </w:r>
      <w:proofErr w:type="gramStart"/>
      <w:r w:rsidRPr="004D08E2">
        <w:rPr>
          <w:sz w:val="24"/>
          <w:szCs w:val="24"/>
        </w:rPr>
        <w:t>обучающихся</w:t>
      </w:r>
      <w:proofErr w:type="gramEnd"/>
      <w:r w:rsidRPr="004D08E2">
        <w:rPr>
          <w:sz w:val="24"/>
          <w:szCs w:val="24"/>
        </w:rPr>
        <w:t>: врачи, имеющие дипломы по специальности: «Лечебное дело» и «Педиатрия».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5. Продолжительность семинара – 4 часа.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  6. Цель: разобрать принципы диагностики и терапии системных заболеваний соединительной ткани в зависимости от нозологической формы, тяжеститечения, преморбидного фона, имеющихся осложнений. Обсудить вопросы оследующей амбулаторной реабилитации, временной и стойкой потери трудоспособности. Определить необходимость и порядок проведения мероприятий диспансеризации.</w:t>
      </w:r>
    </w:p>
    <w:p w:rsidR="00C808F9" w:rsidRPr="004D08E2" w:rsidRDefault="00C808F9" w:rsidP="00C808F9">
      <w:pPr>
        <w:ind w:firstLine="9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7. На семинаре обсуждаются следующие вопросы: </w:t>
      </w:r>
    </w:p>
    <w:p w:rsidR="00C808F9" w:rsidRPr="004D08E2" w:rsidRDefault="00C808F9" w:rsidP="00C808F9">
      <w:pPr>
        <w:ind w:firstLine="9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- современное представление о системном воспалении.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понятие о базисной, модифицирующей течение болезни, терапии, глюкокортикостероиды и НПВС. возможности применения антицитокиновой терапии в лечении ревматологической патологии.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коррекция осложнений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физиотерапевтическое лечение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реабилитация и диспансеризация больных пневмонией в амбулаторных условиях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8. План семинара: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Современное представление </w:t>
      </w:r>
      <w:proofErr w:type="gramStart"/>
      <w:r w:rsidRPr="004D08E2">
        <w:rPr>
          <w:sz w:val="24"/>
          <w:szCs w:val="24"/>
        </w:rPr>
        <w:t>об</w:t>
      </w:r>
      <w:proofErr w:type="gramEnd"/>
      <w:r w:rsidRPr="004D08E2">
        <w:rPr>
          <w:sz w:val="24"/>
          <w:szCs w:val="24"/>
        </w:rPr>
        <w:t xml:space="preserve"> системном воспалительном ответе и возможностях фармакологического воздействия на него;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общие принципы фармакотерапии воспалительных ревматических заболеваний;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- НПВС, ГКС, показания, противопоказания, нежелательные эффекты терапии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базисные противовоспалительные лекарственные средства (группы препаратов: антихинолиновые ЛС, цитостатики, соли золота);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проблема безопасности при терапии базисными противовоспалительными препаратами;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моноклональные антитела к фактору некроза опухоли показания, противопоказания, нежелательные эффекты терапии.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физиотерапевтическое лечение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определение исхода заболевания, необходимости постстационарных мероприятий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9. Иллюстративный материал и оснащение: </w:t>
      </w:r>
    </w:p>
    <w:p w:rsidR="00C808F9" w:rsidRPr="004D08E2" w:rsidRDefault="00C808F9" w:rsidP="00C808F9">
      <w:pPr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истории болезни больных с различными вариантами заболеваний соединительной ткани</w:t>
      </w:r>
      <w:proofErr w:type="gramStart"/>
      <w:r w:rsidRPr="004D08E2">
        <w:rPr>
          <w:sz w:val="24"/>
          <w:szCs w:val="24"/>
        </w:rPr>
        <w:t xml:space="preserve"> ,</w:t>
      </w:r>
      <w:proofErr w:type="gramEnd"/>
      <w:r w:rsidRPr="004D08E2">
        <w:rPr>
          <w:sz w:val="24"/>
          <w:szCs w:val="24"/>
        </w:rPr>
        <w:t xml:space="preserve"> мультимедийное сопровождение, интерактивная  доска, ноутбук.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10.Литература по теме: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jc w:val="both"/>
        <w:rPr>
          <w:rStyle w:val="apple-style-span"/>
          <w:color w:val="1D1B11"/>
          <w:sz w:val="24"/>
          <w:szCs w:val="24"/>
        </w:rPr>
      </w:pPr>
      <w:r w:rsidRPr="004D08E2">
        <w:rPr>
          <w:sz w:val="24"/>
          <w:szCs w:val="24"/>
        </w:rPr>
        <w:t xml:space="preserve">- </w:t>
      </w:r>
      <w:r w:rsidRPr="004D08E2">
        <w:rPr>
          <w:rStyle w:val="apple-style-span"/>
          <w:bCs/>
          <w:color w:val="1D1B11"/>
          <w:sz w:val="24"/>
          <w:szCs w:val="24"/>
        </w:rPr>
        <w:t>.Клинические рекомендации.</w:t>
      </w:r>
      <w:r w:rsidRPr="004D08E2">
        <w:rPr>
          <w:rStyle w:val="apple-converted-space"/>
          <w:bCs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Ревматология</w:t>
      </w:r>
      <w:r w:rsidRPr="004D08E2">
        <w:rPr>
          <w:rStyle w:val="apple-style-span"/>
          <w:color w:val="1D1B11"/>
          <w:sz w:val="24"/>
          <w:szCs w:val="24"/>
        </w:rPr>
        <w:t>: учебное пособие для сист. послевузовского проф. образования врачей рек. УМО по мед. и фармац. образованию вузов России/ Ассоциация ревматологов России; под ред. Е. Л. Насонова. - 2-е изд., испр. и доп.. - М.: Гэотар Медиа,</w:t>
      </w:r>
      <w:r w:rsidRPr="004D08E2">
        <w:rPr>
          <w:rStyle w:val="apple-converted-space"/>
          <w:color w:val="1D1B11"/>
          <w:szCs w:val="24"/>
        </w:rPr>
        <w:t> </w:t>
      </w:r>
      <w:r w:rsidRPr="004D08E2">
        <w:rPr>
          <w:rStyle w:val="apple-style-span"/>
          <w:bCs/>
          <w:color w:val="1D1B11"/>
          <w:sz w:val="24"/>
          <w:szCs w:val="24"/>
        </w:rPr>
        <w:t>2010</w:t>
      </w:r>
      <w:r w:rsidRPr="004D08E2">
        <w:rPr>
          <w:rStyle w:val="apple-style-span"/>
          <w:color w:val="1D1B11"/>
          <w:sz w:val="24"/>
          <w:szCs w:val="24"/>
        </w:rPr>
        <w:t xml:space="preserve">. - 738 </w:t>
      </w:r>
      <w:proofErr w:type="gramStart"/>
      <w:r w:rsidRPr="004D08E2">
        <w:rPr>
          <w:rStyle w:val="apple-style-span"/>
          <w:color w:val="1D1B11"/>
          <w:sz w:val="24"/>
          <w:szCs w:val="24"/>
        </w:rPr>
        <w:t>с</w:t>
      </w:r>
      <w:proofErr w:type="gramEnd"/>
      <w:r w:rsidRPr="004D08E2">
        <w:rPr>
          <w:rStyle w:val="apple-style-span"/>
          <w:color w:val="1D1B11"/>
          <w:sz w:val="24"/>
          <w:szCs w:val="24"/>
        </w:rPr>
        <w:t>.</w:t>
      </w:r>
    </w:p>
    <w:p w:rsidR="00C808F9" w:rsidRPr="004D08E2" w:rsidRDefault="00C808F9" w:rsidP="00C808F9">
      <w:pPr>
        <w:pStyle w:val="a3"/>
        <w:spacing w:after="0" w:line="240" w:lineRule="auto"/>
        <w:ind w:left="0"/>
        <w:jc w:val="both"/>
        <w:rPr>
          <w:sz w:val="24"/>
          <w:szCs w:val="24"/>
        </w:rPr>
      </w:pPr>
      <w:r w:rsidRPr="004D08E2">
        <w:rPr>
          <w:rStyle w:val="apple-style-span"/>
          <w:color w:val="1D1B11"/>
          <w:sz w:val="24"/>
          <w:szCs w:val="24"/>
        </w:rPr>
        <w:t>-</w:t>
      </w:r>
      <w:r w:rsidRPr="004D08E2">
        <w:rPr>
          <w:rStyle w:val="apple-style-span"/>
          <w:bCs/>
          <w:color w:val="000000"/>
          <w:sz w:val="24"/>
          <w:szCs w:val="24"/>
        </w:rPr>
        <w:t xml:space="preserve"> Клиническая фармакология нестероидных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color w:val="000000"/>
          <w:sz w:val="24"/>
          <w:szCs w:val="24"/>
        </w:rPr>
        <w:t>противовоспалительных средств: руководство/ А. В. Амелин, В. А. Волчков, В. А. Дмитриев [и др.]</w:t>
      </w:r>
      <w:proofErr w:type="gramStart"/>
      <w:r w:rsidRPr="004D08E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4D08E2">
        <w:rPr>
          <w:rStyle w:val="apple-style-span"/>
          <w:color w:val="000000"/>
          <w:sz w:val="24"/>
          <w:szCs w:val="24"/>
        </w:rPr>
        <w:t xml:space="preserve"> под ред. Ю. Д. Игнатова, В. Г. Кукеса, В. И. Мазурова. - М.: Гэотар Медиа,</w:t>
      </w:r>
      <w:r w:rsidRPr="004D08E2">
        <w:rPr>
          <w:rStyle w:val="apple-converted-space"/>
          <w:color w:val="000000"/>
          <w:szCs w:val="24"/>
        </w:rPr>
        <w:t> </w:t>
      </w:r>
      <w:r w:rsidRPr="004D08E2">
        <w:rPr>
          <w:rStyle w:val="apple-style-span"/>
          <w:bCs/>
          <w:color w:val="000000"/>
          <w:sz w:val="24"/>
          <w:szCs w:val="24"/>
        </w:rPr>
        <w:t>2010</w:t>
      </w:r>
      <w:r w:rsidRPr="004D08E2">
        <w:rPr>
          <w:rStyle w:val="apple-style-span"/>
          <w:color w:val="000000"/>
          <w:sz w:val="24"/>
          <w:szCs w:val="24"/>
        </w:rPr>
        <w:t>. - 250 с.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Дополнительная: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</w:t>
      </w:r>
      <w:r w:rsidRPr="004D08E2">
        <w:rPr>
          <w:color w:val="000000"/>
          <w:sz w:val="24"/>
          <w:szCs w:val="24"/>
        </w:rPr>
        <w:t xml:space="preserve">Плазмаферез при системном воспалительном ответе: руководство/ А. А. Рагимов, С. А. Порешина, Э. Л. Салимов. - М.: Практическая медицина, 2008. - 127 </w:t>
      </w:r>
      <w:proofErr w:type="gramStart"/>
      <w:r w:rsidRPr="004D08E2">
        <w:rPr>
          <w:color w:val="000000"/>
          <w:sz w:val="24"/>
          <w:szCs w:val="24"/>
        </w:rPr>
        <w:t>с</w:t>
      </w:r>
      <w:proofErr w:type="gramEnd"/>
      <w:r w:rsidRPr="004D08E2">
        <w:rPr>
          <w:color w:val="000000"/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профессор кафедры терапии</w:t>
      </w:r>
    </w:p>
    <w:p w:rsidR="00C808F9" w:rsidRPr="00366C1D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и общей врачебной практики ИПО БГМУ                                                      Сафуанова Г.Ш.</w:t>
      </w: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2" type="#_x0000_t75" style="width:283.8pt;height:92.95pt" o:ole="">
            <v:imagedata r:id="rId6" o:title=""/>
          </v:shape>
          <o:OLEObject Type="Embed" ProgID="MSPhotoEd.3" ShapeID="_x0000_i1072" DrawAspect="Content" ObjectID="_1452017825" r:id="rId54"/>
        </w:object>
      </w:r>
    </w:p>
    <w:p w:rsidR="00C808F9" w:rsidRPr="00366C1D" w:rsidRDefault="00C808F9" w:rsidP="00C808F9">
      <w:pPr>
        <w:pStyle w:val="1"/>
        <w:ind w:left="720"/>
        <w:rPr>
          <w:sz w:val="24"/>
          <w:szCs w:val="24"/>
        </w:rPr>
      </w:pP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Методическая разработка семинара  </w:t>
      </w:r>
    </w:p>
    <w:p w:rsidR="00C808F9" w:rsidRPr="004D08E2" w:rsidRDefault="00C808F9" w:rsidP="00C808F9">
      <w:pPr>
        <w:ind w:firstLine="720"/>
        <w:jc w:val="center"/>
        <w:rPr>
          <w:sz w:val="24"/>
          <w:szCs w:val="24"/>
        </w:rPr>
      </w:pP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1.  Название семинара: Пневмонии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2. Код темы по унифицированной программе: 6.1.3.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3. Наименование цикла ПП «Врач общей практики» 864 ч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4. Контингент обучающихся: врачи, имеющие диплом по специальности «Лечебное дело» и «Педиатрия»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5. Продолжительность семинара – 2 часа.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6. Цель: разобрать принципы терапии пневмонии в зависимости от этиологии, тяжести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 xml:space="preserve">     течения, преморбидного фона, имеющихся осложнений. Обсудить вопросы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последующей амбулаторной реабилитации, временной и стойкой потери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трудоспособности. Определить необходимость и порядок проведения мероприятий 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     краткосрочной диспансеризации.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7. На семинаре обсуждаются следующие вопросы: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идентификация возбудителя пневмонии.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</w:t>
      </w:r>
      <w:proofErr w:type="gramStart"/>
      <w:r w:rsidRPr="004D08E2">
        <w:rPr>
          <w:sz w:val="24"/>
          <w:szCs w:val="24"/>
        </w:rPr>
        <w:t>а</w:t>
      </w:r>
      <w:proofErr w:type="gramEnd"/>
      <w:r w:rsidRPr="004D08E2">
        <w:rPr>
          <w:sz w:val="24"/>
          <w:szCs w:val="24"/>
        </w:rPr>
        <w:t>нтибактериальная терапия в зависимости  от места возникновения пневмонии,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возраста пациента, характера возбудителя.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дезинтоксикационная терапия, ее активность и объем в зависимости от тяжести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течения пневмоний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бронхолитическая терапия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отхаркивающая и муколитическая терапия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коррекция осложнений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физиотерапевтическое лечение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- реабилитация и диспансеризация больных пневмонией в амбулаторных условиях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8. План семинара: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 xml:space="preserve">   -</w:t>
      </w:r>
      <w:r w:rsidRPr="004D08E2">
        <w:rPr>
          <w:sz w:val="24"/>
          <w:szCs w:val="24"/>
        </w:rPr>
        <w:t xml:space="preserve"> тактика лечения антибактериальными препаратами больных с </w:t>
      </w:r>
      <w:proofErr w:type="gramStart"/>
      <w:r w:rsidRPr="004D08E2">
        <w:rPr>
          <w:sz w:val="24"/>
          <w:szCs w:val="24"/>
        </w:rPr>
        <w:t>внебольничной</w:t>
      </w:r>
      <w:proofErr w:type="gramEnd"/>
      <w:r w:rsidRPr="004D08E2">
        <w:rPr>
          <w:sz w:val="24"/>
          <w:szCs w:val="24"/>
        </w:rPr>
        <w:t xml:space="preserve"> 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госпитальной пневмонией.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спектр антибактериальных препаратов, оказывающий эффект при </w:t>
      </w:r>
      <w:proofErr w:type="gramStart"/>
      <w:r w:rsidRPr="004D08E2">
        <w:rPr>
          <w:sz w:val="24"/>
          <w:szCs w:val="24"/>
        </w:rPr>
        <w:t>внутриклеточном</w:t>
      </w:r>
      <w:proofErr w:type="gramEnd"/>
    </w:p>
    <w:p w:rsidR="00C808F9" w:rsidRPr="004D08E2" w:rsidRDefault="00C808F9" w:rsidP="00C808F9">
      <w:pPr>
        <w:jc w:val="both"/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>расположении</w:t>
      </w:r>
      <w:proofErr w:type="gramEnd"/>
      <w:r w:rsidRPr="004D08E2">
        <w:rPr>
          <w:sz w:val="24"/>
          <w:szCs w:val="24"/>
        </w:rPr>
        <w:t xml:space="preserve"> инфекции.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коррекция иммунологических нарушений у больных в острый период воспаления и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при его затяжном течении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медикаментозные воздействия на восстановление дренажной функции бронхов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пораженного отдела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мероприятия по повышению защитных сил организма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физиотерапевтическое лечение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- определение исхода заболевания, необходимости постстационарных мероприятий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9. Иллюстративный материал и оснащение: </w:t>
      </w:r>
    </w:p>
    <w:p w:rsidR="00C808F9" w:rsidRPr="004D08E2" w:rsidRDefault="00C808F9" w:rsidP="00C808F9">
      <w:pPr>
        <w:ind w:left="36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истории болезни больных с различными вариантами пневмоний, мультимедийное сопровождение, интерактивная  доска, ноутбук. 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10.Литература по теме: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      Основная:</w:t>
      </w:r>
    </w:p>
    <w:p w:rsidR="00C808F9" w:rsidRPr="004D08E2" w:rsidRDefault="00C808F9" w:rsidP="00C808F9">
      <w:pPr>
        <w:tabs>
          <w:tab w:val="left" w:pos="5637"/>
        </w:tabs>
        <w:rPr>
          <w:sz w:val="24"/>
          <w:szCs w:val="24"/>
        </w:rPr>
      </w:pPr>
      <w:r w:rsidRPr="004D08E2">
        <w:rPr>
          <w:sz w:val="24"/>
          <w:szCs w:val="24"/>
        </w:rPr>
        <w:t>- Клинические рекомендации. Пульмонология  под ред.А.Г. Чучалина. М.: Геотар-Медиа 2007.</w:t>
      </w:r>
      <w:r w:rsidRPr="004D08E2">
        <w:rPr>
          <w:sz w:val="24"/>
          <w:szCs w:val="24"/>
        </w:rPr>
        <w:tab/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- Медицинская экспертиза трудоспособности, медико-социальная и военно-врачебная. М.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Джангар 2006</w:t>
      </w:r>
    </w:p>
    <w:p w:rsidR="00C808F9" w:rsidRPr="004D08E2" w:rsidRDefault="00C808F9" w:rsidP="00C808F9">
      <w:pPr>
        <w:rPr>
          <w:sz w:val="24"/>
          <w:szCs w:val="24"/>
        </w:rPr>
      </w:pPr>
      <w:proofErr w:type="gramStart"/>
      <w:r w:rsidRPr="004D08E2">
        <w:rPr>
          <w:sz w:val="24"/>
          <w:szCs w:val="24"/>
        </w:rPr>
        <w:t xml:space="preserve">-Клинико-иммунологические особенности внебольничной пневмони.  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Иммунокоррекция: монография./А.В.Караулов и др.- Уфа, 2010-182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- Ультразвуковая диагностика плевральных выпотов: </w:t>
      </w:r>
      <w:proofErr w:type="gramStart"/>
      <w:r w:rsidRPr="004D08E2">
        <w:rPr>
          <w:sz w:val="24"/>
          <w:szCs w:val="24"/>
        </w:rPr>
        <w:t>учебное</w:t>
      </w:r>
      <w:proofErr w:type="gramEnd"/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пособие/Д.В.Сафонов, Б.Е.Шахов-М.</w:t>
      </w:r>
      <w:proofErr w:type="gramStart"/>
      <w:r w:rsidRPr="004D08E2">
        <w:rPr>
          <w:sz w:val="24"/>
          <w:szCs w:val="24"/>
        </w:rPr>
        <w:t>:В</w:t>
      </w:r>
      <w:proofErr w:type="gramEnd"/>
      <w:r w:rsidRPr="004D08E2">
        <w:rPr>
          <w:sz w:val="24"/>
          <w:szCs w:val="24"/>
        </w:rPr>
        <w:t>идар-М, 2011.-103 с.:рис.- Библиог.: с.102-103</w:t>
      </w:r>
    </w:p>
    <w:p w:rsidR="00C808F9" w:rsidRPr="004D08E2" w:rsidRDefault="00C808F9" w:rsidP="00C808F9">
      <w:pPr>
        <w:jc w:val="both"/>
        <w:rPr>
          <w:bCs/>
          <w:color w:val="000000"/>
          <w:sz w:val="24"/>
          <w:szCs w:val="24"/>
        </w:rPr>
      </w:pPr>
      <w:r w:rsidRPr="004D08E2">
        <w:rPr>
          <w:sz w:val="24"/>
          <w:szCs w:val="24"/>
        </w:rPr>
        <w:t xml:space="preserve"> - </w:t>
      </w:r>
      <w:r w:rsidRPr="004D08E2">
        <w:rPr>
          <w:color w:val="000000"/>
          <w:sz w:val="24"/>
          <w:szCs w:val="24"/>
        </w:rPr>
        <w:t>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Дополнительная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  -Практическая </w:t>
      </w:r>
      <w:r w:rsidRPr="004D08E2">
        <w:rPr>
          <w:bCs/>
          <w:sz w:val="24"/>
          <w:szCs w:val="24"/>
          <w:shd w:val="clear" w:color="auto" w:fill="FFFFFF"/>
        </w:rPr>
        <w:t>пульмонологи</w:t>
      </w:r>
      <w:r w:rsidRPr="004D08E2">
        <w:rPr>
          <w:sz w:val="24"/>
          <w:szCs w:val="24"/>
        </w:rPr>
        <w:t xml:space="preserve">я: руководство/ В. И. Алекса, А. И. Шатихин. - М.: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Триада-Х, 2005. - 695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bCs/>
          <w:sz w:val="24"/>
          <w:szCs w:val="24"/>
          <w:shd w:val="clear" w:color="auto" w:fill="FFFFFF"/>
        </w:rPr>
        <w:t xml:space="preserve">  -Пневмония (клиника, диагностика,</w:t>
      </w:r>
      <w:r w:rsidRPr="004D08E2">
        <w:rPr>
          <w:sz w:val="24"/>
          <w:szCs w:val="24"/>
        </w:rPr>
        <w:t> лечение): монография/ Р. Т. Ахметов [и др.];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Башк. гос. мед</w:t>
      </w:r>
      <w:proofErr w:type="gramStart"/>
      <w:r w:rsidRPr="004D08E2">
        <w:rPr>
          <w:sz w:val="24"/>
          <w:szCs w:val="24"/>
        </w:rPr>
        <w:t>.у</w:t>
      </w:r>
      <w:proofErr w:type="gramEnd"/>
      <w:r w:rsidRPr="004D08E2">
        <w:rPr>
          <w:sz w:val="24"/>
          <w:szCs w:val="24"/>
        </w:rPr>
        <w:t xml:space="preserve">н-т. - Уфа: Изд-во БГМУ, 2005. - 154 </w:t>
      </w:r>
      <w:proofErr w:type="gramStart"/>
      <w:r w:rsidRPr="004D08E2">
        <w:rPr>
          <w:sz w:val="24"/>
          <w:szCs w:val="24"/>
        </w:rPr>
        <w:t>с</w:t>
      </w:r>
      <w:proofErr w:type="gramEnd"/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bCs/>
          <w:sz w:val="24"/>
          <w:szCs w:val="24"/>
          <w:shd w:val="clear" w:color="auto" w:fill="FFFFFF"/>
        </w:rPr>
        <w:t xml:space="preserve">  -Клинические рекомендации.</w:t>
      </w:r>
      <w:r w:rsidRPr="004D08E2">
        <w:rPr>
          <w:bCs/>
          <w:sz w:val="24"/>
          <w:szCs w:val="24"/>
        </w:rPr>
        <w:t> </w:t>
      </w:r>
      <w:r w:rsidRPr="004D08E2">
        <w:rPr>
          <w:bCs/>
          <w:sz w:val="24"/>
          <w:szCs w:val="24"/>
          <w:shd w:val="clear" w:color="auto" w:fill="FFFFFF"/>
        </w:rPr>
        <w:t>Пульмонология:</w:t>
      </w:r>
      <w:r w:rsidRPr="004D08E2">
        <w:rPr>
          <w:sz w:val="24"/>
          <w:szCs w:val="24"/>
        </w:rPr>
        <w:t> 2005-2006: производственно-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практическое издание/ группа разработчиков: С. Н. Авдеев [и др.]</w:t>
      </w:r>
      <w:proofErr w:type="gramStart"/>
      <w:r w:rsidRPr="004D08E2">
        <w:rPr>
          <w:sz w:val="24"/>
          <w:szCs w:val="24"/>
        </w:rPr>
        <w:t xml:space="preserve"> ;</w:t>
      </w:r>
      <w:proofErr w:type="gramEnd"/>
      <w:r w:rsidRPr="004D08E2">
        <w:rPr>
          <w:sz w:val="24"/>
          <w:szCs w:val="24"/>
        </w:rPr>
        <w:t xml:space="preserve"> под ред. А. Г.</w:t>
      </w:r>
    </w:p>
    <w:p w:rsidR="00C808F9" w:rsidRPr="004D08E2" w:rsidRDefault="00C808F9" w:rsidP="00C808F9">
      <w:pPr>
        <w:rPr>
          <w:bCs/>
          <w:sz w:val="24"/>
          <w:szCs w:val="24"/>
        </w:rPr>
      </w:pPr>
      <w:r w:rsidRPr="004D08E2">
        <w:rPr>
          <w:sz w:val="24"/>
          <w:szCs w:val="24"/>
        </w:rPr>
        <w:t xml:space="preserve">   Чучалина (гл. ред.). - М.: ГЭОТАР-МЕДИА, 2007. - 225 с.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доцент кафедры терапии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и общей врачебной практики ИПО БГМУ                                                      Веревкина Т.И.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366C1D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3" type="#_x0000_t75" style="width:283.8pt;height:92.95pt" o:ole="">
            <v:imagedata r:id="rId6" o:title=""/>
          </v:shape>
          <o:OLEObject Type="Embed" ProgID="MSPhotoEd.3" ShapeID="_x0000_i1073" DrawAspect="Content" ObjectID="_1452017826" r:id="rId55"/>
        </w:object>
      </w:r>
    </w:p>
    <w:p w:rsidR="00C808F9" w:rsidRPr="004D08E2" w:rsidRDefault="00C808F9" w:rsidP="00C808F9">
      <w:pPr>
        <w:rPr>
          <w:b/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                        Методическая разработка семинара</w:t>
      </w:r>
      <w:r w:rsidRPr="004D08E2">
        <w:rPr>
          <w:b/>
          <w:sz w:val="24"/>
          <w:szCs w:val="24"/>
        </w:rPr>
        <w:t xml:space="preserve">: 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Название семинара:</w:t>
      </w:r>
      <w:r w:rsidRPr="004D08E2">
        <w:rPr>
          <w:sz w:val="24"/>
          <w:szCs w:val="24"/>
        </w:rPr>
        <w:t xml:space="preserve"> «Заболевания легких в пожилом и престарелом возрасте»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Код темы семинара 6.</w:t>
      </w:r>
      <w:r w:rsidRPr="004D08E2">
        <w:rPr>
          <w:sz w:val="24"/>
          <w:szCs w:val="24"/>
        </w:rPr>
        <w:t>1.11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Наименование цикла:</w:t>
      </w:r>
      <w:r w:rsidRPr="004D08E2">
        <w:rPr>
          <w:sz w:val="24"/>
          <w:szCs w:val="24"/>
        </w:rPr>
        <w:t xml:space="preserve"> ПП « Врач общей практики» 040110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Контингент</w:t>
      </w:r>
      <w:r w:rsidRPr="004D08E2">
        <w:rPr>
          <w:sz w:val="24"/>
          <w:szCs w:val="24"/>
        </w:rPr>
        <w:t>: врачи, имеющие дипломы по специальности «Лечебное дело» и «Педиатрия».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Продолжительность лекции – 2 часа.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Цель: </w:t>
      </w:r>
      <w:r w:rsidRPr="004D08E2">
        <w:rPr>
          <w:sz w:val="24"/>
          <w:szCs w:val="24"/>
        </w:rPr>
        <w:t>ознакомить  с анатомофизиологическими изменениями в старших возрастных группах,  особенностями клиники и обследования при заболеваниях органов дыхания у лиц пожилого и старческого возраста, выявлением осложнений в течени</w:t>
      </w:r>
      <w:proofErr w:type="gramStart"/>
      <w:r w:rsidRPr="004D08E2">
        <w:rPr>
          <w:sz w:val="24"/>
          <w:szCs w:val="24"/>
        </w:rPr>
        <w:t>и</w:t>
      </w:r>
      <w:proofErr w:type="gramEnd"/>
      <w:r w:rsidRPr="004D08E2">
        <w:rPr>
          <w:sz w:val="24"/>
          <w:szCs w:val="24"/>
        </w:rPr>
        <w:t xml:space="preserve"> пневмоний в пожилом и старческом возрасте, особенностями фармакотерапии.</w:t>
      </w:r>
    </w:p>
    <w:p w:rsidR="00C808F9" w:rsidRPr="004D08E2" w:rsidRDefault="00C808F9" w:rsidP="00C808F9">
      <w:pPr>
        <w:numPr>
          <w:ilvl w:val="0"/>
          <w:numId w:val="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В лекции освещаются следующие вопросы: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современные  представления  </w:t>
      </w:r>
      <w:proofErr w:type="gramStart"/>
      <w:r w:rsidRPr="004D08E2">
        <w:rPr>
          <w:sz w:val="24"/>
          <w:szCs w:val="24"/>
        </w:rPr>
        <w:t>о</w:t>
      </w:r>
      <w:proofErr w:type="gramEnd"/>
      <w:r w:rsidRPr="004D08E2">
        <w:rPr>
          <w:sz w:val="24"/>
          <w:szCs w:val="24"/>
        </w:rPr>
        <w:t xml:space="preserve"> особенностях этиологии и патогенезе заболеваний легких в старших возрастных группах.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анатомо-физиологические изменения органов дыхания </w:t>
      </w:r>
      <w:proofErr w:type="gramStart"/>
      <w:r w:rsidRPr="004D08E2">
        <w:rPr>
          <w:sz w:val="24"/>
          <w:szCs w:val="24"/>
        </w:rPr>
        <w:t>в</w:t>
      </w:r>
      <w:proofErr w:type="gramEnd"/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определение тяжести течения заболеваний легких, критерии для госпитализации пожилых пациентов 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патогенеза и клинических проявлений хронического бронхита в зависимости от этиологического фактора и преморбидного фона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внебольничных и госпитальных пневмоний у лиц старших возрастных групп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пневмоний на фоне иммунодефицита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вопросы дифференциальной диагностики между первичными и вторичными пневмониями (параканкранозная пневмония, туберкулез)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пневмонии на фоне алкоголизма, сахарного диабета, нарушений мозгового кровообращения, сердечной недостаточности, метаболического синдрома.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- осложнения пневмоний, характерные для пожилых пациентов.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фармакотерапии обструктивного синдрома в старших возрастных группах.</w:t>
      </w:r>
    </w:p>
    <w:p w:rsidR="00C808F9" w:rsidRPr="004D08E2" w:rsidRDefault="00C808F9" w:rsidP="00C808F9">
      <w:pPr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  7 План семинара: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Современное представление об особенностях этиологии и патогенеза пневмонии в старших возрастных группах.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понятие о «сенильном легком», возрастном иммунодефиците.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критерии тяжести течения пневмоний и показания для госпитализации лиц старших возрастных групп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 xml:space="preserve">- деструктивные пневмонии 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атипичные пневмонии с внутриклеточной локализацией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пневмонии на фоне иммунодефицита и нейтропении, метаболических нарушений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вирусные пневмонии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особенности течения пневмоний в зависимости от возраста и преморбидного фона</w:t>
      </w:r>
    </w:p>
    <w:p w:rsidR="00C808F9" w:rsidRPr="004D08E2" w:rsidRDefault="00C808F9" w:rsidP="00C808F9">
      <w:pPr>
        <w:ind w:firstLine="720"/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рентгенологические изменения при рентгенографии ОГК дифференциальный диагноз с учетом возрастных изменений</w:t>
      </w:r>
      <w:proofErr w:type="gramStart"/>
      <w:r w:rsidRPr="004D08E2">
        <w:rPr>
          <w:sz w:val="24"/>
          <w:szCs w:val="24"/>
        </w:rPr>
        <w:t>..</w:t>
      </w:r>
      <w:proofErr w:type="gramEnd"/>
    </w:p>
    <w:p w:rsidR="00C808F9" w:rsidRPr="004D08E2" w:rsidRDefault="00C808F9" w:rsidP="00C808F9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 xml:space="preserve">Иллюстративный материал: </w:t>
      </w:r>
      <w:r w:rsidRPr="004D08E2">
        <w:rPr>
          <w:sz w:val="24"/>
          <w:szCs w:val="24"/>
        </w:rPr>
        <w:t>набор рентгенограмм, томограмм, компьютерных томограмм при пневмониях различного генеза у пациентов старших возрастных групп.</w:t>
      </w:r>
    </w:p>
    <w:p w:rsidR="00C808F9" w:rsidRPr="004D08E2" w:rsidRDefault="00C808F9" w:rsidP="00C808F9">
      <w:pPr>
        <w:numPr>
          <w:ilvl w:val="0"/>
          <w:numId w:val="6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 Материальное обеспечение:</w:t>
      </w:r>
      <w:r w:rsidRPr="004D08E2">
        <w:rPr>
          <w:sz w:val="24"/>
          <w:szCs w:val="24"/>
        </w:rPr>
        <w:t xml:space="preserve"> негатоскоп,  ноутбук, мультимедийный проектор доска, истории болезни</w:t>
      </w:r>
    </w:p>
    <w:p w:rsidR="00C808F9" w:rsidRPr="004D08E2" w:rsidRDefault="00C808F9" w:rsidP="00C808F9">
      <w:pPr>
        <w:numPr>
          <w:ilvl w:val="0"/>
          <w:numId w:val="6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D08E2">
        <w:rPr>
          <w:b/>
          <w:sz w:val="24"/>
          <w:szCs w:val="24"/>
        </w:rPr>
        <w:t>10.Основная литература по теме лекции:</w:t>
      </w:r>
    </w:p>
    <w:p w:rsidR="00C808F9" w:rsidRPr="004D08E2" w:rsidRDefault="00C808F9" w:rsidP="00C808F9">
      <w:pPr>
        <w:ind w:left="720"/>
        <w:jc w:val="both"/>
        <w:rPr>
          <w:b/>
          <w:sz w:val="24"/>
          <w:szCs w:val="24"/>
        </w:rPr>
      </w:pPr>
      <w:r w:rsidRPr="004D08E2">
        <w:rPr>
          <w:color w:val="000000"/>
          <w:sz w:val="24"/>
          <w:szCs w:val="24"/>
        </w:rPr>
        <w:t>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А.Г. Чучалин, А.И.Синопальников, Л.С. Страчунский. Пневмония. М.МИА, </w:t>
      </w:r>
      <w:smartTag w:uri="urn:schemas-microsoft-com:office:smarttags" w:element="metricconverter">
        <w:smartTagPr>
          <w:attr w:name="ProductID" w:val="2006 г"/>
        </w:smartTagPr>
        <w:r w:rsidRPr="004D08E2">
          <w:rPr>
            <w:sz w:val="24"/>
            <w:szCs w:val="24"/>
          </w:rPr>
          <w:t>2006 г</w:t>
        </w:r>
      </w:smartTag>
      <w:r w:rsidRPr="004D08E2">
        <w:rPr>
          <w:sz w:val="24"/>
          <w:szCs w:val="24"/>
        </w:rPr>
        <w:t>.</w:t>
      </w:r>
    </w:p>
    <w:p w:rsidR="00C808F9" w:rsidRPr="004D08E2" w:rsidRDefault="00C808F9" w:rsidP="00C808F9">
      <w:pPr>
        <w:rPr>
          <w:bCs/>
          <w:sz w:val="24"/>
          <w:szCs w:val="24"/>
        </w:rPr>
      </w:pPr>
    </w:p>
    <w:p w:rsidR="00C808F9" w:rsidRPr="004D08E2" w:rsidRDefault="00C808F9" w:rsidP="00C808F9">
      <w:pPr>
        <w:rPr>
          <w:bCs/>
          <w:sz w:val="24"/>
          <w:szCs w:val="24"/>
        </w:rPr>
      </w:pPr>
    </w:p>
    <w:p w:rsidR="00C808F9" w:rsidRPr="004D08E2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  <w:r w:rsidRPr="004D08E2">
        <w:rPr>
          <w:bCs/>
          <w:sz w:val="24"/>
          <w:szCs w:val="24"/>
        </w:rPr>
        <w:t>Подготовила доцент кафедры терапии и ОВП  Веревкина Т.И.</w:t>
      </w: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Default="00C808F9" w:rsidP="00C808F9">
      <w:pPr>
        <w:rPr>
          <w:bCs/>
          <w:sz w:val="24"/>
          <w:szCs w:val="24"/>
        </w:rPr>
      </w:pPr>
    </w:p>
    <w:p w:rsidR="00C808F9" w:rsidRDefault="00C808F9" w:rsidP="00C808F9">
      <w:pPr>
        <w:rPr>
          <w:bCs/>
          <w:sz w:val="24"/>
          <w:szCs w:val="24"/>
        </w:rPr>
      </w:pPr>
    </w:p>
    <w:p w:rsidR="00C808F9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366C1D" w:rsidRDefault="00C808F9" w:rsidP="00C808F9">
      <w:pPr>
        <w:rPr>
          <w:bCs/>
          <w:sz w:val="24"/>
          <w:szCs w:val="24"/>
        </w:rPr>
      </w:pPr>
    </w:p>
    <w:p w:rsidR="00C808F9" w:rsidRPr="004D08E2" w:rsidRDefault="00C808F9" w:rsidP="00C808F9">
      <w:pPr>
        <w:jc w:val="center"/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4D08E2">
        <w:rPr>
          <w:sz w:val="24"/>
          <w:szCs w:val="24"/>
        </w:rPr>
        <w:t>высшего</w:t>
      </w:r>
      <w:proofErr w:type="gramEnd"/>
      <w:r w:rsidRPr="004D08E2">
        <w:rPr>
          <w:sz w:val="24"/>
          <w:szCs w:val="24"/>
        </w:rPr>
        <w:t xml:space="preserve"> профессионального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4D08E2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4D08E2" w:rsidRDefault="00C808F9" w:rsidP="00C808F9">
      <w:pPr>
        <w:pStyle w:val="1"/>
        <w:rPr>
          <w:b w:val="0"/>
          <w:sz w:val="24"/>
          <w:szCs w:val="24"/>
        </w:rPr>
      </w:pPr>
      <w:r w:rsidRPr="004D08E2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4" type="#_x0000_t75" style="width:283.8pt;height:92.95pt" o:ole="">
            <v:imagedata r:id="rId6" o:title=""/>
          </v:shape>
          <o:OLEObject Type="Embed" ProgID="MSPhotoEd.3" ShapeID="_x0000_i1074" DrawAspect="Content" ObjectID="_1452017827" r:id="rId56"/>
        </w:object>
      </w:r>
    </w:p>
    <w:p w:rsidR="00C808F9" w:rsidRPr="004D08E2" w:rsidRDefault="00C808F9" w:rsidP="00C808F9">
      <w:pPr>
        <w:pStyle w:val="1"/>
        <w:ind w:firstLine="720"/>
        <w:jc w:val="center"/>
        <w:rPr>
          <w:b w:val="0"/>
          <w:sz w:val="24"/>
          <w:szCs w:val="24"/>
        </w:rPr>
      </w:pPr>
    </w:p>
    <w:p w:rsidR="00C808F9" w:rsidRPr="004D08E2" w:rsidRDefault="00C808F9" w:rsidP="00C808F9">
      <w:pPr>
        <w:pStyle w:val="1"/>
        <w:rPr>
          <w:sz w:val="24"/>
          <w:szCs w:val="24"/>
        </w:rPr>
      </w:pPr>
      <w:r w:rsidRPr="004D08E2">
        <w:rPr>
          <w:sz w:val="24"/>
          <w:szCs w:val="24"/>
        </w:rPr>
        <w:t xml:space="preserve">                                      Методическая разработка семинар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 xml:space="preserve">Название семинара: </w:t>
      </w:r>
      <w:r w:rsidRPr="004D08E2">
        <w:rPr>
          <w:sz w:val="24"/>
          <w:szCs w:val="24"/>
        </w:rPr>
        <w:t>«Эмфизема легких»</w:t>
      </w: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Код темы семинара:</w:t>
      </w:r>
      <w:r w:rsidRPr="004D08E2">
        <w:rPr>
          <w:sz w:val="24"/>
          <w:szCs w:val="24"/>
        </w:rPr>
        <w:t xml:space="preserve">  4.1.3</w:t>
      </w: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>Наименование цикла ПП «Врач общей практики» 040110</w:t>
      </w:r>
    </w:p>
    <w:p w:rsidR="00C808F9" w:rsidRPr="004D08E2" w:rsidRDefault="00C808F9" w:rsidP="00C808F9">
      <w:pPr>
        <w:pStyle w:val="3"/>
        <w:spacing w:before="0"/>
        <w:rPr>
          <w:rFonts w:ascii="Times New Roman" w:hAnsi="Times New Roman" w:cs="Times New Roman"/>
          <w:sz w:val="24"/>
          <w:szCs w:val="24"/>
        </w:rPr>
      </w:pP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Контингент:</w:t>
      </w:r>
      <w:r w:rsidRPr="004D08E2">
        <w:rPr>
          <w:sz w:val="24"/>
          <w:szCs w:val="24"/>
        </w:rPr>
        <w:t xml:space="preserve"> врачи, имеющие диплом по специальности «Лечебное дело» и «Педиатрия»</w:t>
      </w: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Продолжительность семинара – 2 часа.</w:t>
      </w: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Цель: </w:t>
      </w:r>
      <w:r w:rsidRPr="004D08E2">
        <w:rPr>
          <w:sz w:val="24"/>
          <w:szCs w:val="24"/>
        </w:rPr>
        <w:t>ознакомить курсантов с современными данными по  патогенезу эмфиземы легких, классификацией, принципами клинической и параклинической диагностики хронического и острого легочного сердца, его лечением и реабилитацией.</w:t>
      </w:r>
    </w:p>
    <w:p w:rsidR="00C808F9" w:rsidRPr="004D08E2" w:rsidRDefault="00C808F9" w:rsidP="00C808F9">
      <w:pPr>
        <w:numPr>
          <w:ilvl w:val="0"/>
          <w:numId w:val="7"/>
        </w:numPr>
        <w:spacing w:after="0" w:line="240" w:lineRule="auto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 xml:space="preserve">На семинаре обсуждаются следующие вопросы: 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определение понятия «Эмфизема легких» и его классификация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lastRenderedPageBreak/>
        <w:t>- патогенез развития эмфиземы легких при пороках развития и приобретенных заболеваниях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лечение эмфиземы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вопросы трудоспособности и профилактики при развитии эмфиземы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выделение групп риска по развитию эмфиземы легких.</w:t>
      </w:r>
    </w:p>
    <w:p w:rsidR="00C808F9" w:rsidRPr="004D08E2" w:rsidRDefault="00C808F9" w:rsidP="00C808F9">
      <w:pPr>
        <w:ind w:firstLine="72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7. План семинара: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причины развития эмфиземы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патогенез развития эмфиземы легких, феномен «воздушной ловушки»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клиника и диагностика эмфиземы легких  при заболеваниях бронхо-легочной системы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-хирургическое лечение эмфиземы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sz w:val="24"/>
          <w:szCs w:val="24"/>
        </w:rPr>
        <w:t>- профилактика развития и диспансеризация больных с эмфиземой легких</w:t>
      </w:r>
    </w:p>
    <w:p w:rsidR="00C808F9" w:rsidRPr="004D08E2" w:rsidRDefault="00C808F9" w:rsidP="00C808F9">
      <w:pPr>
        <w:jc w:val="both"/>
        <w:rPr>
          <w:sz w:val="24"/>
          <w:szCs w:val="24"/>
        </w:rPr>
      </w:pPr>
      <w:r w:rsidRPr="004D08E2">
        <w:rPr>
          <w:b/>
          <w:sz w:val="24"/>
          <w:szCs w:val="24"/>
        </w:rPr>
        <w:t xml:space="preserve"> 8. Иллюстративный материал:</w:t>
      </w:r>
      <w:r w:rsidRPr="004D08E2">
        <w:rPr>
          <w:sz w:val="24"/>
          <w:szCs w:val="24"/>
        </w:rPr>
        <w:t xml:space="preserve"> таблицы,  рентгенограммы, ЭКГ, наборы ренгенограмм</w:t>
      </w:r>
    </w:p>
    <w:p w:rsidR="00C808F9" w:rsidRPr="004D08E2" w:rsidRDefault="00C808F9" w:rsidP="00C808F9">
      <w:pPr>
        <w:ind w:left="540"/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9. Материальное обеспечение</w:t>
      </w:r>
      <w:proofErr w:type="gramStart"/>
      <w:r w:rsidRPr="004D08E2">
        <w:rPr>
          <w:b/>
          <w:sz w:val="24"/>
          <w:szCs w:val="24"/>
        </w:rPr>
        <w:t>:н</w:t>
      </w:r>
      <w:proofErr w:type="gramEnd"/>
      <w:r w:rsidRPr="004D08E2">
        <w:rPr>
          <w:b/>
          <w:sz w:val="24"/>
          <w:szCs w:val="24"/>
        </w:rPr>
        <w:t xml:space="preserve">оутбук, </w:t>
      </w:r>
      <w:r w:rsidRPr="004D08E2">
        <w:rPr>
          <w:sz w:val="24"/>
          <w:szCs w:val="24"/>
        </w:rPr>
        <w:t xml:space="preserve"> мультмедийное сопровождение, негатоскоп, доска</w:t>
      </w:r>
    </w:p>
    <w:p w:rsidR="00C808F9" w:rsidRPr="004D08E2" w:rsidRDefault="00C808F9" w:rsidP="00C808F9">
      <w:pPr>
        <w:jc w:val="both"/>
        <w:rPr>
          <w:b/>
          <w:sz w:val="24"/>
          <w:szCs w:val="24"/>
        </w:rPr>
      </w:pPr>
      <w:r w:rsidRPr="004D08E2">
        <w:rPr>
          <w:b/>
          <w:sz w:val="24"/>
          <w:szCs w:val="24"/>
        </w:rPr>
        <w:t>10. Литература по теме семинара:</w:t>
      </w:r>
    </w:p>
    <w:p w:rsidR="00C808F9" w:rsidRPr="004D08E2" w:rsidRDefault="00C808F9" w:rsidP="00C808F9">
      <w:pPr>
        <w:tabs>
          <w:tab w:val="left" w:pos="2700"/>
        </w:tabs>
        <w:rPr>
          <w:sz w:val="24"/>
          <w:szCs w:val="24"/>
        </w:rPr>
      </w:pPr>
      <w:r w:rsidRPr="004D08E2">
        <w:rPr>
          <w:sz w:val="24"/>
          <w:szCs w:val="24"/>
        </w:rPr>
        <w:t>- Аверьянов А.В. Эмфизема легких / в книге Пульмонология</w:t>
      </w:r>
      <w:proofErr w:type="gramStart"/>
      <w:r w:rsidRPr="004D08E2">
        <w:rPr>
          <w:sz w:val="24"/>
          <w:szCs w:val="24"/>
        </w:rPr>
        <w:t xml:space="preserve"> :</w:t>
      </w:r>
      <w:proofErr w:type="gramEnd"/>
      <w:r w:rsidRPr="004D08E2">
        <w:rPr>
          <w:sz w:val="24"/>
          <w:szCs w:val="24"/>
        </w:rPr>
        <w:t xml:space="preserve"> национальное руководство/ под ред. А.Г. Чучалина. М.: ГЭОТАР-Медиа. 2009. 960 с. С360-374 </w:t>
      </w:r>
    </w:p>
    <w:p w:rsidR="00C808F9" w:rsidRPr="004D08E2" w:rsidRDefault="00C808F9" w:rsidP="00C808F9">
      <w:pPr>
        <w:jc w:val="both"/>
        <w:rPr>
          <w:bCs/>
          <w:color w:val="000000"/>
          <w:sz w:val="24"/>
          <w:szCs w:val="24"/>
        </w:rPr>
      </w:pPr>
      <w:r w:rsidRPr="004D08E2">
        <w:rPr>
          <w:color w:val="000000"/>
          <w:sz w:val="24"/>
          <w:szCs w:val="24"/>
        </w:rPr>
        <w:t>-Основы диагностики заболеваний органов дыхания: учебник, рек. УМО/ И. А. Латфуллин, А. А. Подольская. - М.: МЕДпресс-информ, 2008. - 204 с.</w:t>
      </w:r>
    </w:p>
    <w:p w:rsidR="00C808F9" w:rsidRPr="004D08E2" w:rsidRDefault="00C808F9" w:rsidP="00C808F9">
      <w:pPr>
        <w:tabs>
          <w:tab w:val="left" w:pos="2700"/>
        </w:tabs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  <w:r w:rsidRPr="004D08E2">
        <w:rPr>
          <w:sz w:val="24"/>
          <w:szCs w:val="24"/>
        </w:rPr>
        <w:t>Подготовила доцент кафедры терапии и ОВП                                       Веревкина Т.И.</w:t>
      </w:r>
    </w:p>
    <w:p w:rsidR="00C808F9" w:rsidRDefault="00C808F9" w:rsidP="00C808F9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C808F9" w:rsidRPr="0079614A" w:rsidRDefault="00C808F9" w:rsidP="00C808F9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C808F9" w:rsidRDefault="00C808F9" w:rsidP="00C808F9">
      <w:pPr>
        <w:jc w:val="center"/>
        <w:rPr>
          <w:sz w:val="24"/>
          <w:szCs w:val="24"/>
        </w:rPr>
      </w:pPr>
      <w:r w:rsidRPr="007D216A">
        <w:rPr>
          <w:sz w:val="24"/>
          <w:szCs w:val="24"/>
        </w:rPr>
        <w:t xml:space="preserve">Кафедра терапии и общей врачебной </w:t>
      </w:r>
      <w:r>
        <w:rPr>
          <w:sz w:val="24"/>
          <w:szCs w:val="24"/>
        </w:rPr>
        <w:t>практики с курсом гер</w:t>
      </w:r>
      <w:r w:rsidRPr="007D216A">
        <w:rPr>
          <w:sz w:val="24"/>
          <w:szCs w:val="24"/>
        </w:rPr>
        <w:t>иатрии</w:t>
      </w:r>
    </w:p>
    <w:p w:rsidR="00C808F9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5" type="#_x0000_t75" style="width:283.8pt;height:92.95pt" o:ole="">
            <v:imagedata r:id="rId6" o:title=""/>
          </v:shape>
          <o:OLEObject Type="Embed" ProgID="MSPhotoEd.3" ShapeID="_x0000_i1075" DrawAspect="Content" ObjectID="_1452017828" r:id="rId57"/>
        </w:object>
      </w:r>
    </w:p>
    <w:p w:rsidR="00C808F9" w:rsidRPr="007D216A" w:rsidRDefault="00C808F9" w:rsidP="00C808F9">
      <w:pPr>
        <w:jc w:val="right"/>
        <w:rPr>
          <w:sz w:val="24"/>
          <w:szCs w:val="24"/>
        </w:rPr>
      </w:pPr>
    </w:p>
    <w:p w:rsidR="00C808F9" w:rsidRPr="008A0E9E" w:rsidRDefault="00C808F9" w:rsidP="00C808F9">
      <w:pPr>
        <w:pStyle w:val="1"/>
        <w:ind w:firstLine="720"/>
        <w:jc w:val="center"/>
        <w:rPr>
          <w:sz w:val="24"/>
          <w:szCs w:val="24"/>
        </w:rPr>
      </w:pPr>
      <w:r w:rsidRPr="008A0E9E">
        <w:rPr>
          <w:sz w:val="24"/>
          <w:szCs w:val="24"/>
        </w:rPr>
        <w:t>Методическая разработка лекции</w:t>
      </w:r>
    </w:p>
    <w:p w:rsidR="00C808F9" w:rsidRPr="008A0E9E" w:rsidRDefault="00C808F9" w:rsidP="00C808F9">
      <w:pPr>
        <w:ind w:firstLine="720"/>
        <w:jc w:val="both"/>
        <w:rPr>
          <w:b/>
          <w:sz w:val="24"/>
          <w:szCs w:val="24"/>
        </w:rPr>
      </w:pP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698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Код темы лекции по унифицированной программе: </w:t>
      </w:r>
      <w:r>
        <w:rPr>
          <w:sz w:val="24"/>
          <w:szCs w:val="24"/>
        </w:rPr>
        <w:t>6.5.3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698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Название лекции:</w:t>
      </w:r>
      <w:r>
        <w:rPr>
          <w:sz w:val="24"/>
          <w:szCs w:val="24"/>
        </w:rPr>
        <w:t xml:space="preserve"> «Пиелонефриты: патогенез, клиника, диагностика</w:t>
      </w:r>
      <w:r w:rsidRPr="008A0E9E">
        <w:rPr>
          <w:sz w:val="24"/>
          <w:szCs w:val="24"/>
        </w:rPr>
        <w:t>»</w:t>
      </w:r>
    </w:p>
    <w:p w:rsidR="00C808F9" w:rsidRPr="00D90D87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Циклы: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ПП</w:t>
      </w:r>
      <w:r w:rsidRPr="00D90D87">
        <w:rPr>
          <w:sz w:val="24"/>
          <w:szCs w:val="24"/>
        </w:rPr>
        <w:t xml:space="preserve"> «Врач общей практики (семейный врач)   (</w:t>
      </w:r>
      <w:r>
        <w:rPr>
          <w:sz w:val="24"/>
          <w:szCs w:val="24"/>
        </w:rPr>
        <w:t>864</w:t>
      </w:r>
      <w:r w:rsidRPr="00D90D87">
        <w:rPr>
          <w:sz w:val="24"/>
          <w:szCs w:val="24"/>
        </w:rPr>
        <w:t xml:space="preserve"> ч)   040110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Контингент:</w:t>
      </w:r>
      <w:r w:rsidRPr="008A0E9E">
        <w:rPr>
          <w:sz w:val="24"/>
          <w:szCs w:val="24"/>
        </w:rPr>
        <w:t xml:space="preserve"> врачи лечебных специальностей.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Продолжительность лекции – 2 часа.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Цель: </w:t>
      </w:r>
      <w:r w:rsidRPr="008A0E9E">
        <w:rPr>
          <w:sz w:val="24"/>
          <w:szCs w:val="24"/>
        </w:rPr>
        <w:t>ознакомить слушателей с современными данными по этиологии, патогенезу острых и хронических пиелонефритов, классификацией, принципами лабораторной и инструментальной  диагностики,  терапией, диспансеризацией и реабилитацией больных с пиелонефритами.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В лекции освещаются следующие вопросы: 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Основные этиологические факторы в развитии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Роль предрасполагающих факторов в этиологии.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Иммунные механизмы развития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Группы риска по пиелонефриту.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proofErr w:type="gramStart"/>
      <w:r w:rsidRPr="008A0E9E">
        <w:rPr>
          <w:sz w:val="24"/>
          <w:szCs w:val="24"/>
        </w:rPr>
        <w:t>Клинические проявления острого пиелонефрита.</w:t>
      </w:r>
      <w:proofErr w:type="gramEnd"/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Клиническая картина обострения хронического пиелонефрита.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Изменения анализов крови, мочи, биохимические нарушения.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 xml:space="preserve">УЗИ картина при </w:t>
      </w:r>
      <w:proofErr w:type="gramStart"/>
      <w:r w:rsidRPr="008A0E9E">
        <w:rPr>
          <w:sz w:val="24"/>
          <w:szCs w:val="24"/>
        </w:rPr>
        <w:t>хроническом</w:t>
      </w:r>
      <w:proofErr w:type="gramEnd"/>
      <w:r w:rsidRPr="008A0E9E">
        <w:rPr>
          <w:sz w:val="24"/>
          <w:szCs w:val="24"/>
        </w:rPr>
        <w:t xml:space="preserve"> пиелонефрите.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Основные рентгенологические методы исследования, применяемы при пиелонефрите.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Применение антибиотиков и уроантисептиков при лечении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Осложнения хронического пиелонефрита.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Диспансеризация больных пиелонефритами.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План лекции.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Понятие  пиелонефрита.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Этиология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Современные представления о патогенезе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 xml:space="preserve">Классификация </w:t>
      </w:r>
      <w:proofErr w:type="gramStart"/>
      <w:r w:rsidRPr="008A0E9E">
        <w:rPr>
          <w:sz w:val="24"/>
          <w:szCs w:val="24"/>
        </w:rPr>
        <w:t>острых</w:t>
      </w:r>
      <w:proofErr w:type="gramEnd"/>
      <w:r w:rsidRPr="008A0E9E">
        <w:rPr>
          <w:sz w:val="24"/>
          <w:szCs w:val="24"/>
        </w:rPr>
        <w:t xml:space="preserve"> и хронических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Основные клинические проявления.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lastRenderedPageBreak/>
        <w:t>Основные лабораторные и инструментальные методы диагностики.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Дифференциальная диагностика пиелонефритов.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Принципы медикаментозного лечения.</w:t>
      </w:r>
    </w:p>
    <w:p w:rsidR="00C808F9" w:rsidRPr="008A0E9E" w:rsidRDefault="00C808F9" w:rsidP="00C808F9">
      <w:pPr>
        <w:ind w:firstLine="720"/>
        <w:jc w:val="both"/>
        <w:rPr>
          <w:b/>
          <w:sz w:val="24"/>
          <w:szCs w:val="24"/>
        </w:rPr>
      </w:pPr>
      <w:r w:rsidRPr="008A0E9E">
        <w:rPr>
          <w:sz w:val="24"/>
          <w:szCs w:val="24"/>
        </w:rPr>
        <w:t>Профилактика, диспансеризация, реабилитация больных.</w:t>
      </w:r>
    </w:p>
    <w:p w:rsidR="00C808F9" w:rsidRDefault="00C808F9" w:rsidP="00C808F9">
      <w:pPr>
        <w:numPr>
          <w:ilvl w:val="0"/>
          <w:numId w:val="45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08F9" w:rsidRPr="008A0E9E" w:rsidRDefault="00C808F9" w:rsidP="00C808F9">
      <w:pPr>
        <w:numPr>
          <w:ilvl w:val="0"/>
          <w:numId w:val="45"/>
        </w:numPr>
        <w:spacing w:after="0" w:line="240" w:lineRule="auto"/>
        <w:ind w:left="0" w:firstLine="1418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Тестовый контроль</w:t>
      </w:r>
      <w:r w:rsidRPr="008A0E9E">
        <w:rPr>
          <w:sz w:val="24"/>
          <w:szCs w:val="24"/>
        </w:rPr>
        <w:t xml:space="preserve"> полученных знаний осуществляется путем оценки ответов на вопросы и задания для работы малых групп по теме «Пиелонефрит».</w:t>
      </w:r>
    </w:p>
    <w:p w:rsidR="00C808F9" w:rsidRPr="008A0E9E" w:rsidRDefault="00C808F9" w:rsidP="00C808F9">
      <w:pPr>
        <w:numPr>
          <w:ilvl w:val="0"/>
          <w:numId w:val="46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Анализ мочи по Нечипоренко целесообразен: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при хроническом активном калькулезном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при коралловидном камне, пиурии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При остром гнойном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Г. Во всех перечисленных случаях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Д. ни в одном из перечисленных случаев</w:t>
      </w:r>
    </w:p>
    <w:p w:rsidR="00C808F9" w:rsidRPr="008A0E9E" w:rsidRDefault="00C808F9" w:rsidP="00C808F9">
      <w:pPr>
        <w:ind w:left="709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Ответ: д.</w:t>
      </w:r>
    </w:p>
    <w:p w:rsidR="00C808F9" w:rsidRPr="008A0E9E" w:rsidRDefault="00C808F9" w:rsidP="00C808F9">
      <w:pPr>
        <w:numPr>
          <w:ilvl w:val="0"/>
          <w:numId w:val="46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посев мочи целесообразно проводить: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при остром гнойном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при хроническом активном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При хроническом латентном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Г. Во всех перечисленных случаях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Д. ни в одном из перечисленных случаев</w:t>
      </w:r>
    </w:p>
    <w:p w:rsidR="00C808F9" w:rsidRPr="008A0E9E" w:rsidRDefault="00C808F9" w:rsidP="00C808F9">
      <w:pPr>
        <w:ind w:left="709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Ответ: </w:t>
      </w:r>
      <w:proofErr w:type="gramStart"/>
      <w:r w:rsidRPr="008A0E9E">
        <w:rPr>
          <w:b/>
          <w:sz w:val="24"/>
          <w:szCs w:val="24"/>
        </w:rPr>
        <w:t>г</w:t>
      </w:r>
      <w:proofErr w:type="gramEnd"/>
      <w:r w:rsidRPr="008A0E9E">
        <w:rPr>
          <w:b/>
          <w:sz w:val="24"/>
          <w:szCs w:val="24"/>
        </w:rPr>
        <w:t>.</w:t>
      </w:r>
    </w:p>
    <w:p w:rsidR="00C808F9" w:rsidRPr="008A0E9E" w:rsidRDefault="00C808F9" w:rsidP="00C808F9">
      <w:pPr>
        <w:numPr>
          <w:ilvl w:val="0"/>
          <w:numId w:val="46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Пиелонефрит осложняет течение МКБ: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в 10 % случаев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в 20 % случаев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В 50 % случаев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Г. В 80 % случаев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Д. в 100 % случаев</w:t>
      </w:r>
    </w:p>
    <w:p w:rsidR="00C808F9" w:rsidRPr="008A0E9E" w:rsidRDefault="00C808F9" w:rsidP="00C808F9">
      <w:pPr>
        <w:ind w:left="709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Ответ: </w:t>
      </w:r>
      <w:proofErr w:type="gramStart"/>
      <w:r w:rsidRPr="008A0E9E">
        <w:rPr>
          <w:b/>
          <w:sz w:val="24"/>
          <w:szCs w:val="24"/>
        </w:rPr>
        <w:t>в</w:t>
      </w:r>
      <w:proofErr w:type="gramEnd"/>
    </w:p>
    <w:p w:rsidR="00C808F9" w:rsidRPr="008A0E9E" w:rsidRDefault="00C808F9" w:rsidP="00C808F9">
      <w:pPr>
        <w:numPr>
          <w:ilvl w:val="0"/>
          <w:numId w:val="46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Изостенурия – это состояние, при котором: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плотность мочи равна плотности плазмы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плотность мочи ниже 1018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Плотность мочи 1015</w:t>
      </w:r>
    </w:p>
    <w:p w:rsidR="00C808F9" w:rsidRPr="008A0E9E" w:rsidRDefault="00C808F9" w:rsidP="00C808F9">
      <w:pPr>
        <w:ind w:left="709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lastRenderedPageBreak/>
        <w:t>Ответ: а.</w:t>
      </w:r>
    </w:p>
    <w:p w:rsidR="00C808F9" w:rsidRPr="008A0E9E" w:rsidRDefault="00C808F9" w:rsidP="00C808F9">
      <w:pPr>
        <w:numPr>
          <w:ilvl w:val="0"/>
          <w:numId w:val="46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Лейкоцитурия возникает: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при пиелонефрите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при гломерулонефрите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При амилоидозе</w:t>
      </w:r>
    </w:p>
    <w:p w:rsidR="00C808F9" w:rsidRPr="008A0E9E" w:rsidRDefault="00C808F9" w:rsidP="00C808F9">
      <w:pPr>
        <w:ind w:left="709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Г. При всех перечисленных заболеваниях</w:t>
      </w:r>
    </w:p>
    <w:p w:rsidR="00C808F9" w:rsidRPr="008A0E9E" w:rsidRDefault="00C808F9" w:rsidP="00C808F9">
      <w:pPr>
        <w:ind w:left="709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Ответ: </w:t>
      </w:r>
      <w:proofErr w:type="gramStart"/>
      <w:r w:rsidRPr="008A0E9E">
        <w:rPr>
          <w:b/>
          <w:sz w:val="24"/>
          <w:szCs w:val="24"/>
        </w:rPr>
        <w:t>г</w:t>
      </w:r>
      <w:proofErr w:type="gramEnd"/>
    </w:p>
    <w:p w:rsidR="00C808F9" w:rsidRPr="00D90D87" w:rsidRDefault="00C808F9" w:rsidP="00C808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 Литература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08F9" w:rsidRDefault="00C808F9" w:rsidP="00C808F9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08F9" w:rsidRPr="00D84F94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08F9" w:rsidRPr="00704672" w:rsidRDefault="00C808F9" w:rsidP="00C808F9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08F9" w:rsidRDefault="00C808F9" w:rsidP="00C808F9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ind w:left="720"/>
        <w:jc w:val="both"/>
        <w:rPr>
          <w:sz w:val="24"/>
          <w:szCs w:val="24"/>
        </w:rPr>
      </w:pP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с курсом гериатрии ИПО БГМУ                                                         Лехмус Т.Ю.</w:t>
      </w:r>
    </w:p>
    <w:p w:rsidR="00C808F9" w:rsidRDefault="00C808F9" w:rsidP="00C808F9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C808F9" w:rsidRPr="0079614A" w:rsidRDefault="00C808F9" w:rsidP="00C808F9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C808F9" w:rsidRPr="008A0E9E" w:rsidRDefault="00C808F9" w:rsidP="00C808F9">
      <w:pPr>
        <w:jc w:val="center"/>
        <w:rPr>
          <w:sz w:val="24"/>
          <w:szCs w:val="24"/>
        </w:rPr>
      </w:pPr>
      <w:r w:rsidRPr="007D216A">
        <w:rPr>
          <w:sz w:val="24"/>
          <w:szCs w:val="24"/>
        </w:rPr>
        <w:t xml:space="preserve">Кафедра терапии и общей врачебной </w:t>
      </w:r>
      <w:r>
        <w:rPr>
          <w:sz w:val="24"/>
          <w:szCs w:val="24"/>
        </w:rPr>
        <w:t>практики с курсом гер</w:t>
      </w:r>
      <w:r w:rsidRPr="007D216A">
        <w:rPr>
          <w:sz w:val="24"/>
          <w:szCs w:val="24"/>
        </w:rPr>
        <w:t>иатрии</w:t>
      </w:r>
    </w:p>
    <w:p w:rsidR="00C808F9" w:rsidRPr="008A0E9E" w:rsidRDefault="00C808F9" w:rsidP="00C808F9">
      <w:pPr>
        <w:rPr>
          <w:sz w:val="24"/>
          <w:szCs w:val="24"/>
        </w:rPr>
      </w:pPr>
    </w:p>
    <w:p w:rsidR="00C808F9" w:rsidRPr="008A0E9E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6" type="#_x0000_t75" style="width:283.8pt;height:92.95pt" o:ole="">
            <v:imagedata r:id="rId6" o:title=""/>
          </v:shape>
          <o:OLEObject Type="Embed" ProgID="MSPhotoEd.3" ShapeID="_x0000_i1076" DrawAspect="Content" ObjectID="_1452017829" r:id="rId58"/>
        </w:object>
      </w:r>
    </w:p>
    <w:p w:rsidR="00C808F9" w:rsidRPr="008A0E9E" w:rsidRDefault="00C808F9" w:rsidP="00C808F9">
      <w:pPr>
        <w:pStyle w:val="1"/>
        <w:ind w:firstLine="720"/>
        <w:jc w:val="center"/>
        <w:rPr>
          <w:sz w:val="24"/>
          <w:szCs w:val="24"/>
        </w:rPr>
      </w:pPr>
      <w:r w:rsidRPr="008A0E9E">
        <w:rPr>
          <w:sz w:val="24"/>
          <w:szCs w:val="24"/>
        </w:rPr>
        <w:t>Методическая разработка лекции</w:t>
      </w:r>
    </w:p>
    <w:p w:rsidR="00C808F9" w:rsidRPr="008A0E9E" w:rsidRDefault="00C808F9" w:rsidP="00C808F9">
      <w:pPr>
        <w:ind w:firstLine="720"/>
        <w:jc w:val="both"/>
        <w:rPr>
          <w:b/>
          <w:sz w:val="24"/>
          <w:szCs w:val="24"/>
        </w:rPr>
      </w:pP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698"/>
        <w:jc w:val="both"/>
        <w:rPr>
          <w:sz w:val="24"/>
          <w:szCs w:val="24"/>
        </w:rPr>
      </w:pPr>
      <w:r w:rsidRPr="008A0E9E">
        <w:rPr>
          <w:b/>
          <w:sz w:val="24"/>
          <w:szCs w:val="24"/>
        </w:rPr>
        <w:t xml:space="preserve">Код темы лекции по унифицированной программе: </w:t>
      </w:r>
      <w:r w:rsidRPr="008A0E9E">
        <w:rPr>
          <w:sz w:val="24"/>
          <w:szCs w:val="24"/>
        </w:rPr>
        <w:t>6. 5. 2.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Название лекции: </w:t>
      </w:r>
      <w:r w:rsidRPr="008A0E9E">
        <w:rPr>
          <w:sz w:val="24"/>
          <w:szCs w:val="24"/>
        </w:rPr>
        <w:t>«Гломерулонефриты: этиология, клиника, диагностика»</w:t>
      </w:r>
    </w:p>
    <w:p w:rsidR="00C808F9" w:rsidRPr="00D90D87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Циклы: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ПП</w:t>
      </w:r>
      <w:r w:rsidRPr="00D90D87">
        <w:rPr>
          <w:sz w:val="24"/>
          <w:szCs w:val="24"/>
        </w:rPr>
        <w:t xml:space="preserve"> «Врач общей практики (семейный врач)   (</w:t>
      </w:r>
      <w:r>
        <w:rPr>
          <w:sz w:val="24"/>
          <w:szCs w:val="24"/>
        </w:rPr>
        <w:t>864</w:t>
      </w:r>
      <w:r w:rsidRPr="00D90D87">
        <w:rPr>
          <w:sz w:val="24"/>
          <w:szCs w:val="24"/>
        </w:rPr>
        <w:t xml:space="preserve"> ч)   040110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Контингент: </w:t>
      </w:r>
      <w:r w:rsidRPr="008A0E9E">
        <w:rPr>
          <w:sz w:val="24"/>
          <w:szCs w:val="24"/>
        </w:rPr>
        <w:t>врачи лечебных специальностей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Продолжительность лекции – 2 часа.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Цель: </w:t>
      </w:r>
      <w:r w:rsidRPr="008A0E9E">
        <w:rPr>
          <w:sz w:val="24"/>
          <w:szCs w:val="24"/>
        </w:rPr>
        <w:t>ознакомить слушателей с современными данными по этиологии и патогенезу гломерулонефритов, классификацией, основными клиническими проявлениями,  принципами клинической и параклинической диагностики, диетой, терапией, диспансеризацией больны</w:t>
      </w:r>
      <w:proofErr w:type="gramStart"/>
      <w:r w:rsidRPr="008A0E9E">
        <w:rPr>
          <w:sz w:val="24"/>
          <w:szCs w:val="24"/>
        </w:rPr>
        <w:t>х с  глом</w:t>
      </w:r>
      <w:proofErr w:type="gramEnd"/>
      <w:r w:rsidRPr="008A0E9E">
        <w:rPr>
          <w:sz w:val="24"/>
          <w:szCs w:val="24"/>
        </w:rPr>
        <w:t>ерулонефритами.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В лекции освещаются следующие вопросы: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Современные представления об этиологии гломерулонефритов.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Роль бет</w:t>
      </w:r>
      <w:proofErr w:type="gramStart"/>
      <w:r w:rsidRPr="008A0E9E">
        <w:rPr>
          <w:sz w:val="24"/>
          <w:szCs w:val="24"/>
        </w:rPr>
        <w:t>а-</w:t>
      </w:r>
      <w:proofErr w:type="gramEnd"/>
      <w:r w:rsidRPr="008A0E9E">
        <w:rPr>
          <w:sz w:val="24"/>
          <w:szCs w:val="24"/>
        </w:rPr>
        <w:t xml:space="preserve"> гемолитического стрептококка в развитии острого гломерулонефрита.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Основные клинические проявления нефротического синдрома.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Электролитные нарушения при  гломерулонефритах.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Клинические проявления гипертонического варианта гломерулонефрита.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Трактовка основные методов исследования.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Особенности лечения различных вариантов гломерулонефритов.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Диетотерапия.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Показания к назначению пульс – терапии преднизолоном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Показания к назначению цитостатического терапии.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Противопоказания для назначения гормонотерапии и цитостатиков.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Ведение больных со смешанным вариантом гломерулонефрита.</w:t>
      </w:r>
    </w:p>
    <w:p w:rsidR="00C808F9" w:rsidRPr="008A0E9E" w:rsidRDefault="00C808F9" w:rsidP="00C808F9">
      <w:pPr>
        <w:pStyle w:val="a4"/>
        <w:rPr>
          <w:b/>
          <w:szCs w:val="24"/>
        </w:rPr>
      </w:pPr>
      <w:r w:rsidRPr="008A0E9E">
        <w:rPr>
          <w:szCs w:val="24"/>
        </w:rPr>
        <w:t>Основные группы гипотензивных препаратов, назначаемых для коррекции артериальной гипертензии.</w:t>
      </w:r>
    </w:p>
    <w:p w:rsidR="00C808F9" w:rsidRPr="008A0E9E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lastRenderedPageBreak/>
        <w:t>План лекции.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Определение гломерулонефрита.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 xml:space="preserve">Этиология </w:t>
      </w:r>
      <w:proofErr w:type="gramStart"/>
      <w:r w:rsidRPr="008A0E9E">
        <w:rPr>
          <w:sz w:val="24"/>
          <w:szCs w:val="24"/>
        </w:rPr>
        <w:t>острого</w:t>
      </w:r>
      <w:proofErr w:type="gramEnd"/>
      <w:r w:rsidRPr="008A0E9E">
        <w:rPr>
          <w:sz w:val="24"/>
          <w:szCs w:val="24"/>
        </w:rPr>
        <w:t xml:space="preserve"> и хронического гломерулонефрита.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Патогенетические механизмы развития нефротического синдрома.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Основные принципы классификации гломерулонефритов.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Клиника отдельных вариантов гломерулонефритов.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Проявления нефротического синдрома.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Современные методы диагностики.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Иммунологические исследования.</w:t>
      </w:r>
    </w:p>
    <w:p w:rsidR="00C808F9" w:rsidRPr="008A0E9E" w:rsidRDefault="00C808F9" w:rsidP="00C808F9">
      <w:pPr>
        <w:ind w:firstLine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Принципы лечения отдельных вариантов гломерулонефрита.</w:t>
      </w:r>
    </w:p>
    <w:p w:rsidR="00C808F9" w:rsidRPr="008A0E9E" w:rsidRDefault="00C808F9" w:rsidP="00C808F9">
      <w:pPr>
        <w:ind w:firstLine="720"/>
        <w:jc w:val="both"/>
        <w:rPr>
          <w:b/>
          <w:sz w:val="24"/>
          <w:szCs w:val="24"/>
        </w:rPr>
      </w:pPr>
      <w:r w:rsidRPr="008A0E9E">
        <w:rPr>
          <w:sz w:val="24"/>
          <w:szCs w:val="24"/>
        </w:rPr>
        <w:t>Диспансеризация больных  гломерулонефритами.</w:t>
      </w:r>
    </w:p>
    <w:p w:rsidR="00C808F9" w:rsidRDefault="00C808F9" w:rsidP="00C808F9">
      <w:pPr>
        <w:numPr>
          <w:ilvl w:val="0"/>
          <w:numId w:val="47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08F9" w:rsidRPr="00D90D87" w:rsidRDefault="00C808F9" w:rsidP="00C808F9">
      <w:pPr>
        <w:numPr>
          <w:ilvl w:val="0"/>
          <w:numId w:val="47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D90D87">
        <w:rPr>
          <w:b/>
          <w:sz w:val="24"/>
          <w:szCs w:val="24"/>
        </w:rPr>
        <w:t xml:space="preserve"> Тестовый контроль </w:t>
      </w:r>
      <w:r w:rsidRPr="00D90D87">
        <w:rPr>
          <w:sz w:val="24"/>
          <w:szCs w:val="24"/>
        </w:rPr>
        <w:t>полученных знаний осуществляется путем оценки ответов на вопросы и задания для работы малых групп по теме «Гломерулонефриты»</w:t>
      </w:r>
    </w:p>
    <w:p w:rsidR="00C808F9" w:rsidRPr="008A0E9E" w:rsidRDefault="00C808F9" w:rsidP="00C808F9">
      <w:pPr>
        <w:numPr>
          <w:ilvl w:val="0"/>
          <w:numId w:val="48"/>
        </w:numPr>
        <w:spacing w:after="0" w:line="240" w:lineRule="auto"/>
        <w:jc w:val="both"/>
        <w:rPr>
          <w:sz w:val="24"/>
          <w:szCs w:val="24"/>
        </w:rPr>
      </w:pPr>
      <w:r w:rsidRPr="00D90D87">
        <w:rPr>
          <w:b/>
          <w:sz w:val="24"/>
          <w:szCs w:val="24"/>
        </w:rPr>
        <w:t>Е</w:t>
      </w:r>
      <w:r w:rsidRPr="008A0E9E">
        <w:rPr>
          <w:sz w:val="24"/>
          <w:szCs w:val="24"/>
        </w:rPr>
        <w:t>сли больной переносит стрептококковую инфекцию, острый ГН обычно начинается: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во время заболевания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через 5-7 дней после начала заболевания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через 10- 14 дней после заболевания</w:t>
      </w:r>
    </w:p>
    <w:p w:rsidR="00C808F9" w:rsidRPr="008A0E9E" w:rsidRDefault="00C808F9" w:rsidP="00C808F9">
      <w:pPr>
        <w:ind w:left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Ответ: </w:t>
      </w:r>
      <w:proofErr w:type="gramStart"/>
      <w:r w:rsidRPr="008A0E9E">
        <w:rPr>
          <w:b/>
          <w:sz w:val="24"/>
          <w:szCs w:val="24"/>
        </w:rPr>
        <w:t>в</w:t>
      </w:r>
      <w:proofErr w:type="gramEnd"/>
      <w:r w:rsidRPr="008A0E9E">
        <w:rPr>
          <w:b/>
          <w:sz w:val="24"/>
          <w:szCs w:val="24"/>
        </w:rPr>
        <w:t>.</w:t>
      </w:r>
    </w:p>
    <w:p w:rsidR="00C808F9" w:rsidRPr="008A0E9E" w:rsidRDefault="00C808F9" w:rsidP="00C808F9">
      <w:pPr>
        <w:numPr>
          <w:ilvl w:val="0"/>
          <w:numId w:val="48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Особенности диеты при остром ГН: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калорийность пищи 2500, животный белок 20 г в сутки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калорийность пищи 1500, животный белок 40 г в сутки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калорийность пищи 2500, исключение животного белка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Г. калорийность пищи 1500, животный белок 20 г в сутки</w:t>
      </w:r>
    </w:p>
    <w:p w:rsidR="00C808F9" w:rsidRPr="008A0E9E" w:rsidRDefault="00C808F9" w:rsidP="00C808F9">
      <w:pPr>
        <w:ind w:left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 xml:space="preserve">Ответ: </w:t>
      </w:r>
      <w:proofErr w:type="gramStart"/>
      <w:r w:rsidRPr="008A0E9E">
        <w:rPr>
          <w:b/>
          <w:sz w:val="24"/>
          <w:szCs w:val="24"/>
        </w:rPr>
        <w:t>в</w:t>
      </w:r>
      <w:proofErr w:type="gramEnd"/>
      <w:r w:rsidRPr="008A0E9E">
        <w:rPr>
          <w:b/>
          <w:sz w:val="24"/>
          <w:szCs w:val="24"/>
        </w:rPr>
        <w:t>.</w:t>
      </w:r>
    </w:p>
    <w:p w:rsidR="00C808F9" w:rsidRPr="008A0E9E" w:rsidRDefault="00C808F9" w:rsidP="00C808F9">
      <w:pPr>
        <w:numPr>
          <w:ilvl w:val="0"/>
          <w:numId w:val="48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Ангиоретинопатия у больных подострым ГН  выявляется: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через несколько дней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через несколько недель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через 6 месяцев</w:t>
      </w:r>
    </w:p>
    <w:p w:rsidR="00C808F9" w:rsidRPr="008A0E9E" w:rsidRDefault="00C808F9" w:rsidP="00C808F9">
      <w:pPr>
        <w:ind w:left="720"/>
        <w:jc w:val="both"/>
        <w:rPr>
          <w:b/>
          <w:sz w:val="24"/>
          <w:szCs w:val="24"/>
        </w:rPr>
      </w:pPr>
      <w:proofErr w:type="gramStart"/>
      <w:r w:rsidRPr="008A0E9E">
        <w:rPr>
          <w:b/>
          <w:sz w:val="24"/>
          <w:szCs w:val="24"/>
        </w:rPr>
        <w:t>Ответ: б</w:t>
      </w:r>
      <w:proofErr w:type="gramEnd"/>
      <w:r w:rsidRPr="008A0E9E">
        <w:rPr>
          <w:b/>
          <w:sz w:val="24"/>
          <w:szCs w:val="24"/>
        </w:rPr>
        <w:t>.</w:t>
      </w:r>
    </w:p>
    <w:p w:rsidR="00C808F9" w:rsidRPr="008A0E9E" w:rsidRDefault="00C808F9" w:rsidP="00C808F9">
      <w:pPr>
        <w:numPr>
          <w:ilvl w:val="0"/>
          <w:numId w:val="48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Содержание натрия в пище при остром ГН: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не более 5 г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lastRenderedPageBreak/>
        <w:t>Б. не более 3 г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исключается полностью</w:t>
      </w:r>
    </w:p>
    <w:p w:rsidR="00C808F9" w:rsidRPr="008A0E9E" w:rsidRDefault="00C808F9" w:rsidP="00C808F9">
      <w:pPr>
        <w:ind w:left="720"/>
        <w:jc w:val="both"/>
        <w:rPr>
          <w:b/>
          <w:sz w:val="24"/>
          <w:szCs w:val="24"/>
        </w:rPr>
      </w:pPr>
      <w:proofErr w:type="gramStart"/>
      <w:r w:rsidRPr="008A0E9E">
        <w:rPr>
          <w:b/>
          <w:sz w:val="24"/>
          <w:szCs w:val="24"/>
        </w:rPr>
        <w:t>Ответ: б</w:t>
      </w:r>
      <w:proofErr w:type="gramEnd"/>
      <w:r w:rsidRPr="008A0E9E">
        <w:rPr>
          <w:b/>
          <w:sz w:val="24"/>
          <w:szCs w:val="24"/>
        </w:rPr>
        <w:t>.</w:t>
      </w:r>
    </w:p>
    <w:p w:rsidR="00C808F9" w:rsidRPr="008A0E9E" w:rsidRDefault="00C808F9" w:rsidP="00C808F9">
      <w:pPr>
        <w:numPr>
          <w:ilvl w:val="0"/>
          <w:numId w:val="48"/>
        </w:numPr>
        <w:spacing w:after="0" w:line="240" w:lineRule="auto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При гиперкалиемии предпочтителен: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А. фуросемид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Б. верошпирон</w:t>
      </w:r>
    </w:p>
    <w:p w:rsidR="00C808F9" w:rsidRPr="008A0E9E" w:rsidRDefault="00C808F9" w:rsidP="00C808F9">
      <w:pPr>
        <w:ind w:left="720"/>
        <w:jc w:val="both"/>
        <w:rPr>
          <w:sz w:val="24"/>
          <w:szCs w:val="24"/>
        </w:rPr>
      </w:pPr>
      <w:r w:rsidRPr="008A0E9E">
        <w:rPr>
          <w:sz w:val="24"/>
          <w:szCs w:val="24"/>
        </w:rPr>
        <w:t>В. триамтерен</w:t>
      </w:r>
    </w:p>
    <w:p w:rsidR="00C808F9" w:rsidRDefault="00C808F9" w:rsidP="00C808F9">
      <w:pPr>
        <w:ind w:left="720"/>
        <w:jc w:val="both"/>
        <w:rPr>
          <w:b/>
          <w:sz w:val="24"/>
          <w:szCs w:val="24"/>
        </w:rPr>
      </w:pPr>
      <w:r w:rsidRPr="008A0E9E">
        <w:rPr>
          <w:b/>
          <w:sz w:val="24"/>
          <w:szCs w:val="24"/>
        </w:rPr>
        <w:t>Ответ: а.</w:t>
      </w:r>
    </w:p>
    <w:p w:rsidR="00C808F9" w:rsidRPr="008A0E9E" w:rsidRDefault="00C808F9" w:rsidP="00C808F9">
      <w:pPr>
        <w:ind w:left="720"/>
        <w:jc w:val="both"/>
        <w:rPr>
          <w:b/>
          <w:sz w:val="24"/>
          <w:szCs w:val="24"/>
        </w:rPr>
      </w:pPr>
    </w:p>
    <w:p w:rsidR="00C808F9" w:rsidRPr="00D90D87" w:rsidRDefault="00C808F9" w:rsidP="00C808F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11. Литература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08F9" w:rsidRDefault="00C808F9" w:rsidP="00C808F9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08F9" w:rsidRPr="00D84F94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08F9" w:rsidRPr="00704672" w:rsidRDefault="00C808F9" w:rsidP="00C808F9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08F9" w:rsidRDefault="00C808F9" w:rsidP="00C808F9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08F9" w:rsidRPr="008A0E9E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C808F9" w:rsidRPr="0079614A" w:rsidRDefault="00C808F9" w:rsidP="00C808F9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C808F9" w:rsidRDefault="00C808F9" w:rsidP="00C808F9">
      <w:pPr>
        <w:jc w:val="center"/>
        <w:rPr>
          <w:sz w:val="24"/>
          <w:szCs w:val="24"/>
        </w:rPr>
      </w:pPr>
      <w:r w:rsidRPr="007D216A">
        <w:rPr>
          <w:sz w:val="24"/>
          <w:szCs w:val="24"/>
        </w:rPr>
        <w:t xml:space="preserve">Кафедра терапии и общей врачебной </w:t>
      </w:r>
      <w:r>
        <w:rPr>
          <w:sz w:val="24"/>
          <w:szCs w:val="24"/>
        </w:rPr>
        <w:t>практики с курсом гер</w:t>
      </w:r>
      <w:r w:rsidRPr="007D216A">
        <w:rPr>
          <w:sz w:val="24"/>
          <w:szCs w:val="24"/>
        </w:rPr>
        <w:t>иатрии</w:t>
      </w:r>
    </w:p>
    <w:p w:rsidR="00C808F9" w:rsidRPr="007D216A" w:rsidRDefault="00C808F9" w:rsidP="00C808F9">
      <w:pPr>
        <w:jc w:val="center"/>
        <w:rPr>
          <w:sz w:val="24"/>
          <w:szCs w:val="24"/>
        </w:rPr>
      </w:pPr>
    </w:p>
    <w:p w:rsidR="00C808F9" w:rsidRPr="00F82BB2" w:rsidRDefault="00C808F9" w:rsidP="00C808F9">
      <w:pPr>
        <w:jc w:val="center"/>
        <w:rPr>
          <w:sz w:val="24"/>
          <w:szCs w:val="24"/>
        </w:rPr>
      </w:pPr>
    </w:p>
    <w:p w:rsidR="00C808F9" w:rsidRPr="006F24B8" w:rsidRDefault="00C808F9" w:rsidP="00C808F9">
      <w:pPr>
        <w:jc w:val="right"/>
        <w:rPr>
          <w:sz w:val="24"/>
          <w:szCs w:val="24"/>
        </w:rPr>
      </w:pPr>
      <w:r>
        <w:object w:dxaOrig="16423" w:dyaOrig="4996">
          <v:shape id="_x0000_i1077" type="#_x0000_t75" style="width:283.8pt;height:92.95pt" o:ole="">
            <v:imagedata r:id="rId6" o:title=""/>
          </v:shape>
          <o:OLEObject Type="Embed" ProgID="MSPhotoEd.3" ShapeID="_x0000_i1077" DrawAspect="Content" ObjectID="_1452017830" r:id="rId59"/>
        </w:object>
      </w:r>
    </w:p>
    <w:p w:rsidR="00C808F9" w:rsidRDefault="00C808F9" w:rsidP="00C808F9"/>
    <w:p w:rsidR="00C808F9" w:rsidRDefault="00C808F9" w:rsidP="00C808F9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08F9" w:rsidRDefault="00C808F9" w:rsidP="00C808F9">
      <w:pPr>
        <w:ind w:firstLine="720"/>
        <w:jc w:val="center"/>
        <w:rPr>
          <w:b/>
          <w:sz w:val="24"/>
        </w:rPr>
      </w:pPr>
    </w:p>
    <w:p w:rsidR="00C808F9" w:rsidRDefault="00C808F9" w:rsidP="00C808F9">
      <w:pPr>
        <w:jc w:val="both"/>
        <w:rPr>
          <w:sz w:val="24"/>
        </w:rPr>
      </w:pPr>
      <w:r>
        <w:rPr>
          <w:b/>
          <w:sz w:val="24"/>
        </w:rPr>
        <w:t xml:space="preserve">1. Код темы лекции по унифицированной программе: </w:t>
      </w:r>
      <w:r>
        <w:rPr>
          <w:sz w:val="24"/>
        </w:rPr>
        <w:t>6.5.11</w:t>
      </w:r>
    </w:p>
    <w:p w:rsidR="00C808F9" w:rsidRDefault="00C808F9" w:rsidP="00C808F9">
      <w:pPr>
        <w:jc w:val="both"/>
        <w:rPr>
          <w:b/>
          <w:sz w:val="24"/>
        </w:rPr>
      </w:pPr>
      <w:r>
        <w:rPr>
          <w:b/>
          <w:sz w:val="24"/>
        </w:rPr>
        <w:t xml:space="preserve">2. Название лекции: </w:t>
      </w:r>
      <w:r>
        <w:rPr>
          <w:sz w:val="24"/>
        </w:rPr>
        <w:t>«Острая почечная недостаточность: этиология, патогенез, клиника, диагностика»</w:t>
      </w:r>
    </w:p>
    <w:p w:rsidR="00C808F9" w:rsidRPr="00F82BB2" w:rsidRDefault="00C808F9" w:rsidP="00C808F9">
      <w:pPr>
        <w:jc w:val="both"/>
        <w:rPr>
          <w:b/>
          <w:sz w:val="24"/>
        </w:rPr>
      </w:pPr>
      <w:r>
        <w:rPr>
          <w:b/>
          <w:sz w:val="24"/>
        </w:rPr>
        <w:t xml:space="preserve">3. Циклы: </w:t>
      </w:r>
      <w:r>
        <w:rPr>
          <w:sz w:val="24"/>
          <w:szCs w:val="24"/>
        </w:rPr>
        <w:t>ПП</w:t>
      </w:r>
      <w:r w:rsidRPr="00D90D87">
        <w:rPr>
          <w:sz w:val="24"/>
          <w:szCs w:val="24"/>
        </w:rPr>
        <w:t xml:space="preserve"> «Врач общей практики (семейный врач)   (</w:t>
      </w:r>
      <w:r>
        <w:rPr>
          <w:sz w:val="24"/>
          <w:szCs w:val="24"/>
        </w:rPr>
        <w:t>864</w:t>
      </w:r>
      <w:r w:rsidRPr="00D90D87">
        <w:rPr>
          <w:sz w:val="24"/>
          <w:szCs w:val="24"/>
        </w:rPr>
        <w:t xml:space="preserve"> ч)   040110</w:t>
      </w:r>
    </w:p>
    <w:p w:rsidR="00C808F9" w:rsidRDefault="00C808F9" w:rsidP="00C808F9">
      <w:pPr>
        <w:jc w:val="both"/>
        <w:rPr>
          <w:b/>
          <w:sz w:val="24"/>
        </w:rPr>
      </w:pPr>
      <w:r>
        <w:rPr>
          <w:b/>
          <w:sz w:val="24"/>
        </w:rPr>
        <w:t xml:space="preserve">4. Контингент: </w:t>
      </w:r>
      <w:r>
        <w:rPr>
          <w:sz w:val="24"/>
        </w:rPr>
        <w:t>врачи лечебных специальностей</w:t>
      </w:r>
    </w:p>
    <w:p w:rsidR="00C808F9" w:rsidRDefault="00C808F9" w:rsidP="00C808F9">
      <w:pPr>
        <w:jc w:val="both"/>
        <w:rPr>
          <w:b/>
          <w:sz w:val="24"/>
        </w:rPr>
      </w:pPr>
      <w:r>
        <w:rPr>
          <w:b/>
          <w:sz w:val="24"/>
        </w:rPr>
        <w:t>5. Продолжительность лекции – 2 часа.</w:t>
      </w:r>
    </w:p>
    <w:p w:rsidR="00C808F9" w:rsidRPr="00386577" w:rsidRDefault="00C808F9" w:rsidP="00C808F9">
      <w:pPr>
        <w:jc w:val="both"/>
        <w:rPr>
          <w:b/>
          <w:sz w:val="24"/>
          <w:szCs w:val="24"/>
        </w:rPr>
      </w:pPr>
      <w:r w:rsidRPr="00386577">
        <w:rPr>
          <w:b/>
          <w:sz w:val="24"/>
          <w:szCs w:val="24"/>
        </w:rPr>
        <w:t xml:space="preserve">6. Цель: </w:t>
      </w:r>
      <w:r w:rsidRPr="00386577">
        <w:rPr>
          <w:sz w:val="24"/>
          <w:szCs w:val="24"/>
        </w:rPr>
        <w:t>ознакомить курсантов с современными данными об этиологии, патогенезе острой почечной недостаточности, классификацией</w:t>
      </w:r>
      <w:r>
        <w:rPr>
          <w:sz w:val="24"/>
          <w:szCs w:val="24"/>
        </w:rPr>
        <w:t xml:space="preserve">  различных вариантов ОПН</w:t>
      </w:r>
      <w:r w:rsidRPr="00386577">
        <w:rPr>
          <w:sz w:val="24"/>
          <w:szCs w:val="24"/>
        </w:rPr>
        <w:t>.</w:t>
      </w:r>
    </w:p>
    <w:p w:rsidR="00C808F9" w:rsidRPr="00386577" w:rsidRDefault="00C808F9" w:rsidP="00C808F9">
      <w:pPr>
        <w:jc w:val="both"/>
        <w:rPr>
          <w:b/>
          <w:sz w:val="24"/>
          <w:szCs w:val="24"/>
        </w:rPr>
      </w:pPr>
      <w:r w:rsidRPr="00386577">
        <w:rPr>
          <w:sz w:val="24"/>
          <w:szCs w:val="24"/>
        </w:rPr>
        <w:t xml:space="preserve">7. </w:t>
      </w:r>
      <w:r w:rsidRPr="00386577">
        <w:rPr>
          <w:b/>
          <w:sz w:val="24"/>
          <w:szCs w:val="24"/>
        </w:rPr>
        <w:t>В лекции освещаются следующие вопросы:</w:t>
      </w:r>
    </w:p>
    <w:p w:rsidR="00C808F9" w:rsidRPr="00386577" w:rsidRDefault="00C808F9" w:rsidP="00C808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Этиология ОПН. Группы риска. </w:t>
      </w:r>
      <w:r w:rsidRPr="00386577">
        <w:rPr>
          <w:sz w:val="24"/>
          <w:szCs w:val="24"/>
        </w:rPr>
        <w:t>Виды острой почечной недостаточности.</w:t>
      </w:r>
      <w:r w:rsidRPr="00386577">
        <w:rPr>
          <w:b/>
          <w:sz w:val="24"/>
          <w:szCs w:val="24"/>
        </w:rPr>
        <w:t xml:space="preserve"> </w:t>
      </w:r>
      <w:r w:rsidRPr="00386577">
        <w:rPr>
          <w:sz w:val="24"/>
          <w:szCs w:val="24"/>
        </w:rPr>
        <w:t>Основные  причины возникновения  преренальной ОПН.</w:t>
      </w:r>
      <w:r w:rsidRPr="00386577">
        <w:rPr>
          <w:b/>
          <w:sz w:val="24"/>
          <w:szCs w:val="24"/>
        </w:rPr>
        <w:t xml:space="preserve"> </w:t>
      </w:r>
      <w:r w:rsidRPr="00386577">
        <w:rPr>
          <w:sz w:val="24"/>
          <w:szCs w:val="24"/>
        </w:rPr>
        <w:t xml:space="preserve">Основные заболевания, приводящие к развитию </w:t>
      </w:r>
      <w:proofErr w:type="gramStart"/>
      <w:r w:rsidRPr="00386577">
        <w:rPr>
          <w:sz w:val="24"/>
          <w:szCs w:val="24"/>
        </w:rPr>
        <w:t>ренальной</w:t>
      </w:r>
      <w:proofErr w:type="gramEnd"/>
      <w:r w:rsidRPr="00386577">
        <w:rPr>
          <w:sz w:val="24"/>
          <w:szCs w:val="24"/>
        </w:rPr>
        <w:t xml:space="preserve"> и постернальной ОПН.</w:t>
      </w:r>
      <w:r w:rsidRPr="00386577">
        <w:rPr>
          <w:b/>
          <w:sz w:val="24"/>
          <w:szCs w:val="24"/>
        </w:rPr>
        <w:t xml:space="preserve"> </w:t>
      </w:r>
      <w:r w:rsidRPr="00386577">
        <w:rPr>
          <w:sz w:val="24"/>
          <w:szCs w:val="24"/>
        </w:rPr>
        <w:t>Осложнения ОПН.</w:t>
      </w:r>
      <w:r w:rsidRPr="00386577">
        <w:rPr>
          <w:b/>
          <w:sz w:val="24"/>
          <w:szCs w:val="24"/>
        </w:rPr>
        <w:t xml:space="preserve"> </w:t>
      </w:r>
      <w:r w:rsidRPr="00386577">
        <w:rPr>
          <w:sz w:val="24"/>
          <w:szCs w:val="24"/>
        </w:rPr>
        <w:t>Патогенетические механизмы развития острой почечной недостаточности</w:t>
      </w:r>
      <w:r>
        <w:rPr>
          <w:sz w:val="24"/>
          <w:szCs w:val="24"/>
        </w:rPr>
        <w:t>.</w:t>
      </w:r>
    </w:p>
    <w:p w:rsidR="00C808F9" w:rsidRPr="00386577" w:rsidRDefault="00C808F9" w:rsidP="00C808F9">
      <w:pPr>
        <w:jc w:val="both"/>
        <w:rPr>
          <w:b/>
          <w:sz w:val="24"/>
          <w:szCs w:val="24"/>
        </w:rPr>
      </w:pPr>
      <w:r w:rsidRPr="00386577">
        <w:rPr>
          <w:b/>
          <w:sz w:val="24"/>
          <w:szCs w:val="24"/>
        </w:rPr>
        <w:t>8. План лекции.</w:t>
      </w:r>
    </w:p>
    <w:p w:rsidR="00C808F9" w:rsidRDefault="00C808F9" w:rsidP="00C808F9">
      <w:pPr>
        <w:jc w:val="both"/>
        <w:rPr>
          <w:b/>
          <w:sz w:val="24"/>
          <w:szCs w:val="24"/>
        </w:rPr>
      </w:pPr>
      <w:r w:rsidRPr="00386577">
        <w:rPr>
          <w:sz w:val="24"/>
          <w:szCs w:val="24"/>
        </w:rPr>
        <w:t>Этиология ОПН.</w:t>
      </w:r>
      <w:r w:rsidRPr="00386577">
        <w:rPr>
          <w:b/>
          <w:sz w:val="24"/>
          <w:szCs w:val="24"/>
        </w:rPr>
        <w:t xml:space="preserve"> </w:t>
      </w:r>
    </w:p>
    <w:p w:rsidR="00C808F9" w:rsidRDefault="00C808F9" w:rsidP="00C808F9">
      <w:pPr>
        <w:jc w:val="both"/>
        <w:rPr>
          <w:b/>
          <w:sz w:val="24"/>
          <w:szCs w:val="24"/>
        </w:rPr>
      </w:pPr>
      <w:r w:rsidRPr="00386577">
        <w:rPr>
          <w:sz w:val="24"/>
          <w:szCs w:val="24"/>
        </w:rPr>
        <w:lastRenderedPageBreak/>
        <w:t>Патогенез ОПН.</w:t>
      </w:r>
      <w:r w:rsidRPr="00386577">
        <w:rPr>
          <w:b/>
          <w:sz w:val="24"/>
          <w:szCs w:val="24"/>
        </w:rPr>
        <w:t xml:space="preserve"> </w:t>
      </w:r>
    </w:p>
    <w:p w:rsidR="00C808F9" w:rsidRDefault="00C808F9" w:rsidP="00C808F9">
      <w:pPr>
        <w:jc w:val="both"/>
        <w:rPr>
          <w:b/>
          <w:sz w:val="24"/>
          <w:szCs w:val="24"/>
        </w:rPr>
      </w:pPr>
      <w:r w:rsidRPr="00386577">
        <w:rPr>
          <w:sz w:val="24"/>
          <w:szCs w:val="24"/>
        </w:rPr>
        <w:t>Рабочая классификация острой почечной недостаточности.</w:t>
      </w:r>
      <w:r w:rsidRPr="00386577">
        <w:rPr>
          <w:b/>
          <w:sz w:val="24"/>
          <w:szCs w:val="24"/>
        </w:rPr>
        <w:t xml:space="preserve"> </w:t>
      </w:r>
    </w:p>
    <w:p w:rsidR="00C808F9" w:rsidRPr="00386577" w:rsidRDefault="00C808F9" w:rsidP="00C808F9">
      <w:pPr>
        <w:jc w:val="both"/>
        <w:rPr>
          <w:b/>
          <w:sz w:val="24"/>
          <w:szCs w:val="24"/>
        </w:rPr>
      </w:pPr>
      <w:r w:rsidRPr="00386577">
        <w:rPr>
          <w:b/>
          <w:sz w:val="24"/>
          <w:szCs w:val="24"/>
        </w:rPr>
        <w:t xml:space="preserve">9. Иллюстративный материал и оснащение: </w:t>
      </w:r>
      <w:r w:rsidRPr="00386577">
        <w:rPr>
          <w:sz w:val="24"/>
          <w:szCs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08F9" w:rsidRDefault="00C808F9" w:rsidP="00C808F9">
      <w:pPr>
        <w:jc w:val="both"/>
        <w:rPr>
          <w:sz w:val="24"/>
        </w:rPr>
      </w:pPr>
      <w:r>
        <w:rPr>
          <w:b/>
          <w:sz w:val="24"/>
        </w:rPr>
        <w:t>10.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«Острая почечная недостаочность: этиология и патогенез»</w:t>
      </w:r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Острая почечная недостаточность без желтухи возникает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при отравлении грибами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при вливании несовместимой по группе крови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при лептоспирозе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при остром гломерулонефрите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Ответ: </w:t>
      </w:r>
      <w:proofErr w:type="gramStart"/>
      <w:r>
        <w:rPr>
          <w:sz w:val="24"/>
          <w:szCs w:val="24"/>
        </w:rPr>
        <w:t>г</w:t>
      </w:r>
      <w:proofErr w:type="gramEnd"/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Гемолитик</w:t>
      </w:r>
      <w:proofErr w:type="gramStart"/>
      <w:r w:rsidRPr="00386577">
        <w:rPr>
          <w:sz w:val="24"/>
          <w:szCs w:val="24"/>
        </w:rPr>
        <w:t>о-</w:t>
      </w:r>
      <w:proofErr w:type="gramEnd"/>
      <w:r w:rsidRPr="00386577">
        <w:rPr>
          <w:sz w:val="24"/>
          <w:szCs w:val="24"/>
        </w:rPr>
        <w:t xml:space="preserve"> уремический синдром вызывается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массивным гемолизом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внутрисосудисым свертыванием крови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шоком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отравлением бледной поганкой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Д. отравлением нитратами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Ответ: а</w:t>
      </w:r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Острая почечная недостаточность чаще развивается при применении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пенициллинов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макролидов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тетрациклинов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аминогликозидов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Д. цефалоспоринов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Ответ: </w:t>
      </w:r>
      <w:proofErr w:type="gramStart"/>
      <w:r>
        <w:rPr>
          <w:sz w:val="24"/>
          <w:szCs w:val="24"/>
        </w:rPr>
        <w:t>г</w:t>
      </w:r>
      <w:proofErr w:type="gramEnd"/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 xml:space="preserve">Возможная продолжительность олигурии </w:t>
      </w:r>
      <w:proofErr w:type="gramStart"/>
      <w:r w:rsidRPr="00386577">
        <w:rPr>
          <w:sz w:val="24"/>
          <w:szCs w:val="24"/>
        </w:rPr>
        <w:t>при отрой</w:t>
      </w:r>
      <w:proofErr w:type="gramEnd"/>
      <w:r w:rsidRPr="00386577">
        <w:rPr>
          <w:sz w:val="24"/>
          <w:szCs w:val="24"/>
        </w:rPr>
        <w:t xml:space="preserve"> почечной недостаточности составляет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1-2 недели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несколько часов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от нескольких часов до нескольких недель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все перечисленное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Ответ: </w:t>
      </w:r>
      <w:proofErr w:type="gramStart"/>
      <w:r>
        <w:rPr>
          <w:sz w:val="24"/>
          <w:szCs w:val="24"/>
        </w:rPr>
        <w:t>в</w:t>
      </w:r>
      <w:proofErr w:type="gramEnd"/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Период восстановления диуреза при острой почечной недостаточности характеризуется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увеличение удельного веса мочи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полиурией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изостенурией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всем перечисленным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Ответ б</w:t>
      </w:r>
      <w:proofErr w:type="gramEnd"/>
    </w:p>
    <w:p w:rsidR="00C808F9" w:rsidRPr="00386577" w:rsidRDefault="00C808F9" w:rsidP="00C808F9">
      <w:pPr>
        <w:numPr>
          <w:ilvl w:val="0"/>
          <w:numId w:val="49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 стадии восстановления диуреза при острой почечной недостаточности больному угрожает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А. отек легких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Б. гипокалиемия</w:t>
      </w:r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В. гипергидратация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386577">
        <w:rPr>
          <w:sz w:val="24"/>
          <w:szCs w:val="24"/>
        </w:rPr>
        <w:t>Г. уремический перикардит</w:t>
      </w:r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Ответ</w:t>
      </w:r>
      <w:proofErr w:type="gramStart"/>
      <w:r>
        <w:rPr>
          <w:sz w:val="24"/>
          <w:szCs w:val="24"/>
        </w:rPr>
        <w:t>:б</w:t>
      </w:r>
      <w:proofErr w:type="gramEnd"/>
    </w:p>
    <w:p w:rsidR="00C808F9" w:rsidRPr="00386577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C808F9" w:rsidRDefault="00C808F9" w:rsidP="00C808F9">
      <w:pPr>
        <w:ind w:left="360"/>
        <w:jc w:val="both"/>
        <w:rPr>
          <w:b/>
          <w:sz w:val="24"/>
        </w:rPr>
      </w:pPr>
      <w:r>
        <w:rPr>
          <w:b/>
          <w:sz w:val="24"/>
        </w:rPr>
        <w:t>11.</w:t>
      </w:r>
      <w:r w:rsidRPr="00F82BB2">
        <w:rPr>
          <w:b/>
          <w:sz w:val="24"/>
        </w:rPr>
        <w:t xml:space="preserve"> </w:t>
      </w:r>
      <w:r>
        <w:rPr>
          <w:b/>
          <w:sz w:val="24"/>
        </w:rPr>
        <w:t xml:space="preserve"> Литература по теме лекции.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08F9" w:rsidRDefault="00C808F9" w:rsidP="00C808F9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08F9" w:rsidRPr="00D84F94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08F9" w:rsidRPr="00704672" w:rsidRDefault="00C808F9" w:rsidP="00C808F9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08F9" w:rsidRDefault="00C808F9" w:rsidP="00C808F9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ind w:left="720"/>
        <w:jc w:val="both"/>
        <w:rPr>
          <w:sz w:val="24"/>
          <w:szCs w:val="24"/>
        </w:rPr>
      </w:pPr>
    </w:p>
    <w:p w:rsidR="00C808F9" w:rsidRDefault="00C808F9" w:rsidP="00C808F9">
      <w:pPr>
        <w:ind w:left="720"/>
        <w:jc w:val="both"/>
        <w:rPr>
          <w:sz w:val="24"/>
          <w:szCs w:val="24"/>
        </w:rPr>
      </w:pP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pStyle w:val="1"/>
        <w:jc w:val="center"/>
        <w:rPr>
          <w:b w:val="0"/>
          <w:sz w:val="22"/>
          <w:szCs w:val="22"/>
        </w:rPr>
      </w:pPr>
    </w:p>
    <w:p w:rsidR="00C808F9" w:rsidRDefault="00C808F9" w:rsidP="00C808F9"/>
    <w:p w:rsidR="00C808F9" w:rsidRDefault="00C808F9" w:rsidP="00C808F9">
      <w:pPr>
        <w:pStyle w:val="1"/>
        <w:jc w:val="center"/>
        <w:rPr>
          <w:b w:val="0"/>
          <w:sz w:val="24"/>
        </w:rPr>
      </w:pPr>
      <w:r w:rsidRPr="00997443">
        <w:rPr>
          <w:b w:val="0"/>
          <w:sz w:val="24"/>
        </w:rPr>
        <w:t>Государственное бюджетное образовательное учреждение высшего профессионального образования</w:t>
      </w:r>
      <w:r>
        <w:rPr>
          <w:b w:val="0"/>
          <w:sz w:val="24"/>
        </w:rPr>
        <w:t xml:space="preserve"> «Башкирский Государственный медицинский университет» Министерства здравоохранения РФ</w:t>
      </w:r>
    </w:p>
    <w:p w:rsidR="00C808F9" w:rsidRPr="0079614A" w:rsidRDefault="00C808F9" w:rsidP="00C808F9">
      <w:pPr>
        <w:pStyle w:val="1"/>
        <w:jc w:val="center"/>
        <w:rPr>
          <w:b w:val="0"/>
          <w:sz w:val="24"/>
        </w:rPr>
      </w:pPr>
      <w:r>
        <w:rPr>
          <w:b w:val="0"/>
          <w:sz w:val="24"/>
        </w:rPr>
        <w:t xml:space="preserve">Институт последипломного образования </w:t>
      </w:r>
    </w:p>
    <w:p w:rsidR="00C808F9" w:rsidRDefault="00C808F9" w:rsidP="00C808F9">
      <w:pPr>
        <w:jc w:val="center"/>
        <w:rPr>
          <w:sz w:val="24"/>
          <w:szCs w:val="24"/>
        </w:rPr>
      </w:pPr>
      <w:r w:rsidRPr="007D216A">
        <w:rPr>
          <w:sz w:val="24"/>
          <w:szCs w:val="24"/>
        </w:rPr>
        <w:t xml:space="preserve">Кафедра терапии и общей врачебной </w:t>
      </w:r>
      <w:r>
        <w:rPr>
          <w:sz w:val="24"/>
          <w:szCs w:val="24"/>
        </w:rPr>
        <w:t>практики с курсом гер</w:t>
      </w:r>
      <w:r w:rsidRPr="007D216A">
        <w:rPr>
          <w:sz w:val="24"/>
          <w:szCs w:val="24"/>
        </w:rPr>
        <w:t>иатрии</w:t>
      </w:r>
    </w:p>
    <w:p w:rsidR="00C808F9" w:rsidRPr="006F24B8" w:rsidRDefault="00C808F9" w:rsidP="00C808F9">
      <w:pPr>
        <w:rPr>
          <w:sz w:val="24"/>
          <w:szCs w:val="24"/>
        </w:rPr>
      </w:pPr>
    </w:p>
    <w:p w:rsidR="00C808F9" w:rsidRDefault="00C808F9" w:rsidP="00C808F9">
      <w:pPr>
        <w:jc w:val="right"/>
      </w:pPr>
      <w:r>
        <w:object w:dxaOrig="16423" w:dyaOrig="4996">
          <v:shape id="_x0000_i1078" type="#_x0000_t75" style="width:283.8pt;height:92.95pt" o:ole="">
            <v:imagedata r:id="rId6" o:title=""/>
          </v:shape>
          <o:OLEObject Type="Embed" ProgID="MSPhotoEd.3" ShapeID="_x0000_i1078" DrawAspect="Content" ObjectID="_1452017831" r:id="rId60"/>
        </w:object>
      </w:r>
    </w:p>
    <w:p w:rsidR="00C808F9" w:rsidRDefault="00C808F9" w:rsidP="00C808F9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08F9" w:rsidRDefault="00C808F9" w:rsidP="00C808F9">
      <w:pPr>
        <w:ind w:firstLine="720"/>
        <w:jc w:val="center"/>
        <w:rPr>
          <w:b/>
          <w:sz w:val="24"/>
        </w:rPr>
      </w:pPr>
    </w:p>
    <w:p w:rsidR="00C808F9" w:rsidRPr="00D61A20" w:rsidRDefault="00C808F9" w:rsidP="00C808F9">
      <w:pPr>
        <w:jc w:val="both"/>
        <w:rPr>
          <w:sz w:val="24"/>
          <w:szCs w:val="24"/>
        </w:rPr>
      </w:pPr>
      <w:r w:rsidRPr="00D61A20">
        <w:rPr>
          <w:b/>
          <w:sz w:val="24"/>
          <w:szCs w:val="24"/>
        </w:rPr>
        <w:t xml:space="preserve">1. Код темы лекции по унифицированной программе: </w:t>
      </w:r>
      <w:r>
        <w:rPr>
          <w:sz w:val="24"/>
          <w:szCs w:val="24"/>
        </w:rPr>
        <w:t>6.5.12</w:t>
      </w:r>
    </w:p>
    <w:p w:rsidR="00C808F9" w:rsidRPr="00D61A20" w:rsidRDefault="00C808F9" w:rsidP="00C808F9">
      <w:pPr>
        <w:jc w:val="both"/>
        <w:rPr>
          <w:sz w:val="24"/>
          <w:szCs w:val="24"/>
        </w:rPr>
      </w:pPr>
      <w:r w:rsidRPr="00D61A20">
        <w:rPr>
          <w:b/>
          <w:sz w:val="24"/>
          <w:szCs w:val="24"/>
        </w:rPr>
        <w:t xml:space="preserve"> 2. Название лекции: </w:t>
      </w:r>
      <w:r w:rsidRPr="00D61A20">
        <w:rPr>
          <w:sz w:val="24"/>
          <w:szCs w:val="24"/>
        </w:rPr>
        <w:t>«Хроническая почечная недостаточность: этиология, патогенез»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b/>
          <w:sz w:val="24"/>
          <w:szCs w:val="24"/>
        </w:rPr>
        <w:t xml:space="preserve">3. Циклы: </w:t>
      </w:r>
      <w:r>
        <w:rPr>
          <w:sz w:val="24"/>
          <w:szCs w:val="24"/>
        </w:rPr>
        <w:t>ПП</w:t>
      </w:r>
      <w:r w:rsidRPr="00D90D87">
        <w:rPr>
          <w:sz w:val="24"/>
          <w:szCs w:val="24"/>
        </w:rPr>
        <w:t xml:space="preserve"> «Врач общей практики (семейный врач)   (</w:t>
      </w:r>
      <w:r>
        <w:rPr>
          <w:sz w:val="24"/>
          <w:szCs w:val="24"/>
        </w:rPr>
        <w:t>864</w:t>
      </w:r>
      <w:r w:rsidRPr="00D90D87">
        <w:rPr>
          <w:sz w:val="24"/>
          <w:szCs w:val="24"/>
        </w:rPr>
        <w:t xml:space="preserve"> ч)   040110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b/>
          <w:sz w:val="24"/>
          <w:szCs w:val="24"/>
        </w:rPr>
        <w:t xml:space="preserve">4. Контингент: </w:t>
      </w:r>
      <w:r w:rsidRPr="00D61A20">
        <w:rPr>
          <w:sz w:val="24"/>
          <w:szCs w:val="24"/>
        </w:rPr>
        <w:t>врачи лечебных специальностей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b/>
          <w:sz w:val="24"/>
          <w:szCs w:val="24"/>
        </w:rPr>
        <w:t>5. Продолжительность лекции – 2 часа.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b/>
          <w:sz w:val="24"/>
          <w:szCs w:val="24"/>
        </w:rPr>
        <w:t xml:space="preserve">6. Цель: </w:t>
      </w:r>
      <w:r w:rsidRPr="00D61A20">
        <w:rPr>
          <w:sz w:val="24"/>
          <w:szCs w:val="24"/>
        </w:rPr>
        <w:t xml:space="preserve">рассмотреть и обсудить современные понятия о </w:t>
      </w:r>
      <w:r>
        <w:rPr>
          <w:sz w:val="24"/>
          <w:szCs w:val="24"/>
        </w:rPr>
        <w:t xml:space="preserve">хронической болезни почек и </w:t>
      </w:r>
      <w:r w:rsidRPr="00D61A20">
        <w:rPr>
          <w:sz w:val="24"/>
          <w:szCs w:val="24"/>
        </w:rPr>
        <w:t>хронической поче</w:t>
      </w:r>
      <w:r w:rsidRPr="00D61A20">
        <w:rPr>
          <w:sz w:val="24"/>
          <w:szCs w:val="24"/>
        </w:rPr>
        <w:t>ч</w:t>
      </w:r>
      <w:r w:rsidRPr="00D61A20">
        <w:rPr>
          <w:sz w:val="24"/>
          <w:szCs w:val="24"/>
        </w:rPr>
        <w:t xml:space="preserve">ной недостаточности, </w:t>
      </w:r>
      <w:r>
        <w:rPr>
          <w:sz w:val="24"/>
          <w:szCs w:val="24"/>
        </w:rPr>
        <w:t>классификации ХБП, этиологические факторы и патогенетические основы развития хронической почечной недостаточности</w:t>
      </w:r>
      <w:r w:rsidRPr="00D61A20">
        <w:rPr>
          <w:sz w:val="24"/>
          <w:szCs w:val="24"/>
        </w:rPr>
        <w:t>.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sz w:val="24"/>
          <w:szCs w:val="24"/>
        </w:rPr>
        <w:lastRenderedPageBreak/>
        <w:t xml:space="preserve">7. </w:t>
      </w:r>
      <w:r w:rsidRPr="00D61A20">
        <w:rPr>
          <w:b/>
          <w:sz w:val="24"/>
          <w:szCs w:val="24"/>
        </w:rPr>
        <w:t>В лекции освещаются следующие вопросы:</w:t>
      </w:r>
    </w:p>
    <w:p w:rsidR="00C808F9" w:rsidRDefault="00C808F9" w:rsidP="00C808F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Понятие о хронической болезни почек и хронической почечной недостаточности. Классификация ХБП. Этиология ХПН. </w:t>
      </w:r>
      <w:r w:rsidRPr="00D61A20">
        <w:rPr>
          <w:sz w:val="24"/>
          <w:szCs w:val="24"/>
        </w:rPr>
        <w:t>Патогенез развития ХПН.</w:t>
      </w:r>
      <w:r w:rsidRPr="00D61A20">
        <w:rPr>
          <w:b/>
          <w:sz w:val="24"/>
          <w:szCs w:val="24"/>
        </w:rPr>
        <w:t xml:space="preserve"> 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 w:rsidRPr="00D61A20">
        <w:rPr>
          <w:b/>
          <w:sz w:val="24"/>
          <w:szCs w:val="24"/>
        </w:rPr>
        <w:t>8. План лекции.</w:t>
      </w:r>
    </w:p>
    <w:p w:rsidR="00C808F9" w:rsidRPr="00D61A20" w:rsidRDefault="00C808F9" w:rsidP="00C808F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Понятие и хронической болезни почек. Классифкация ХБП. Э</w:t>
      </w:r>
      <w:r w:rsidRPr="00D61A20">
        <w:rPr>
          <w:sz w:val="24"/>
          <w:szCs w:val="24"/>
        </w:rPr>
        <w:t>тиологии ХПН.</w:t>
      </w:r>
      <w:r w:rsidRPr="00D61A20">
        <w:rPr>
          <w:b/>
          <w:sz w:val="24"/>
          <w:szCs w:val="24"/>
        </w:rPr>
        <w:t xml:space="preserve"> </w:t>
      </w:r>
      <w:r w:rsidRPr="00D61A20">
        <w:rPr>
          <w:sz w:val="24"/>
          <w:szCs w:val="24"/>
        </w:rPr>
        <w:t>Основные классификации ХПН.</w:t>
      </w:r>
      <w:r w:rsidRPr="00D61A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ED38F2">
        <w:rPr>
          <w:sz w:val="24"/>
          <w:szCs w:val="24"/>
        </w:rPr>
        <w:t>Патогенез развития нарушен</w:t>
      </w:r>
      <w:r>
        <w:rPr>
          <w:sz w:val="24"/>
          <w:szCs w:val="24"/>
        </w:rPr>
        <w:t>ий при хронической почечной нед</w:t>
      </w:r>
      <w:r w:rsidRPr="00ED38F2">
        <w:rPr>
          <w:sz w:val="24"/>
          <w:szCs w:val="24"/>
        </w:rPr>
        <w:t>остаточности.</w:t>
      </w:r>
      <w:r w:rsidRPr="00D61A20">
        <w:rPr>
          <w:b/>
          <w:sz w:val="24"/>
          <w:szCs w:val="24"/>
        </w:rPr>
        <w:t xml:space="preserve"> 9. Иллюстративный материал и оснащение: </w:t>
      </w:r>
      <w:r w:rsidRPr="00D61A20">
        <w:rPr>
          <w:sz w:val="24"/>
          <w:szCs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08F9" w:rsidRPr="00D61A20" w:rsidRDefault="00C808F9" w:rsidP="00C808F9">
      <w:pPr>
        <w:jc w:val="both"/>
        <w:rPr>
          <w:sz w:val="24"/>
          <w:szCs w:val="24"/>
        </w:rPr>
      </w:pPr>
      <w:r w:rsidRPr="00D61A20">
        <w:rPr>
          <w:b/>
          <w:sz w:val="24"/>
          <w:szCs w:val="24"/>
        </w:rPr>
        <w:t>10. Тестовый контроль</w:t>
      </w:r>
      <w:r w:rsidRPr="00D61A20">
        <w:rPr>
          <w:sz w:val="24"/>
          <w:szCs w:val="24"/>
        </w:rPr>
        <w:t xml:space="preserve"> полученных знаний осуществляется путем оценки ответов на вопросы и задания для работы малых групп по теме «Хроническая почечная недостаточность: этиология, патогенез»</w:t>
      </w:r>
    </w:p>
    <w:p w:rsidR="00C808F9" w:rsidRPr="00E03191" w:rsidRDefault="00C808F9" w:rsidP="00C808F9">
      <w:pPr>
        <w:numPr>
          <w:ilvl w:val="0"/>
          <w:numId w:val="50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На 1-ом месте в этиологии хронической почечной недостаточности стоит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А. хронический пиелонефрит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Б. хронический гломерулонефрит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В. гипертоническая болезнь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Г. системные заболевания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Д. сахарный диабет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03191">
        <w:rPr>
          <w:sz w:val="24"/>
          <w:szCs w:val="24"/>
        </w:rPr>
        <w:t>Ответ: б</w:t>
      </w:r>
      <w:proofErr w:type="gramEnd"/>
    </w:p>
    <w:p w:rsidR="00C808F9" w:rsidRPr="00E03191" w:rsidRDefault="00C808F9" w:rsidP="00C808F9">
      <w:pPr>
        <w:numPr>
          <w:ilvl w:val="0"/>
          <w:numId w:val="50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E03191">
        <w:rPr>
          <w:sz w:val="24"/>
          <w:szCs w:val="24"/>
        </w:rPr>
        <w:t xml:space="preserve"> «Уремическим токсином» не является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А. мочевина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Б. креатинин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В. бета- 2- микроглобулин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Г. холестерин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Д. билирубин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Ответ: д</w:t>
      </w:r>
    </w:p>
    <w:p w:rsidR="00C808F9" w:rsidRPr="00E03191" w:rsidRDefault="00C808F9" w:rsidP="00C808F9">
      <w:pPr>
        <w:numPr>
          <w:ilvl w:val="0"/>
          <w:numId w:val="50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Развитию сердечной недостаточности при хронической почечной недостаточности способствует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А. артериальная гипертензия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Б. анемия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В. перегрузка жидкостью и натрием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Г. высокий уровень липидов плазмы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Д. все указанные факторы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Ответ: а</w:t>
      </w:r>
    </w:p>
    <w:p w:rsidR="00C808F9" w:rsidRPr="00E03191" w:rsidRDefault="00C808F9" w:rsidP="00C808F9">
      <w:pPr>
        <w:numPr>
          <w:ilvl w:val="0"/>
          <w:numId w:val="50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E03191">
        <w:rPr>
          <w:sz w:val="24"/>
          <w:szCs w:val="24"/>
        </w:rPr>
        <w:lastRenderedPageBreak/>
        <w:t>Содержание ренина плазмы у больных с тяжелой ХПН и неконтролируемой гипертонией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А. понижено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Б. повышено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В. не изменено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Г. закономерности не отмечается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proofErr w:type="gramStart"/>
      <w:r w:rsidRPr="00E03191">
        <w:rPr>
          <w:sz w:val="24"/>
          <w:szCs w:val="24"/>
        </w:rPr>
        <w:t>Ответ: б</w:t>
      </w:r>
      <w:proofErr w:type="gramEnd"/>
    </w:p>
    <w:p w:rsidR="00C808F9" w:rsidRPr="00E03191" w:rsidRDefault="00C808F9" w:rsidP="00C808F9">
      <w:pPr>
        <w:numPr>
          <w:ilvl w:val="0"/>
          <w:numId w:val="50"/>
        </w:numPr>
        <w:tabs>
          <w:tab w:val="left" w:pos="3795"/>
          <w:tab w:val="left" w:pos="6210"/>
        </w:tabs>
        <w:spacing w:after="0" w:line="240" w:lineRule="auto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Стойкая гипертония при ХПН может быть обусловлена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А. полинейропатией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Б. наличием «солетеряющей» почки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В. перикардитом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Г. всеми перечисленными факторами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>Д. ни одним из перечисленных факторов</w:t>
      </w:r>
    </w:p>
    <w:p w:rsidR="00C808F9" w:rsidRPr="00E03191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  <w:r w:rsidRPr="00E03191">
        <w:rPr>
          <w:sz w:val="24"/>
          <w:szCs w:val="24"/>
        </w:rPr>
        <w:t xml:space="preserve">Ответ: </w:t>
      </w:r>
      <w:proofErr w:type="gramStart"/>
      <w:r w:rsidRPr="00E03191">
        <w:rPr>
          <w:sz w:val="24"/>
          <w:szCs w:val="24"/>
        </w:rPr>
        <w:t>г</w:t>
      </w:r>
      <w:proofErr w:type="gramEnd"/>
    </w:p>
    <w:p w:rsidR="00C808F9" w:rsidRDefault="00C808F9" w:rsidP="00C808F9">
      <w:pPr>
        <w:tabs>
          <w:tab w:val="left" w:pos="3795"/>
          <w:tab w:val="left" w:pos="6210"/>
        </w:tabs>
        <w:ind w:left="709"/>
        <w:jc w:val="both"/>
        <w:rPr>
          <w:sz w:val="24"/>
          <w:szCs w:val="24"/>
        </w:rPr>
      </w:pPr>
    </w:p>
    <w:p w:rsidR="00C808F9" w:rsidRDefault="00C808F9" w:rsidP="00C808F9">
      <w:pPr>
        <w:ind w:left="360"/>
        <w:jc w:val="both"/>
        <w:rPr>
          <w:b/>
          <w:sz w:val="24"/>
        </w:rPr>
      </w:pPr>
      <w:r>
        <w:rPr>
          <w:b/>
          <w:sz w:val="24"/>
        </w:rPr>
        <w:t>11.</w:t>
      </w:r>
      <w:r w:rsidRPr="00F82BB2">
        <w:rPr>
          <w:b/>
          <w:sz w:val="24"/>
        </w:rPr>
        <w:t xml:space="preserve"> </w:t>
      </w:r>
      <w:r>
        <w:rPr>
          <w:b/>
          <w:sz w:val="24"/>
        </w:rPr>
        <w:t xml:space="preserve"> Литература по теме лекции.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08F9" w:rsidRDefault="00C808F9" w:rsidP="00C808F9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08F9" w:rsidRDefault="00C808F9" w:rsidP="00C808F9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08F9" w:rsidRPr="00D84F94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08F9" w:rsidRPr="00704672" w:rsidRDefault="00C808F9" w:rsidP="00C808F9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08F9" w:rsidRDefault="00C808F9" w:rsidP="00C808F9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08F9" w:rsidRDefault="00C808F9" w:rsidP="00C808F9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jc w:val="both"/>
        <w:rPr>
          <w:sz w:val="24"/>
          <w:szCs w:val="24"/>
        </w:rPr>
      </w:pPr>
    </w:p>
    <w:p w:rsidR="00C808F9" w:rsidRDefault="00C808F9" w:rsidP="00C808F9">
      <w:pPr>
        <w:ind w:left="720"/>
        <w:jc w:val="both"/>
        <w:rPr>
          <w:sz w:val="24"/>
          <w:szCs w:val="24"/>
        </w:rPr>
      </w:pPr>
    </w:p>
    <w:p w:rsidR="00C808F9" w:rsidRDefault="00C808F9" w:rsidP="00C808F9">
      <w:pPr>
        <w:ind w:left="720"/>
        <w:jc w:val="both"/>
        <w:rPr>
          <w:sz w:val="24"/>
          <w:szCs w:val="24"/>
        </w:rPr>
      </w:pP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08F9" w:rsidRDefault="00C808F9" w:rsidP="00C808F9">
      <w:pPr>
        <w:ind w:firstLine="720"/>
        <w:jc w:val="both"/>
        <w:rPr>
          <w:color w:val="000000"/>
          <w:sz w:val="24"/>
          <w:szCs w:val="24"/>
        </w:rPr>
      </w:pPr>
    </w:p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Default="00C808F9" w:rsidP="00C808F9"/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Государственное бюджетное образовательное учреждение </w:t>
      </w:r>
      <w:proofErr w:type="gramStart"/>
      <w:r w:rsidRPr="00BC107A">
        <w:rPr>
          <w:sz w:val="24"/>
          <w:szCs w:val="24"/>
        </w:rPr>
        <w:t>высшего</w:t>
      </w:r>
      <w:proofErr w:type="gramEnd"/>
      <w:r w:rsidRPr="00BC107A">
        <w:rPr>
          <w:sz w:val="24"/>
          <w:szCs w:val="24"/>
        </w:rPr>
        <w:t xml:space="preserve"> профессионального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           образования «Башкирский государственный медицинский университет»  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     Министерства здравоохранения РФ Институт последипломного образования</w:t>
      </w:r>
    </w:p>
    <w:p w:rsidR="00C808F9" w:rsidRPr="00653704" w:rsidRDefault="00C808F9" w:rsidP="00C808F9">
      <w:pPr>
        <w:pStyle w:val="1"/>
        <w:rPr>
          <w:b w:val="0"/>
          <w:sz w:val="24"/>
          <w:szCs w:val="24"/>
        </w:rPr>
      </w:pPr>
      <w:r w:rsidRPr="00BC107A">
        <w:rPr>
          <w:b w:val="0"/>
          <w:sz w:val="24"/>
          <w:szCs w:val="24"/>
        </w:rPr>
        <w:t xml:space="preserve">                 Кафедра терапии и общей врачебной практики с курсом гериатрии</w:t>
      </w:r>
    </w:p>
    <w:p w:rsidR="00C808F9" w:rsidRPr="00BC107A" w:rsidRDefault="00C808F9" w:rsidP="00C808F9">
      <w:pPr>
        <w:rPr>
          <w:sz w:val="24"/>
          <w:szCs w:val="24"/>
        </w:rPr>
      </w:pPr>
    </w:p>
    <w:p w:rsidR="00C808F9" w:rsidRPr="00BC107A" w:rsidRDefault="00C808F9" w:rsidP="00C808F9">
      <w:pPr>
        <w:pStyle w:val="1"/>
        <w:ind w:left="720"/>
        <w:jc w:val="right"/>
        <w:rPr>
          <w:b w:val="0"/>
          <w:sz w:val="24"/>
          <w:szCs w:val="24"/>
        </w:rPr>
      </w:pPr>
      <w:r w:rsidRPr="00BC107A">
        <w:rPr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>
        <w:object w:dxaOrig="16423" w:dyaOrig="4996">
          <v:shape id="_x0000_i1079" type="#_x0000_t75" style="width:283.8pt;height:92.95pt" o:ole="">
            <v:imagedata r:id="rId6" o:title=""/>
          </v:shape>
          <o:OLEObject Type="Embed" ProgID="MSPhotoEd.3" ShapeID="_x0000_i1079" DrawAspect="Content" ObjectID="_1452017832" r:id="rId61"/>
        </w:object>
      </w:r>
    </w:p>
    <w:p w:rsidR="00C808F9" w:rsidRPr="00BC107A" w:rsidRDefault="00C808F9" w:rsidP="00C808F9">
      <w:pPr>
        <w:pStyle w:val="1"/>
        <w:rPr>
          <w:b w:val="0"/>
          <w:sz w:val="24"/>
          <w:szCs w:val="24"/>
        </w:rPr>
      </w:pPr>
      <w:r w:rsidRPr="00BC107A">
        <w:rPr>
          <w:sz w:val="24"/>
          <w:szCs w:val="24"/>
        </w:rPr>
        <w:t xml:space="preserve">                                      </w:t>
      </w:r>
      <w:r w:rsidRPr="00BC107A">
        <w:rPr>
          <w:b w:val="0"/>
          <w:sz w:val="24"/>
          <w:szCs w:val="24"/>
        </w:rPr>
        <w:t xml:space="preserve">Методическая разработка лекции 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</w:p>
    <w:p w:rsidR="00C808F9" w:rsidRPr="00BC107A" w:rsidRDefault="00C808F9" w:rsidP="00C808F9">
      <w:pPr>
        <w:pStyle w:val="ListParagraph"/>
        <w:numPr>
          <w:ilvl w:val="0"/>
          <w:numId w:val="51"/>
        </w:numPr>
        <w:jc w:val="both"/>
        <w:rPr>
          <w:sz w:val="24"/>
          <w:szCs w:val="24"/>
        </w:rPr>
      </w:pPr>
      <w:r w:rsidRPr="00BC107A">
        <w:rPr>
          <w:sz w:val="24"/>
          <w:szCs w:val="24"/>
        </w:rPr>
        <w:t>Название  лекции: «Легочное сердце».</w:t>
      </w:r>
    </w:p>
    <w:p w:rsidR="00C808F9" w:rsidRPr="00BC107A" w:rsidRDefault="00C808F9" w:rsidP="00C808F9">
      <w:pPr>
        <w:ind w:left="360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2. Код темы лекции по унифицированной программе: 6.1.9</w:t>
      </w:r>
    </w:p>
    <w:p w:rsidR="00C808F9" w:rsidRPr="00BC107A" w:rsidRDefault="00C808F9" w:rsidP="00C808F9">
      <w:pPr>
        <w:pStyle w:val="ListParagraph"/>
        <w:numPr>
          <w:ilvl w:val="0"/>
          <w:numId w:val="52"/>
        </w:num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Наименование цикла: ПП «Врач общей практики»   040110    (864 ч)                                                </w:t>
      </w:r>
    </w:p>
    <w:p w:rsidR="00C808F9" w:rsidRPr="00BC107A" w:rsidRDefault="00C808F9" w:rsidP="00C808F9">
      <w:pPr>
        <w:pStyle w:val="ListParagraph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4. Контингент: врачи, имеющие диплом по специальности «Лечебное дело» и «Педиатрия»</w:t>
      </w:r>
    </w:p>
    <w:p w:rsidR="00C808F9" w:rsidRPr="00BC107A" w:rsidRDefault="00C808F9" w:rsidP="00C808F9">
      <w:pPr>
        <w:pStyle w:val="ListParagraph"/>
        <w:jc w:val="both"/>
        <w:rPr>
          <w:b/>
          <w:sz w:val="24"/>
          <w:szCs w:val="24"/>
        </w:rPr>
      </w:pPr>
      <w:r w:rsidRPr="00BC107A">
        <w:rPr>
          <w:sz w:val="24"/>
          <w:szCs w:val="24"/>
        </w:rPr>
        <w:t>5. Продолжительность лекции – 2 часа</w:t>
      </w:r>
      <w:r w:rsidRPr="00BC107A">
        <w:rPr>
          <w:b/>
          <w:sz w:val="24"/>
          <w:szCs w:val="24"/>
        </w:rPr>
        <w:t>.</w:t>
      </w:r>
    </w:p>
    <w:p w:rsidR="00C808F9" w:rsidRPr="00BC107A" w:rsidRDefault="00C808F9" w:rsidP="00C808F9">
      <w:pPr>
        <w:pStyle w:val="ListParagraph"/>
        <w:ind w:left="0"/>
        <w:jc w:val="both"/>
        <w:rPr>
          <w:b/>
          <w:sz w:val="24"/>
          <w:szCs w:val="24"/>
        </w:rPr>
      </w:pPr>
      <w:r w:rsidRPr="00BC107A">
        <w:rPr>
          <w:sz w:val="24"/>
          <w:szCs w:val="24"/>
        </w:rPr>
        <w:t>6.Цель: ознакомить слушателей с современными вопросами классификации, этиологии и  патогенеза  и хронического легочного сердца хронического бронхита, механизмы формирования легочного сердца. Особенностями клиники и обследования, дифференциальной диагностики легочного сердца.</w:t>
      </w:r>
    </w:p>
    <w:p w:rsidR="00C808F9" w:rsidRPr="00BC107A" w:rsidRDefault="00C808F9" w:rsidP="00C808F9">
      <w:pPr>
        <w:pStyle w:val="ListParagraph"/>
        <w:ind w:left="0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7.В лекции освещаются следующие вопросы: 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 - определение понятия легочное сердце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 - современный взгляд на патогенез заболевания.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 - классификация легочного сердца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>8.  План лекции: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- современное представление о патогенезе легочной гипертензии 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- факторы риска ТЭЛА. клиника, диагностика, методы верификации ТЭЛА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- понятие о хронической тромбоэмболической легочной гипертензии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- механизмы формирования хронического легочного сердца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- 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>9.  Иллюстративный материал и оснащение: мультимедийное сопровождение</w:t>
      </w:r>
      <w:proofErr w:type="gramStart"/>
      <w:r w:rsidRPr="00BC107A">
        <w:rPr>
          <w:sz w:val="24"/>
          <w:szCs w:val="24"/>
        </w:rPr>
        <w:t>,н</w:t>
      </w:r>
      <w:proofErr w:type="gramEnd"/>
      <w:r w:rsidRPr="00BC107A">
        <w:rPr>
          <w:sz w:val="24"/>
          <w:szCs w:val="24"/>
        </w:rPr>
        <w:t>оутбук, интерактивная доска</w:t>
      </w:r>
    </w:p>
    <w:p w:rsidR="00C808F9" w:rsidRPr="00BC107A" w:rsidRDefault="00C808F9" w:rsidP="00C808F9">
      <w:pPr>
        <w:jc w:val="both"/>
        <w:rPr>
          <w:sz w:val="24"/>
          <w:szCs w:val="24"/>
        </w:rPr>
      </w:pPr>
      <w:r w:rsidRPr="00BC107A">
        <w:rPr>
          <w:sz w:val="24"/>
          <w:szCs w:val="24"/>
        </w:rPr>
        <w:t>10. Методы контроля знаний и навыков: тестовый контроль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  1) основной причиной развития миокардиодистрофии при хроническом легочном сердце на фоне ХНЗЛ является 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а) хроническая дыхательная недостаточность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б)  хроническая инфекционная недостаточность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в) хроническая перегрузка правых отделов  сердца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г) гипокалиемия</w:t>
      </w:r>
    </w:p>
    <w:p w:rsidR="00C808F9" w:rsidRPr="00BC107A" w:rsidRDefault="00C808F9" w:rsidP="00C808F9">
      <w:pPr>
        <w:rPr>
          <w:sz w:val="24"/>
          <w:szCs w:val="24"/>
        </w:rPr>
      </w:pP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  2) Для снятия диффузного рефлекторного сосудистого спазма при остром легочном сердце в первую очередь применяют внутривенное введение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а) папаверина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б) никотиновой кислоты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в) эуфиллина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г) глюкозо-новокаиновой смеси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д) анаприлина</w:t>
      </w:r>
    </w:p>
    <w:p w:rsidR="00C808F9" w:rsidRPr="00BC107A" w:rsidRDefault="00C808F9" w:rsidP="00C808F9">
      <w:pPr>
        <w:rPr>
          <w:sz w:val="24"/>
          <w:szCs w:val="24"/>
        </w:rPr>
      </w:pP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3) Клиническим признаком гипертрофии правого желудочка у больных с компенсированным легочным сердцем является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а) пальпаторно определяемый усиленный 2-й тон на легочной артерии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б) пульсация в 3-4  межреберьях слева от грудины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в) усиленный разлитой толчок в прекардиальной области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г) смещение границы аболютной тупости сердца вправо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>д) втяжение 6-го, 5-го межреберий на вдохе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4). . Наиболее частая форма легочного сердца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а) васкулярная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б) торакодиафрагмальная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в) бронхолегочная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г) кардиогенная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</w:p>
    <w:p w:rsidR="00C808F9" w:rsidRPr="00BC107A" w:rsidRDefault="00C808F9" w:rsidP="00C808F9">
      <w:pPr>
        <w:rPr>
          <w:sz w:val="24"/>
          <w:szCs w:val="24"/>
        </w:rPr>
      </w:pP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   5) Основной патогенетический фактор легочной гипертензии у больных васкулярной формой хронического легочного сердца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а) вазоконстрикторное действие серотонина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б) рефлекс Китаева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 xml:space="preserve">в) </w:t>
      </w:r>
      <w:proofErr w:type="gramStart"/>
      <w:r w:rsidRPr="00BC107A">
        <w:rPr>
          <w:sz w:val="24"/>
          <w:szCs w:val="24"/>
        </w:rPr>
        <w:t>альвеоло-капиллярный</w:t>
      </w:r>
      <w:proofErr w:type="gramEnd"/>
      <w:r w:rsidRPr="00BC107A">
        <w:rPr>
          <w:sz w:val="24"/>
          <w:szCs w:val="24"/>
        </w:rPr>
        <w:t xml:space="preserve"> рефлекс Эйлера-Лильестранде</w:t>
      </w:r>
    </w:p>
    <w:p w:rsidR="00C808F9" w:rsidRPr="00BC107A" w:rsidRDefault="00C808F9" w:rsidP="00C808F9">
      <w:pPr>
        <w:ind w:left="284" w:right="-568" w:firstLine="283"/>
        <w:jc w:val="both"/>
        <w:rPr>
          <w:sz w:val="24"/>
          <w:szCs w:val="24"/>
        </w:rPr>
      </w:pPr>
      <w:r w:rsidRPr="00BC107A">
        <w:rPr>
          <w:sz w:val="24"/>
          <w:szCs w:val="24"/>
        </w:rPr>
        <w:t>г) анатомическое сокращение русла легочной артерии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>д) рефлекторный спазм сосудов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lastRenderedPageBreak/>
        <w:t>Ответы:1-б,2-в,3-г,4-в,5-г,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>11</w:t>
      </w:r>
      <w:r w:rsidRPr="00BC107A">
        <w:rPr>
          <w:b/>
          <w:sz w:val="24"/>
          <w:szCs w:val="24"/>
        </w:rPr>
        <w:t xml:space="preserve">. </w:t>
      </w:r>
      <w:r w:rsidRPr="00BC107A">
        <w:rPr>
          <w:sz w:val="24"/>
          <w:szCs w:val="24"/>
        </w:rPr>
        <w:t>Литература по теме лекции: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      Основная: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    - Клинические рекомендации. Пульмонология  под ред.А.Г. Чучалина. М.: Геотар- 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 xml:space="preserve">      Медиа 2007.</w:t>
      </w:r>
    </w:p>
    <w:p w:rsidR="00C808F9" w:rsidRPr="00BC107A" w:rsidRDefault="00C808F9" w:rsidP="00C808F9">
      <w:pPr>
        <w:rPr>
          <w:rStyle w:val="apple-style-span"/>
          <w:color w:val="000000"/>
          <w:sz w:val="24"/>
          <w:szCs w:val="24"/>
        </w:rPr>
      </w:pPr>
      <w:r w:rsidRPr="00BC107A">
        <w:rPr>
          <w:sz w:val="24"/>
          <w:szCs w:val="24"/>
        </w:rPr>
        <w:t xml:space="preserve">    - </w:t>
      </w:r>
      <w:r w:rsidRPr="00BC107A">
        <w:rPr>
          <w:rStyle w:val="apple-style-span"/>
          <w:bCs/>
          <w:color w:val="000000"/>
          <w:sz w:val="24"/>
          <w:szCs w:val="24"/>
        </w:rPr>
        <w:t>Пульмонология. Национальное руководство</w:t>
      </w:r>
      <w:proofErr w:type="gramStart"/>
      <w:r w:rsidRPr="00BC107A">
        <w:rPr>
          <w:rStyle w:val="apple-style-span"/>
          <w:bCs/>
          <w:color w:val="000000"/>
          <w:sz w:val="24"/>
          <w:szCs w:val="24"/>
        </w:rPr>
        <w:t>.</w:t>
      </w:r>
      <w:r w:rsidRPr="00BC107A">
        <w:rPr>
          <w:rStyle w:val="apple-style-span"/>
          <w:color w:val="000000"/>
          <w:sz w:val="24"/>
          <w:szCs w:val="24"/>
        </w:rPr>
        <w:t xml:space="preserve">: </w:t>
      </w:r>
      <w:proofErr w:type="gramEnd"/>
      <w:r w:rsidRPr="00BC107A">
        <w:rPr>
          <w:rStyle w:val="apple-style-span"/>
          <w:color w:val="000000"/>
          <w:sz w:val="24"/>
          <w:szCs w:val="24"/>
        </w:rPr>
        <w:t>руководство/ Российское респираторное</w:t>
      </w:r>
    </w:p>
    <w:p w:rsidR="00C808F9" w:rsidRPr="00BC107A" w:rsidRDefault="00C808F9" w:rsidP="00C808F9">
      <w:pPr>
        <w:rPr>
          <w:rStyle w:val="apple-style-span"/>
          <w:color w:val="000000"/>
          <w:sz w:val="24"/>
          <w:szCs w:val="24"/>
        </w:rPr>
      </w:pPr>
      <w:r w:rsidRPr="00BC107A">
        <w:rPr>
          <w:rStyle w:val="apple-style-span"/>
          <w:color w:val="000000"/>
          <w:sz w:val="24"/>
          <w:szCs w:val="24"/>
        </w:rPr>
        <w:t xml:space="preserve">      общество, Ассоциация медицинских обществ по качеству; под ред. А. Г. Чучалина. – </w:t>
      </w:r>
    </w:p>
    <w:p w:rsidR="00C808F9" w:rsidRPr="00BC107A" w:rsidRDefault="00C808F9" w:rsidP="00C808F9">
      <w:pPr>
        <w:rPr>
          <w:rStyle w:val="apple-style-span"/>
          <w:color w:val="000000"/>
          <w:sz w:val="24"/>
          <w:szCs w:val="24"/>
        </w:rPr>
      </w:pPr>
      <w:r w:rsidRPr="00BC107A">
        <w:rPr>
          <w:rStyle w:val="apple-style-span"/>
          <w:color w:val="000000"/>
          <w:sz w:val="24"/>
          <w:szCs w:val="24"/>
        </w:rPr>
        <w:t xml:space="preserve">      М.: Гэотар Медиа,</w:t>
      </w:r>
      <w:r w:rsidRPr="00BC107A">
        <w:rPr>
          <w:rStyle w:val="apple-converted-space"/>
          <w:color w:val="000000"/>
          <w:sz w:val="24"/>
          <w:szCs w:val="24"/>
        </w:rPr>
        <w:t> </w:t>
      </w:r>
      <w:r w:rsidRPr="00BC107A">
        <w:rPr>
          <w:rStyle w:val="apple-style-span"/>
          <w:bCs/>
          <w:color w:val="000000"/>
          <w:sz w:val="24"/>
          <w:szCs w:val="24"/>
        </w:rPr>
        <w:t>2009</w:t>
      </w:r>
      <w:r w:rsidRPr="00BC107A">
        <w:rPr>
          <w:rStyle w:val="apple-style-span"/>
          <w:color w:val="000000"/>
          <w:sz w:val="24"/>
          <w:szCs w:val="24"/>
        </w:rPr>
        <w:t>. - 960 с.</w:t>
      </w:r>
    </w:p>
    <w:p w:rsidR="00C808F9" w:rsidRPr="00BC107A" w:rsidRDefault="00C808F9" w:rsidP="00C808F9">
      <w:pPr>
        <w:rPr>
          <w:color w:val="000000"/>
          <w:sz w:val="24"/>
          <w:szCs w:val="24"/>
        </w:rPr>
      </w:pPr>
      <w:r w:rsidRPr="00BC107A">
        <w:rPr>
          <w:rStyle w:val="apple-style-span"/>
          <w:color w:val="000000"/>
          <w:sz w:val="24"/>
          <w:szCs w:val="24"/>
        </w:rPr>
        <w:t xml:space="preserve">    - </w:t>
      </w:r>
      <w:r w:rsidRPr="00BC107A">
        <w:rPr>
          <w:color w:val="000000"/>
          <w:sz w:val="24"/>
          <w:szCs w:val="24"/>
        </w:rPr>
        <w:t> </w:t>
      </w:r>
      <w:r w:rsidRPr="00BC107A">
        <w:rPr>
          <w:bCs/>
          <w:color w:val="000000"/>
          <w:sz w:val="24"/>
          <w:szCs w:val="24"/>
          <w:shd w:val="clear" w:color="auto" w:fill="FFFFFF"/>
        </w:rPr>
        <w:t>Неотложная помощь в</w:t>
      </w:r>
      <w:r w:rsidRPr="00BC107A">
        <w:rPr>
          <w:color w:val="000000"/>
          <w:sz w:val="24"/>
          <w:szCs w:val="24"/>
        </w:rPr>
        <w:t> терапии и </w:t>
      </w:r>
      <w:r w:rsidRPr="00BC107A">
        <w:rPr>
          <w:bCs/>
          <w:color w:val="000000"/>
          <w:sz w:val="24"/>
          <w:szCs w:val="24"/>
          <w:shd w:val="clear" w:color="auto" w:fill="FFFFFF"/>
        </w:rPr>
        <w:t>кардиологи</w:t>
      </w:r>
      <w:r w:rsidRPr="00BC107A">
        <w:rPr>
          <w:color w:val="000000"/>
          <w:sz w:val="24"/>
          <w:szCs w:val="24"/>
        </w:rPr>
        <w:t>и: учебное пособие для системы послевузовского проф. образования/ под ред. Ю. И. Гринштейна. - М.: Гэотар Медиа, 2008. - 213 с.</w:t>
      </w:r>
    </w:p>
    <w:p w:rsidR="00C808F9" w:rsidRPr="00BC107A" w:rsidRDefault="00C808F9" w:rsidP="00C808F9">
      <w:pPr>
        <w:rPr>
          <w:bCs/>
          <w:color w:val="000000"/>
          <w:sz w:val="24"/>
          <w:szCs w:val="24"/>
        </w:rPr>
      </w:pPr>
    </w:p>
    <w:p w:rsidR="00C808F9" w:rsidRPr="00BC107A" w:rsidRDefault="00C808F9" w:rsidP="00C808F9">
      <w:pPr>
        <w:rPr>
          <w:color w:val="000000"/>
          <w:sz w:val="24"/>
          <w:szCs w:val="24"/>
        </w:rPr>
      </w:pPr>
      <w:r w:rsidRPr="00BC107A">
        <w:rPr>
          <w:rStyle w:val="apple-style-span"/>
          <w:bCs/>
          <w:color w:val="000000"/>
          <w:sz w:val="24"/>
          <w:szCs w:val="24"/>
        </w:rPr>
        <w:t xml:space="preserve">    </w:t>
      </w:r>
      <w:r w:rsidRPr="00BC107A">
        <w:rPr>
          <w:sz w:val="24"/>
          <w:szCs w:val="24"/>
        </w:rPr>
        <w:t xml:space="preserve">  Дополнительная:</w:t>
      </w:r>
      <w:r w:rsidRPr="00BC107A">
        <w:rPr>
          <w:color w:val="000000"/>
          <w:sz w:val="24"/>
          <w:szCs w:val="24"/>
        </w:rPr>
        <w:t xml:space="preserve"> </w:t>
      </w: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color w:val="000000"/>
          <w:sz w:val="24"/>
          <w:szCs w:val="24"/>
        </w:rPr>
        <w:t>Неотложная </w:t>
      </w:r>
      <w:r w:rsidRPr="00BC107A">
        <w:rPr>
          <w:bCs/>
          <w:color w:val="000000"/>
          <w:sz w:val="24"/>
          <w:szCs w:val="24"/>
          <w:shd w:val="clear" w:color="auto" w:fill="FFFFFF"/>
        </w:rPr>
        <w:t>кардиологи</w:t>
      </w:r>
      <w:r w:rsidRPr="00BC107A">
        <w:rPr>
          <w:color w:val="000000"/>
          <w:sz w:val="24"/>
          <w:szCs w:val="24"/>
        </w:rPr>
        <w:t>я: руководство для врачей : учебное пособие для студ. мед</w:t>
      </w:r>
      <w:proofErr w:type="gramStart"/>
      <w:r w:rsidRPr="00BC107A">
        <w:rPr>
          <w:color w:val="000000"/>
          <w:sz w:val="24"/>
          <w:szCs w:val="24"/>
        </w:rPr>
        <w:t>.</w:t>
      </w:r>
      <w:proofErr w:type="gramEnd"/>
      <w:r w:rsidRPr="00BC107A">
        <w:rPr>
          <w:color w:val="000000"/>
          <w:sz w:val="24"/>
          <w:szCs w:val="24"/>
        </w:rPr>
        <w:t xml:space="preserve"> </w:t>
      </w:r>
      <w:proofErr w:type="gramStart"/>
      <w:r w:rsidRPr="00BC107A">
        <w:rPr>
          <w:color w:val="000000"/>
          <w:sz w:val="24"/>
          <w:szCs w:val="24"/>
        </w:rPr>
        <w:t>в</w:t>
      </w:r>
      <w:proofErr w:type="gramEnd"/>
      <w:r w:rsidRPr="00BC107A">
        <w:rPr>
          <w:color w:val="000000"/>
          <w:sz w:val="24"/>
          <w:szCs w:val="24"/>
        </w:rPr>
        <w:t xml:space="preserve">узов/ В. В. Руксин. - 6-е изд., перераб. и доп. - М.: БИНОМ. Лаборатория знаний: ГЭОТАР-МЕДИА; СПб.: Невский Диалект, 2007. - 512 </w:t>
      </w:r>
      <w:proofErr w:type="gramStart"/>
      <w:r w:rsidRPr="00BC107A">
        <w:rPr>
          <w:color w:val="000000"/>
          <w:sz w:val="24"/>
          <w:szCs w:val="24"/>
        </w:rPr>
        <w:t>с</w:t>
      </w:r>
      <w:proofErr w:type="gramEnd"/>
      <w:r w:rsidRPr="00BC107A">
        <w:rPr>
          <w:color w:val="000000"/>
          <w:sz w:val="24"/>
          <w:szCs w:val="24"/>
        </w:rPr>
        <w:t>.</w:t>
      </w:r>
    </w:p>
    <w:p w:rsidR="00C808F9" w:rsidRPr="00BC107A" w:rsidRDefault="00C808F9" w:rsidP="00C808F9">
      <w:pPr>
        <w:rPr>
          <w:rStyle w:val="apple-style-span"/>
          <w:color w:val="000000"/>
          <w:sz w:val="24"/>
          <w:szCs w:val="24"/>
        </w:rPr>
      </w:pPr>
      <w:r w:rsidRPr="00BC107A">
        <w:rPr>
          <w:sz w:val="24"/>
          <w:szCs w:val="24"/>
        </w:rPr>
        <w:t xml:space="preserve">    </w:t>
      </w:r>
    </w:p>
    <w:p w:rsidR="00C808F9" w:rsidRPr="00BC107A" w:rsidRDefault="00C808F9" w:rsidP="00C808F9">
      <w:pPr>
        <w:rPr>
          <w:b/>
          <w:sz w:val="24"/>
          <w:szCs w:val="24"/>
        </w:rPr>
      </w:pPr>
    </w:p>
    <w:p w:rsidR="00C808F9" w:rsidRPr="00BC107A" w:rsidRDefault="00C808F9" w:rsidP="00C808F9">
      <w:pPr>
        <w:rPr>
          <w:sz w:val="24"/>
          <w:szCs w:val="24"/>
        </w:rPr>
      </w:pPr>
      <w:r w:rsidRPr="00BC107A">
        <w:rPr>
          <w:sz w:val="24"/>
          <w:szCs w:val="24"/>
        </w:rPr>
        <w:t>Подготовила доцент кафедры терапии иобщей врачебной практики ИПО БГМУ                                                      Веревкина Т.И.</w:t>
      </w: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 </w:t>
      </w:r>
    </w:p>
    <w:p w:rsidR="00C808F9" w:rsidRPr="004872F2" w:rsidRDefault="00C808F9" w:rsidP="00C808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Института последипломного образования</w:t>
      </w:r>
    </w:p>
    <w:p w:rsidR="00C808F9" w:rsidRDefault="00C808F9" w:rsidP="00C808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Кафедра терапии и ОВП с курсом гериатрии</w:t>
      </w:r>
    </w:p>
    <w:p w:rsidR="00C808F9" w:rsidRPr="004872F2" w:rsidRDefault="00C808F9" w:rsidP="00C808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object w:dxaOrig="16423" w:dyaOrig="4996">
          <v:shape id="_x0000_i1080" type="#_x0000_t75" style="width:283.8pt;height:92.95pt" o:ole="">
            <v:imagedata r:id="rId6" o:title=""/>
          </v:shape>
          <o:OLEObject Type="Embed" ProgID="MSPhotoEd.3" ShapeID="_x0000_i1080" DrawAspect="Content" ObjectID="_1452017833" r:id="rId62"/>
        </w:object>
      </w:r>
    </w:p>
    <w:p w:rsidR="00C808F9" w:rsidRPr="004872F2" w:rsidRDefault="00C808F9" w:rsidP="00C808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Методическая разработка лекции.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1.Название: «Недостаточность кровообращения»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2. Код темы лекции:  </w:t>
      </w:r>
      <w:r>
        <w:rPr>
          <w:rFonts w:ascii="Times New Roman" w:hAnsi="Times New Roman" w:cs="Times New Roman"/>
          <w:bCs/>
          <w:sz w:val="24"/>
          <w:szCs w:val="24"/>
        </w:rPr>
        <w:t>6.2.12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3.Наименование цикла: </w:t>
      </w:r>
      <w:r>
        <w:rPr>
          <w:rFonts w:ascii="Times New Roman" w:hAnsi="Times New Roman" w:cs="Times New Roman"/>
          <w:sz w:val="24"/>
          <w:szCs w:val="24"/>
        </w:rPr>
        <w:t xml:space="preserve">ПП </w:t>
      </w:r>
      <w:r w:rsidRPr="004872F2">
        <w:rPr>
          <w:rFonts w:ascii="Times New Roman" w:hAnsi="Times New Roman" w:cs="Times New Roman"/>
          <w:sz w:val="24"/>
          <w:szCs w:val="24"/>
        </w:rPr>
        <w:t>«Врач общей практики» (864 ч)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: врачи общей практики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5.Продолжительность занятия: 2 часа. </w:t>
      </w:r>
    </w:p>
    <w:p w:rsidR="00C808F9" w:rsidRPr="004872F2" w:rsidRDefault="00C808F9" w:rsidP="00C808F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6.Цель: Ознакомить курсантов с современными данными по недостаточности кровообращения.</w:t>
      </w:r>
    </w:p>
    <w:p w:rsidR="00C808F9" w:rsidRPr="004872F2" w:rsidRDefault="00C808F9" w:rsidP="00C808F9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7. В лекции освещаются следующие вопросы: Современные диагностические возможности (инструментальные и лабораторные) по диагностике недостаточности кровообращения; клиника, лечение, трудоспособность, ведение больных.</w:t>
      </w:r>
    </w:p>
    <w:p w:rsidR="00C808F9" w:rsidRPr="004872F2" w:rsidRDefault="00C808F9" w:rsidP="00C808F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8. План лекции:</w:t>
      </w: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Распространенность</w:t>
      </w: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Клиника, основные проявления</w:t>
      </w: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Современные диагностические тесты </w:t>
      </w: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Ведение больных, трудоспособность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9. Иллюстративный материал: таблицы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C808F9" w:rsidRPr="004872F2" w:rsidRDefault="00C808F9" w:rsidP="00C80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10. Методы контроля знаний и навыков: тестовый контроль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Причиной легочной гипертензии при митральном стенозе является:</w:t>
      </w:r>
    </w:p>
    <w:p w:rsidR="00C808F9" w:rsidRPr="004872F2" w:rsidRDefault="00C808F9" w:rsidP="00C808F9">
      <w:pPr>
        <w:pStyle w:val="a3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Спазм легочных артериол;</w:t>
      </w:r>
    </w:p>
    <w:p w:rsidR="00C808F9" w:rsidRPr="004872F2" w:rsidRDefault="00C808F9" w:rsidP="00C808F9">
      <w:pPr>
        <w:pStyle w:val="a3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Гипертрофия легочных артериол и артерий;</w:t>
      </w:r>
    </w:p>
    <w:p w:rsidR="00C808F9" w:rsidRPr="004872F2" w:rsidRDefault="00C808F9" w:rsidP="00C808F9">
      <w:pPr>
        <w:pStyle w:val="a3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Склероз легочных артериол и артерий;</w:t>
      </w:r>
    </w:p>
    <w:p w:rsidR="00C808F9" w:rsidRPr="004872F2" w:rsidRDefault="00C808F9" w:rsidP="00C808F9">
      <w:pPr>
        <w:pStyle w:val="a3"/>
        <w:numPr>
          <w:ilvl w:val="0"/>
          <w:numId w:val="5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Спазм капилляров</w:t>
      </w:r>
    </w:p>
    <w:p w:rsidR="00C808F9" w:rsidRPr="004872F2" w:rsidRDefault="00C808F9" w:rsidP="00C808F9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Если правильны ответы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,2,3;</w:t>
      </w:r>
    </w:p>
    <w:p w:rsidR="00C808F9" w:rsidRPr="004872F2" w:rsidRDefault="00C808F9" w:rsidP="00C808F9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Если правильны ответы 1 и 3;</w:t>
      </w:r>
    </w:p>
    <w:p w:rsidR="00C808F9" w:rsidRPr="004872F2" w:rsidRDefault="00C808F9" w:rsidP="00C808F9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Если правильны ответы 2 и 4;</w:t>
      </w:r>
    </w:p>
    <w:p w:rsidR="00C808F9" w:rsidRPr="004872F2" w:rsidRDefault="00C808F9" w:rsidP="00C808F9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Если правильный ответ 4;</w:t>
      </w:r>
    </w:p>
    <w:p w:rsidR="00C808F9" w:rsidRPr="004872F2" w:rsidRDefault="00C808F9" w:rsidP="00C808F9">
      <w:pPr>
        <w:pStyle w:val="a3"/>
        <w:numPr>
          <w:ilvl w:val="0"/>
          <w:numId w:val="5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Если правильны ответы 1,2,3 и 4.</w:t>
      </w: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872F2">
        <w:rPr>
          <w:rFonts w:ascii="Times New Roman" w:hAnsi="Times New Roman" w:cs="Times New Roman"/>
          <w:sz w:val="24"/>
          <w:szCs w:val="24"/>
        </w:rPr>
        <w:t>Для левожелудочковой недостаточности характерными симптомами являются следующие, за исключением одного:</w:t>
      </w:r>
      <w:proofErr w:type="gramEnd"/>
    </w:p>
    <w:p w:rsidR="00C808F9" w:rsidRPr="004872F2" w:rsidRDefault="00C808F9" w:rsidP="00C808F9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Одышка</w:t>
      </w:r>
    </w:p>
    <w:p w:rsidR="00C808F9" w:rsidRPr="004872F2" w:rsidRDefault="00C808F9" w:rsidP="00C808F9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Ритм галопа</w:t>
      </w:r>
    </w:p>
    <w:p w:rsidR="00C808F9" w:rsidRPr="004872F2" w:rsidRDefault="00C808F9" w:rsidP="00C808F9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Набухание шейных вен</w:t>
      </w:r>
    </w:p>
    <w:p w:rsidR="00C808F9" w:rsidRPr="004872F2" w:rsidRDefault="00C808F9" w:rsidP="00C808F9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Застойные хрипы в легких</w:t>
      </w:r>
    </w:p>
    <w:p w:rsidR="00C808F9" w:rsidRPr="004872F2" w:rsidRDefault="00C808F9" w:rsidP="00C808F9">
      <w:pPr>
        <w:pStyle w:val="a3"/>
        <w:numPr>
          <w:ilvl w:val="0"/>
          <w:numId w:val="5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Сердечная астма</w:t>
      </w:r>
    </w:p>
    <w:p w:rsidR="00C808F9" w:rsidRPr="004872F2" w:rsidRDefault="00C808F9" w:rsidP="00C808F9">
      <w:pPr>
        <w:spacing w:after="0"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       Какое назначение является первоочередным при островозникшей сердечной астме?</w:t>
      </w:r>
    </w:p>
    <w:p w:rsidR="00C808F9" w:rsidRPr="004872F2" w:rsidRDefault="00C808F9" w:rsidP="00C808F9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Введение прессорных аминов</w:t>
      </w:r>
    </w:p>
    <w:p w:rsidR="00C808F9" w:rsidRPr="004872F2" w:rsidRDefault="00C808F9" w:rsidP="00C808F9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Лазикс внутривенно</w:t>
      </w:r>
    </w:p>
    <w:p w:rsidR="00C808F9" w:rsidRPr="004872F2" w:rsidRDefault="00C808F9" w:rsidP="00C808F9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Эуфиллин внутрь</w:t>
      </w:r>
    </w:p>
    <w:p w:rsidR="00C808F9" w:rsidRPr="004872F2" w:rsidRDefault="00C808F9" w:rsidP="00C808F9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Анаприлин внутрь</w:t>
      </w:r>
    </w:p>
    <w:p w:rsidR="00C808F9" w:rsidRPr="004872F2" w:rsidRDefault="00C808F9" w:rsidP="00C808F9">
      <w:pPr>
        <w:pStyle w:val="a3"/>
        <w:numPr>
          <w:ilvl w:val="0"/>
          <w:numId w:val="5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Ингаляция симпатомиметиков</w:t>
      </w:r>
    </w:p>
    <w:p w:rsidR="00C808F9" w:rsidRPr="004872F2" w:rsidRDefault="00C808F9" w:rsidP="00C808F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lastRenderedPageBreak/>
        <w:t xml:space="preserve"> Какой процент обычно составляет фракция выброса у больных с дилатационной кардиомиопатией:</w:t>
      </w:r>
    </w:p>
    <w:p w:rsidR="00C808F9" w:rsidRPr="004872F2" w:rsidRDefault="00C808F9" w:rsidP="00C808F9">
      <w:pPr>
        <w:pStyle w:val="a3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Менее 60 %</w:t>
      </w:r>
    </w:p>
    <w:p w:rsidR="00C808F9" w:rsidRPr="004872F2" w:rsidRDefault="00C808F9" w:rsidP="00C808F9">
      <w:pPr>
        <w:pStyle w:val="a3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Более 60 %</w:t>
      </w:r>
    </w:p>
    <w:p w:rsidR="00C808F9" w:rsidRPr="004872F2" w:rsidRDefault="00C808F9" w:rsidP="00C808F9">
      <w:pPr>
        <w:pStyle w:val="a3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Более 30 %</w:t>
      </w:r>
    </w:p>
    <w:p w:rsidR="00C808F9" w:rsidRPr="004872F2" w:rsidRDefault="00C808F9" w:rsidP="00C808F9">
      <w:pPr>
        <w:pStyle w:val="a3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20 %</w:t>
      </w:r>
    </w:p>
    <w:p w:rsidR="00C808F9" w:rsidRPr="004872F2" w:rsidRDefault="00C808F9" w:rsidP="00C808F9">
      <w:pPr>
        <w:pStyle w:val="a3"/>
        <w:numPr>
          <w:ilvl w:val="0"/>
          <w:numId w:val="5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Менее 30%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      К эхокардиографическим признакам тромбоэмболии легочной артерии относится:</w:t>
      </w:r>
    </w:p>
    <w:p w:rsidR="00C808F9" w:rsidRPr="004872F2" w:rsidRDefault="00C808F9" w:rsidP="00C808F9">
      <w:pPr>
        <w:pStyle w:val="a3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Гипертрофия стенок левого желудочка</w:t>
      </w:r>
    </w:p>
    <w:p w:rsidR="00C808F9" w:rsidRPr="004872F2" w:rsidRDefault="00C808F9" w:rsidP="00C808F9">
      <w:pPr>
        <w:pStyle w:val="a3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Дилатация аорты в восходящем отделе</w:t>
      </w:r>
    </w:p>
    <w:p w:rsidR="00C808F9" w:rsidRPr="004872F2" w:rsidRDefault="00C808F9" w:rsidP="00C808F9">
      <w:pPr>
        <w:pStyle w:val="a3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митральная регургитация</w:t>
      </w:r>
    </w:p>
    <w:p w:rsidR="00C808F9" w:rsidRPr="004872F2" w:rsidRDefault="00C808F9" w:rsidP="00C808F9">
      <w:pPr>
        <w:pStyle w:val="a3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Дилатация правых камер сердца, патологическая трикуспидальная регургитация</w:t>
      </w:r>
    </w:p>
    <w:p w:rsidR="00C808F9" w:rsidRPr="004872F2" w:rsidRDefault="00C808F9" w:rsidP="00C808F9">
      <w:pPr>
        <w:pStyle w:val="a3"/>
        <w:numPr>
          <w:ilvl w:val="0"/>
          <w:numId w:val="5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Дилатация левого и правого предсердий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4872F2">
        <w:rPr>
          <w:rFonts w:ascii="Times New Roman" w:hAnsi="Times New Roman" w:cs="Times New Roman"/>
          <w:sz w:val="24"/>
          <w:szCs w:val="24"/>
        </w:rPr>
        <w:t xml:space="preserve"> ФК ХСН ставится больным, которые за 6 минут проходят:</w:t>
      </w:r>
    </w:p>
    <w:p w:rsidR="00C808F9" w:rsidRPr="004872F2" w:rsidRDefault="00C808F9" w:rsidP="00C808F9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Более 551 м</w:t>
      </w:r>
    </w:p>
    <w:p w:rsidR="00C808F9" w:rsidRPr="004872F2" w:rsidRDefault="00C808F9" w:rsidP="00C808F9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426-550 м</w:t>
      </w:r>
    </w:p>
    <w:p w:rsidR="00C808F9" w:rsidRPr="004872F2" w:rsidRDefault="00C808F9" w:rsidP="00C808F9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301-425 м</w:t>
      </w:r>
    </w:p>
    <w:p w:rsidR="00C808F9" w:rsidRPr="004872F2" w:rsidRDefault="00C808F9" w:rsidP="00C808F9">
      <w:pPr>
        <w:pStyle w:val="a3"/>
        <w:numPr>
          <w:ilvl w:val="0"/>
          <w:numId w:val="5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151-300 м</w:t>
      </w:r>
    </w:p>
    <w:p w:rsidR="00C808F9" w:rsidRPr="004872F2" w:rsidRDefault="00C808F9" w:rsidP="00C808F9">
      <w:pPr>
        <w:pStyle w:val="a3"/>
        <w:numPr>
          <w:ilvl w:val="0"/>
          <w:numId w:val="59"/>
        </w:numPr>
        <w:spacing w:after="0" w:line="240" w:lineRule="auto"/>
        <w:ind w:left="851" w:firstLine="218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Менее 150 м</w:t>
      </w:r>
    </w:p>
    <w:p w:rsidR="00C808F9" w:rsidRPr="004872F2" w:rsidRDefault="00C808F9" w:rsidP="00C80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11. Литература по теме лекции:</w:t>
      </w:r>
    </w:p>
    <w:p w:rsidR="00C808F9" w:rsidRPr="004872F2" w:rsidRDefault="00C808F9" w:rsidP="00C80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Основная:</w:t>
      </w:r>
    </w:p>
    <w:p w:rsidR="00C808F9" w:rsidRPr="004872F2" w:rsidRDefault="00C808F9" w:rsidP="00C808F9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>    </w:t>
      </w:r>
      <w:r w:rsidRPr="004872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Неотложные состояния в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>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: Е. А. Лабунской, Т. Е. Толстихиной, В. А. Горбоносова ; под ред. Г. Е. Гендлина. - М.: БИНОМ. Лаборатория знаний, 2010. - 332 </w:t>
      </w:r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>.</w:t>
      </w:r>
    </w:p>
    <w:p w:rsidR="00C808F9" w:rsidRPr="004872F2" w:rsidRDefault="00C808F9" w:rsidP="00C808F9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Руководство по нарушениям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C808F9" w:rsidRPr="004872F2" w:rsidRDefault="00C808F9" w:rsidP="00C808F9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pStyle w:val="a3"/>
        <w:numPr>
          <w:ilvl w:val="0"/>
          <w:numId w:val="6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>Справочник по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>: незаменимый справочник для практикующих врачей/ П. Рамракха, Дж. Хилл</w:t>
      </w:r>
      <w:proofErr w:type="gramStart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;</w:t>
      </w:r>
      <w:proofErr w:type="gramEnd"/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C808F9" w:rsidRPr="004872F2" w:rsidRDefault="00C808F9" w:rsidP="00C808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      Дополнительная: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1. Горбачёв В. В., Мрочек А.Г. Атеросклероз. Учебное пособие - Мн.: Книжный дом,2005.-608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.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2.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487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872F2">
        <w:rPr>
          <w:rFonts w:ascii="Times New Roman" w:hAnsi="Times New Roman" w:cs="Times New Roman"/>
          <w:sz w:val="24"/>
          <w:szCs w:val="24"/>
        </w:rPr>
        <w:t>.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      3. Экстренная диагностика и лечение в неотложной </w:t>
      </w:r>
      <w:r w:rsidRPr="004872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кардиологи</w:t>
      </w:r>
      <w:r w:rsidRPr="004872F2">
        <w:rPr>
          <w:rFonts w:ascii="Times New Roman" w:hAnsi="Times New Roman" w:cs="Times New Roman"/>
          <w:sz w:val="24"/>
          <w:szCs w:val="24"/>
        </w:rPr>
        <w:t>и</w:t>
      </w: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: Руководство для врачей/ В. С. Волков.      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  <w:r w:rsidRPr="004872F2">
        <w:rPr>
          <w:rFonts w:ascii="Times New Roman" w:hAnsi="Times New Roman" w:cs="Times New Roman"/>
          <w:color w:val="474747"/>
          <w:sz w:val="24"/>
          <w:szCs w:val="24"/>
        </w:rPr>
        <w:t xml:space="preserve">        - М.: МИА,2010.-333с.     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>Подготовил доцент кафедры терапии и ОВП</w:t>
      </w:r>
    </w:p>
    <w:p w:rsidR="00C808F9" w:rsidRPr="004872F2" w:rsidRDefault="00C808F9" w:rsidP="00C808F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872F2">
        <w:rPr>
          <w:rFonts w:ascii="Times New Roman" w:hAnsi="Times New Roman" w:cs="Times New Roman"/>
          <w:sz w:val="24"/>
          <w:szCs w:val="24"/>
        </w:rPr>
        <w:t xml:space="preserve"> с курсом гериатрии ИПО БГМУ                                                               Калашченко Н.В.</w:t>
      </w: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Pr="004872F2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Default="00C808F9" w:rsidP="00C808F9">
      <w:pPr>
        <w:jc w:val="both"/>
        <w:rPr>
          <w:color w:val="000000"/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C808F9" w:rsidRPr="004D08E2" w:rsidRDefault="00C808F9" w:rsidP="00C808F9">
      <w:pPr>
        <w:rPr>
          <w:sz w:val="24"/>
          <w:szCs w:val="24"/>
        </w:rPr>
      </w:pPr>
    </w:p>
    <w:p w:rsidR="00A42FF2" w:rsidRPr="00C808F9" w:rsidRDefault="00A42FF2" w:rsidP="00C808F9">
      <w:pPr>
        <w:tabs>
          <w:tab w:val="left" w:pos="3382"/>
        </w:tabs>
        <w:rPr>
          <w:rFonts w:ascii="Times New Roman" w:hAnsi="Times New Roman" w:cs="Times New Roman"/>
          <w:sz w:val="24"/>
          <w:szCs w:val="24"/>
        </w:rPr>
      </w:pPr>
    </w:p>
    <w:sectPr w:rsidR="00A42FF2" w:rsidRPr="00C808F9" w:rsidSect="0001612B">
      <w:pgSz w:w="11906" w:h="16838"/>
      <w:pgMar w:top="56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6237"/>
    <w:multiLevelType w:val="hybridMultilevel"/>
    <w:tmpl w:val="2E4A3D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118E1"/>
    <w:multiLevelType w:val="hybridMultilevel"/>
    <w:tmpl w:val="677A44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6357E3"/>
    <w:multiLevelType w:val="hybridMultilevel"/>
    <w:tmpl w:val="BB6255C4"/>
    <w:lvl w:ilvl="0" w:tplc="6292E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03244A"/>
    <w:multiLevelType w:val="hybridMultilevel"/>
    <w:tmpl w:val="33127F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A75089"/>
    <w:multiLevelType w:val="hybridMultilevel"/>
    <w:tmpl w:val="B5D68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747ECA"/>
    <w:multiLevelType w:val="hybridMultilevel"/>
    <w:tmpl w:val="AC364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F26DF3"/>
    <w:multiLevelType w:val="hybridMultilevel"/>
    <w:tmpl w:val="D85E3C02"/>
    <w:lvl w:ilvl="0" w:tplc="C936A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4A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4C52B8"/>
    <w:multiLevelType w:val="hybridMultilevel"/>
    <w:tmpl w:val="4922FC96"/>
    <w:lvl w:ilvl="0" w:tplc="997A4458">
      <w:start w:val="1"/>
      <w:numFmt w:val="russianUpper"/>
      <w:lvlText w:val="%1)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6A4963"/>
    <w:multiLevelType w:val="hybridMultilevel"/>
    <w:tmpl w:val="26B43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144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B4F0AA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8B382B"/>
    <w:multiLevelType w:val="hybridMultilevel"/>
    <w:tmpl w:val="35DA73C0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6F7BE5"/>
    <w:multiLevelType w:val="hybridMultilevel"/>
    <w:tmpl w:val="C23C0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8C4210"/>
    <w:multiLevelType w:val="hybridMultilevel"/>
    <w:tmpl w:val="47CCB4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BF4440"/>
    <w:multiLevelType w:val="hybridMultilevel"/>
    <w:tmpl w:val="39060CDC"/>
    <w:lvl w:ilvl="0" w:tplc="6292E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E559F7"/>
    <w:multiLevelType w:val="hybridMultilevel"/>
    <w:tmpl w:val="5AB69464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E70B4F"/>
    <w:multiLevelType w:val="hybridMultilevel"/>
    <w:tmpl w:val="FC3E7678"/>
    <w:lvl w:ilvl="0" w:tplc="997A4458">
      <w:start w:val="1"/>
      <w:numFmt w:val="russianUpper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7A56E9"/>
    <w:multiLevelType w:val="hybridMultilevel"/>
    <w:tmpl w:val="D82C9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76D4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BA6239"/>
    <w:multiLevelType w:val="hybridMultilevel"/>
    <w:tmpl w:val="80E43F56"/>
    <w:lvl w:ilvl="0" w:tplc="440CD8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D7F01CF"/>
    <w:multiLevelType w:val="hybridMultilevel"/>
    <w:tmpl w:val="DE82C2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811F22"/>
    <w:multiLevelType w:val="hybridMultilevel"/>
    <w:tmpl w:val="D9789498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D35930"/>
    <w:multiLevelType w:val="hybridMultilevel"/>
    <w:tmpl w:val="BE0E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AE3EBB"/>
    <w:multiLevelType w:val="hybridMultilevel"/>
    <w:tmpl w:val="A216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262181"/>
    <w:multiLevelType w:val="hybridMultilevel"/>
    <w:tmpl w:val="02CA5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4F2BF9"/>
    <w:multiLevelType w:val="hybridMultilevel"/>
    <w:tmpl w:val="509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1504CD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415F0D4D"/>
    <w:multiLevelType w:val="hybridMultilevel"/>
    <w:tmpl w:val="E9A62DD4"/>
    <w:lvl w:ilvl="0" w:tplc="C19C0ADC">
      <w:start w:val="1"/>
      <w:numFmt w:val="decimal"/>
      <w:lvlText w:val="%1)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26">
    <w:nsid w:val="45FC18B9"/>
    <w:multiLevelType w:val="hybridMultilevel"/>
    <w:tmpl w:val="85EEA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64E72E0"/>
    <w:multiLevelType w:val="hybridMultilevel"/>
    <w:tmpl w:val="A754EB6A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982866"/>
    <w:multiLevelType w:val="hybridMultilevel"/>
    <w:tmpl w:val="1E68D26C"/>
    <w:lvl w:ilvl="0" w:tplc="997A4458">
      <w:start w:val="1"/>
      <w:numFmt w:val="russianUpper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6B3A2E"/>
    <w:multiLevelType w:val="hybridMultilevel"/>
    <w:tmpl w:val="559E1D2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4F1A552D"/>
    <w:multiLevelType w:val="hybridMultilevel"/>
    <w:tmpl w:val="EE5244CC"/>
    <w:lvl w:ilvl="0" w:tplc="C20848D2">
      <w:start w:val="8"/>
      <w:numFmt w:val="decimal"/>
      <w:lvlText w:val="%1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216D3D"/>
    <w:multiLevelType w:val="hybridMultilevel"/>
    <w:tmpl w:val="286E5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3D01327"/>
    <w:multiLevelType w:val="hybridMultilevel"/>
    <w:tmpl w:val="568A745E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46024CD"/>
    <w:multiLevelType w:val="hybridMultilevel"/>
    <w:tmpl w:val="EEFCF2AE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502635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5">
    <w:nsid w:val="5875407F"/>
    <w:multiLevelType w:val="hybridMultilevel"/>
    <w:tmpl w:val="29AE55EA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2631E6"/>
    <w:multiLevelType w:val="hybridMultilevel"/>
    <w:tmpl w:val="4B2E9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EC4FCA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DC47E77"/>
    <w:multiLevelType w:val="hybridMultilevel"/>
    <w:tmpl w:val="FD28B1C6"/>
    <w:lvl w:ilvl="0" w:tplc="E376D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5F936026"/>
    <w:multiLevelType w:val="hybridMultilevel"/>
    <w:tmpl w:val="374474E8"/>
    <w:lvl w:ilvl="0" w:tplc="8A4869D2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5D32222"/>
    <w:multiLevelType w:val="hybridMultilevel"/>
    <w:tmpl w:val="73D63EA8"/>
    <w:lvl w:ilvl="0" w:tplc="824AF39E">
      <w:start w:val="1"/>
      <w:numFmt w:val="decimal"/>
      <w:lvlText w:val="%1)"/>
      <w:lvlJc w:val="left"/>
      <w:pPr>
        <w:tabs>
          <w:tab w:val="num" w:pos="885"/>
        </w:tabs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  <w:rPr>
        <w:rFonts w:cs="Times New Roman"/>
      </w:rPr>
    </w:lvl>
  </w:abstractNum>
  <w:abstractNum w:abstractNumId="42">
    <w:nsid w:val="6A051E6D"/>
    <w:multiLevelType w:val="hybridMultilevel"/>
    <w:tmpl w:val="53B4924C"/>
    <w:lvl w:ilvl="0" w:tplc="9C1437C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ED8486E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3E7CA7"/>
    <w:multiLevelType w:val="hybridMultilevel"/>
    <w:tmpl w:val="ABF0AF1C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9501D9"/>
    <w:multiLevelType w:val="hybridMultilevel"/>
    <w:tmpl w:val="7A8E1944"/>
    <w:lvl w:ilvl="0" w:tplc="E376D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6E1029ED"/>
    <w:multiLevelType w:val="hybridMultilevel"/>
    <w:tmpl w:val="3A647FEA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E81088E"/>
    <w:multiLevelType w:val="singleLevel"/>
    <w:tmpl w:val="6292E8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7">
    <w:nsid w:val="70780C90"/>
    <w:multiLevelType w:val="hybridMultilevel"/>
    <w:tmpl w:val="2186839E"/>
    <w:lvl w:ilvl="0" w:tplc="E376D4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>
    <w:nsid w:val="734C023D"/>
    <w:multiLevelType w:val="hybridMultilevel"/>
    <w:tmpl w:val="63A07606"/>
    <w:lvl w:ilvl="0" w:tplc="AAA4F6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73BB2FD3"/>
    <w:multiLevelType w:val="hybridMultilevel"/>
    <w:tmpl w:val="BBFAD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73E5757B"/>
    <w:multiLevelType w:val="hybridMultilevel"/>
    <w:tmpl w:val="6028796C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74536B86"/>
    <w:multiLevelType w:val="hybridMultilevel"/>
    <w:tmpl w:val="A63832A0"/>
    <w:lvl w:ilvl="0" w:tplc="E376D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760B5EE6"/>
    <w:multiLevelType w:val="hybridMultilevel"/>
    <w:tmpl w:val="B70CED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7A7130C"/>
    <w:multiLevelType w:val="hybridMultilevel"/>
    <w:tmpl w:val="ADB43F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4">
    <w:nsid w:val="7D6A2647"/>
    <w:multiLevelType w:val="hybridMultilevel"/>
    <w:tmpl w:val="083C2F7E"/>
    <w:lvl w:ilvl="0" w:tplc="E376D4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>
    <w:nsid w:val="7F0120B7"/>
    <w:multiLevelType w:val="hybridMultilevel"/>
    <w:tmpl w:val="731EB9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FC633E1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36"/>
  </w:num>
  <w:num w:numId="2">
    <w:abstractNumId w:val="18"/>
  </w:num>
  <w:num w:numId="3">
    <w:abstractNumId w:val="21"/>
  </w:num>
  <w:num w:numId="4">
    <w:abstractNumId w:val="48"/>
  </w:num>
  <w:num w:numId="5">
    <w:abstractNumId w:val="46"/>
    <w:lvlOverride w:ilvl="0">
      <w:startOverride w:val="1"/>
    </w:lvlOverride>
  </w:num>
  <w:num w:numId="6">
    <w:abstractNumId w:val="3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6"/>
    <w:lvlOverride w:ilvl="0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0"/>
  </w:num>
  <w:num w:numId="17">
    <w:abstractNumId w:val="35"/>
  </w:num>
  <w:num w:numId="18">
    <w:abstractNumId w:val="13"/>
  </w:num>
  <w:num w:numId="19">
    <w:abstractNumId w:val="44"/>
  </w:num>
  <w:num w:numId="20">
    <w:abstractNumId w:val="32"/>
  </w:num>
  <w:num w:numId="21">
    <w:abstractNumId w:val="38"/>
  </w:num>
  <w:num w:numId="22">
    <w:abstractNumId w:val="54"/>
  </w:num>
  <w:num w:numId="23">
    <w:abstractNumId w:val="27"/>
  </w:num>
  <w:num w:numId="24">
    <w:abstractNumId w:val="51"/>
  </w:num>
  <w:num w:numId="25">
    <w:abstractNumId w:val="19"/>
  </w:num>
  <w:num w:numId="26">
    <w:abstractNumId w:val="43"/>
  </w:num>
  <w:num w:numId="27">
    <w:abstractNumId w:val="49"/>
  </w:num>
  <w:num w:numId="28">
    <w:abstractNumId w:val="15"/>
  </w:num>
  <w:num w:numId="29">
    <w:abstractNumId w:val="4"/>
  </w:num>
  <w:num w:numId="30">
    <w:abstractNumId w:val="10"/>
  </w:num>
  <w:num w:numId="31">
    <w:abstractNumId w:val="0"/>
  </w:num>
  <w:num w:numId="32">
    <w:abstractNumId w:val="5"/>
  </w:num>
  <w:num w:numId="33">
    <w:abstractNumId w:val="11"/>
  </w:num>
  <w:num w:numId="34">
    <w:abstractNumId w:val="47"/>
  </w:num>
  <w:num w:numId="35">
    <w:abstractNumId w:val="23"/>
  </w:num>
  <w:num w:numId="36">
    <w:abstractNumId w:val="1"/>
  </w:num>
  <w:num w:numId="37">
    <w:abstractNumId w:val="53"/>
  </w:num>
  <w:num w:numId="38">
    <w:abstractNumId w:val="29"/>
  </w:num>
  <w:num w:numId="39">
    <w:abstractNumId w:val="31"/>
  </w:num>
  <w:num w:numId="40">
    <w:abstractNumId w:val="22"/>
  </w:num>
  <w:num w:numId="41">
    <w:abstractNumId w:val="25"/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</w:num>
  <w:num w:numId="44">
    <w:abstractNumId w:val="12"/>
  </w:num>
  <w:num w:numId="45">
    <w:abstractNumId w:val="52"/>
  </w:num>
  <w:num w:numId="46">
    <w:abstractNumId w:val="55"/>
  </w:num>
  <w:num w:numId="47">
    <w:abstractNumId w:val="42"/>
  </w:num>
  <w:num w:numId="48">
    <w:abstractNumId w:val="3"/>
  </w:num>
  <w:num w:numId="49">
    <w:abstractNumId w:val="24"/>
  </w:num>
  <w:num w:numId="50">
    <w:abstractNumId w:val="34"/>
  </w:num>
  <w:num w:numId="51">
    <w:abstractNumId w:val="37"/>
  </w:num>
  <w:num w:numId="52">
    <w:abstractNumId w:val="17"/>
  </w:num>
  <w:num w:numId="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7F4DC4"/>
    <w:rsid w:val="000019ED"/>
    <w:rsid w:val="0001612B"/>
    <w:rsid w:val="0005182C"/>
    <w:rsid w:val="000F204B"/>
    <w:rsid w:val="00127273"/>
    <w:rsid w:val="0015570F"/>
    <w:rsid w:val="00173E24"/>
    <w:rsid w:val="00190B71"/>
    <w:rsid w:val="0026311D"/>
    <w:rsid w:val="00292199"/>
    <w:rsid w:val="002A2A3C"/>
    <w:rsid w:val="002E38C7"/>
    <w:rsid w:val="00360FB6"/>
    <w:rsid w:val="003D5482"/>
    <w:rsid w:val="003D5676"/>
    <w:rsid w:val="003F2151"/>
    <w:rsid w:val="004141A9"/>
    <w:rsid w:val="0043152B"/>
    <w:rsid w:val="004728F5"/>
    <w:rsid w:val="00474621"/>
    <w:rsid w:val="004D52ED"/>
    <w:rsid w:val="004E6DC3"/>
    <w:rsid w:val="005533D2"/>
    <w:rsid w:val="00584A2E"/>
    <w:rsid w:val="00602BA6"/>
    <w:rsid w:val="006C304B"/>
    <w:rsid w:val="006D09F4"/>
    <w:rsid w:val="006E5CF2"/>
    <w:rsid w:val="006F445C"/>
    <w:rsid w:val="0070596F"/>
    <w:rsid w:val="0071324D"/>
    <w:rsid w:val="00733B20"/>
    <w:rsid w:val="00757E6F"/>
    <w:rsid w:val="007D073C"/>
    <w:rsid w:val="007E15F1"/>
    <w:rsid w:val="007F4DC4"/>
    <w:rsid w:val="007F67DA"/>
    <w:rsid w:val="00836828"/>
    <w:rsid w:val="0085177D"/>
    <w:rsid w:val="00852C15"/>
    <w:rsid w:val="0087538A"/>
    <w:rsid w:val="008D7516"/>
    <w:rsid w:val="008F2355"/>
    <w:rsid w:val="00902916"/>
    <w:rsid w:val="00927F4D"/>
    <w:rsid w:val="00955603"/>
    <w:rsid w:val="009A0E04"/>
    <w:rsid w:val="009B6AFE"/>
    <w:rsid w:val="009C46DB"/>
    <w:rsid w:val="009D661B"/>
    <w:rsid w:val="00A05F17"/>
    <w:rsid w:val="00A12976"/>
    <w:rsid w:val="00A32DE9"/>
    <w:rsid w:val="00A33A82"/>
    <w:rsid w:val="00A3472E"/>
    <w:rsid w:val="00A42FF2"/>
    <w:rsid w:val="00A47400"/>
    <w:rsid w:val="00B047E9"/>
    <w:rsid w:val="00B904E7"/>
    <w:rsid w:val="00BA3E0E"/>
    <w:rsid w:val="00BB1884"/>
    <w:rsid w:val="00C01355"/>
    <w:rsid w:val="00C2523E"/>
    <w:rsid w:val="00C53B52"/>
    <w:rsid w:val="00C54E9C"/>
    <w:rsid w:val="00C808F9"/>
    <w:rsid w:val="00CC1C3A"/>
    <w:rsid w:val="00D07938"/>
    <w:rsid w:val="00D37C5A"/>
    <w:rsid w:val="00D67EF8"/>
    <w:rsid w:val="00D81C37"/>
    <w:rsid w:val="00DD496D"/>
    <w:rsid w:val="00E53043"/>
    <w:rsid w:val="00EC1F8F"/>
    <w:rsid w:val="00EC47E7"/>
    <w:rsid w:val="00EE564C"/>
    <w:rsid w:val="00F1409B"/>
    <w:rsid w:val="00F33544"/>
    <w:rsid w:val="00F45DB4"/>
    <w:rsid w:val="00F62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paragraph" w:styleId="1">
    <w:name w:val="heading 1"/>
    <w:basedOn w:val="a"/>
    <w:next w:val="a"/>
    <w:link w:val="10"/>
    <w:qFormat/>
    <w:rsid w:val="006C304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C013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DB4"/>
    <w:pPr>
      <w:ind w:left="720"/>
      <w:contextualSpacing/>
    </w:pPr>
  </w:style>
  <w:style w:type="character" w:customStyle="1" w:styleId="apple-style-span">
    <w:name w:val="apple-style-span"/>
    <w:basedOn w:val="a0"/>
    <w:rsid w:val="0012727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a0"/>
    <w:rsid w:val="00127273"/>
    <w:rPr>
      <w:rFonts w:ascii="Times New Roman" w:hAnsi="Times New Roman" w:cs="Times New Roman" w:hint="default"/>
    </w:rPr>
  </w:style>
  <w:style w:type="character" w:customStyle="1" w:styleId="10">
    <w:name w:val="Заголовок 1 Знак"/>
    <w:basedOn w:val="a0"/>
    <w:link w:val="1"/>
    <w:rsid w:val="006C304B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rsid w:val="006C304B"/>
    <w:pPr>
      <w:spacing w:after="0" w:line="240" w:lineRule="auto"/>
      <w:ind w:left="709" w:firstLine="1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6C304B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C013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C0135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styleId="a6">
    <w:name w:val="Emphasis"/>
    <w:basedOn w:val="a0"/>
    <w:qFormat/>
    <w:rsid w:val="00C808F9"/>
    <w:rPr>
      <w:rFonts w:cs="Times New Roman"/>
      <w:i/>
      <w:iCs/>
    </w:rPr>
  </w:style>
  <w:style w:type="paragraph" w:customStyle="1" w:styleId="ListParagraph">
    <w:name w:val="List Paragraph"/>
    <w:basedOn w:val="a"/>
    <w:rsid w:val="00C808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26" Type="http://schemas.openxmlformats.org/officeDocument/2006/relationships/oleObject" Target="embeddings/oleObject20.bin"/><Relationship Id="rId39" Type="http://schemas.openxmlformats.org/officeDocument/2006/relationships/oleObject" Target="embeddings/oleObject33.bin"/><Relationship Id="rId21" Type="http://schemas.openxmlformats.org/officeDocument/2006/relationships/oleObject" Target="embeddings/oleObject15.bin"/><Relationship Id="rId34" Type="http://schemas.openxmlformats.org/officeDocument/2006/relationships/oleObject" Target="embeddings/oleObject28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63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oleObject" Target="embeddings/oleObject10.bin"/><Relationship Id="rId20" Type="http://schemas.openxmlformats.org/officeDocument/2006/relationships/oleObject" Target="embeddings/oleObject14.bin"/><Relationship Id="rId29" Type="http://schemas.openxmlformats.org/officeDocument/2006/relationships/oleObject" Target="embeddings/oleObject23.bin"/><Relationship Id="rId41" Type="http://schemas.openxmlformats.org/officeDocument/2006/relationships/oleObject" Target="embeddings/oleObject35.bin"/><Relationship Id="rId54" Type="http://schemas.openxmlformats.org/officeDocument/2006/relationships/oleObject" Target="embeddings/oleObject48.bin"/><Relationship Id="rId62" Type="http://schemas.openxmlformats.org/officeDocument/2006/relationships/oleObject" Target="embeddings/oleObject56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8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36" Type="http://schemas.openxmlformats.org/officeDocument/2006/relationships/oleObject" Target="embeddings/oleObject30.bin"/><Relationship Id="rId49" Type="http://schemas.openxmlformats.org/officeDocument/2006/relationships/oleObject" Target="embeddings/oleObject43.bin"/><Relationship Id="rId57" Type="http://schemas.openxmlformats.org/officeDocument/2006/relationships/oleObject" Target="embeddings/oleObject51.bin"/><Relationship Id="rId61" Type="http://schemas.openxmlformats.org/officeDocument/2006/relationships/oleObject" Target="embeddings/oleObject55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3.bin"/><Relationship Id="rId31" Type="http://schemas.openxmlformats.org/officeDocument/2006/relationships/oleObject" Target="embeddings/oleObject25.bin"/><Relationship Id="rId44" Type="http://schemas.openxmlformats.org/officeDocument/2006/relationships/oleObject" Target="embeddings/oleObject38.bin"/><Relationship Id="rId52" Type="http://schemas.openxmlformats.org/officeDocument/2006/relationships/oleObject" Target="embeddings/oleObject46.bin"/><Relationship Id="rId60" Type="http://schemas.openxmlformats.org/officeDocument/2006/relationships/oleObject" Target="embeddings/oleObject54.bin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56" Type="http://schemas.openxmlformats.org/officeDocument/2006/relationships/oleObject" Target="embeddings/oleObject50.bin"/><Relationship Id="rId64" Type="http://schemas.openxmlformats.org/officeDocument/2006/relationships/theme" Target="theme/theme1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3" Type="http://schemas.openxmlformats.org/officeDocument/2006/relationships/styles" Target="styles.xml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46" Type="http://schemas.openxmlformats.org/officeDocument/2006/relationships/oleObject" Target="embeddings/oleObject40.bin"/><Relationship Id="rId59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CB9F2-C633-4A0B-ADED-341DD05D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136</Pages>
  <Words>27654</Words>
  <Characters>157629</Characters>
  <Application>Microsoft Office Word</Application>
  <DocSecurity>0</DocSecurity>
  <Lines>1313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М</cp:lastModifiedBy>
  <cp:revision>51</cp:revision>
  <cp:lastPrinted>2013-03-25T10:40:00Z</cp:lastPrinted>
  <dcterms:created xsi:type="dcterms:W3CDTF">2013-02-18T07:39:00Z</dcterms:created>
  <dcterms:modified xsi:type="dcterms:W3CDTF">2014-01-23T15:27:00Z</dcterms:modified>
</cp:coreProperties>
</file>