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EA0" w:rsidRDefault="005D1BF2" w:rsidP="005D1BF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1BF2">
        <w:rPr>
          <w:rFonts w:ascii="Times New Roman" w:hAnsi="Times New Roman" w:cs="Times New Roman"/>
          <w:b/>
          <w:sz w:val="24"/>
          <w:szCs w:val="24"/>
        </w:rPr>
        <w:t>УЧЕБНО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1BF2">
        <w:rPr>
          <w:rFonts w:ascii="Times New Roman" w:hAnsi="Times New Roman" w:cs="Times New Roman"/>
          <w:b/>
          <w:sz w:val="24"/>
          <w:szCs w:val="24"/>
        </w:rPr>
        <w:t>- МЕТОДИЧЕСКОЕ И ИНФОРМАЦИОННОЕ ОБЕСПЕЧЕНИЕ УЧЕБНОЙ ЛИТЕРАТУРОЙ ДИСЦИПЛИНЫ (МОДУЛЯ)</w:t>
      </w:r>
    </w:p>
    <w:p w:rsidR="005D1BF2" w:rsidRDefault="00366C34" w:rsidP="005D1BF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0DCC">
        <w:rPr>
          <w:rFonts w:ascii="Times New Roman" w:hAnsi="Times New Roman" w:cs="Times New Roman"/>
          <w:b/>
          <w:sz w:val="24"/>
          <w:szCs w:val="24"/>
        </w:rPr>
        <w:t>ПП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D1BF2">
        <w:rPr>
          <w:rFonts w:ascii="Times New Roman" w:hAnsi="Times New Roman" w:cs="Times New Roman"/>
          <w:b/>
          <w:sz w:val="24"/>
          <w:szCs w:val="24"/>
        </w:rPr>
        <w:t xml:space="preserve">НЕФРОЛОГИЯ </w:t>
      </w:r>
      <w:r w:rsidR="00C00DCC">
        <w:rPr>
          <w:rFonts w:ascii="Times New Roman" w:hAnsi="Times New Roman" w:cs="Times New Roman"/>
          <w:b/>
          <w:sz w:val="24"/>
          <w:szCs w:val="24"/>
        </w:rPr>
        <w:t xml:space="preserve"> (576</w:t>
      </w:r>
      <w:r>
        <w:rPr>
          <w:rFonts w:ascii="Times New Roman" w:hAnsi="Times New Roman" w:cs="Times New Roman"/>
          <w:b/>
          <w:sz w:val="24"/>
          <w:szCs w:val="24"/>
        </w:rPr>
        <w:t xml:space="preserve"> ч)  </w:t>
      </w:r>
      <w:r w:rsidR="005D1BF2">
        <w:rPr>
          <w:rFonts w:ascii="Times New Roman" w:hAnsi="Times New Roman" w:cs="Times New Roman"/>
          <w:b/>
          <w:sz w:val="24"/>
          <w:szCs w:val="24"/>
        </w:rPr>
        <w:t>040122.07</w:t>
      </w:r>
    </w:p>
    <w:p w:rsidR="005D1BF2" w:rsidRPr="005D1BF2" w:rsidRDefault="005D1BF2" w:rsidP="005D1BF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D1BF2" w:rsidRDefault="005D1BF2" w:rsidP="005D1B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 литература</w:t>
      </w:r>
    </w:p>
    <w:tbl>
      <w:tblPr>
        <w:tblStyle w:val="a3"/>
        <w:tblW w:w="0" w:type="auto"/>
        <w:tblLook w:val="04A0"/>
      </w:tblPr>
      <w:tblGrid>
        <w:gridCol w:w="817"/>
        <w:gridCol w:w="5387"/>
        <w:gridCol w:w="2976"/>
        <w:gridCol w:w="2268"/>
        <w:gridCol w:w="2127"/>
        <w:gridCol w:w="1834"/>
      </w:tblGrid>
      <w:tr w:rsidR="005D1BF2" w:rsidTr="000D649C">
        <w:tc>
          <w:tcPr>
            <w:tcW w:w="817" w:type="dxa"/>
            <w:vMerge w:val="restart"/>
          </w:tcPr>
          <w:p w:rsidR="005D1BF2" w:rsidRDefault="005D1BF2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п\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5387" w:type="dxa"/>
            <w:vMerge w:val="restart"/>
          </w:tcPr>
          <w:p w:rsidR="005D1BF2" w:rsidRDefault="005D1BF2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976" w:type="dxa"/>
            <w:vMerge w:val="restart"/>
          </w:tcPr>
          <w:p w:rsidR="005D1BF2" w:rsidRDefault="005D1BF2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 (ы)</w:t>
            </w:r>
          </w:p>
        </w:tc>
        <w:tc>
          <w:tcPr>
            <w:tcW w:w="2268" w:type="dxa"/>
            <w:vMerge w:val="restart"/>
          </w:tcPr>
          <w:p w:rsidR="005D1BF2" w:rsidRDefault="005D1BF2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Год, место издания</w:t>
            </w:r>
          </w:p>
        </w:tc>
        <w:tc>
          <w:tcPr>
            <w:tcW w:w="3961" w:type="dxa"/>
            <w:gridSpan w:val="2"/>
          </w:tcPr>
          <w:p w:rsidR="005D1BF2" w:rsidRDefault="005D1BF2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экземпляров</w:t>
            </w:r>
          </w:p>
        </w:tc>
      </w:tr>
      <w:tr w:rsidR="005D1BF2" w:rsidTr="000D649C">
        <w:tc>
          <w:tcPr>
            <w:tcW w:w="817" w:type="dxa"/>
            <w:vMerge/>
          </w:tcPr>
          <w:p w:rsidR="005D1BF2" w:rsidRDefault="005D1BF2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</w:tcPr>
          <w:p w:rsidR="005D1BF2" w:rsidRDefault="005D1BF2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5D1BF2" w:rsidRDefault="005D1BF2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5D1BF2" w:rsidRDefault="005D1BF2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5D1BF2" w:rsidRDefault="005D1BF2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1834" w:type="dxa"/>
          </w:tcPr>
          <w:p w:rsidR="005D1BF2" w:rsidRDefault="005D1BF2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кафедре</w:t>
            </w:r>
          </w:p>
        </w:tc>
      </w:tr>
      <w:tr w:rsidR="000D649C" w:rsidRPr="00257DD3" w:rsidTr="000D649C">
        <w:tc>
          <w:tcPr>
            <w:tcW w:w="817" w:type="dxa"/>
          </w:tcPr>
          <w:p w:rsidR="005D1BF2" w:rsidRPr="00257DD3" w:rsidRDefault="00257DD3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:rsidR="005D1BF2" w:rsidRPr="00257DD3" w:rsidRDefault="00257DD3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7DD3">
              <w:rPr>
                <w:rFonts w:ascii="Times New Roman" w:hAnsi="Times New Roman" w:cs="Times New Roman"/>
                <w:sz w:val="24"/>
                <w:szCs w:val="24"/>
              </w:rPr>
              <w:t>Лекции по нефрологии. Диабетическая болезнь почек. Гипертензивная нефропатия. Хроническая почечная недостаточность: курс лекций</w:t>
            </w:r>
          </w:p>
        </w:tc>
        <w:tc>
          <w:tcPr>
            <w:tcW w:w="2976" w:type="dxa"/>
          </w:tcPr>
          <w:p w:rsidR="005D1BF2" w:rsidRPr="00257DD3" w:rsidRDefault="00257DD3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7DD3">
              <w:rPr>
                <w:rFonts w:ascii="Times New Roman" w:hAnsi="Times New Roman" w:cs="Times New Roman"/>
                <w:sz w:val="24"/>
                <w:szCs w:val="24"/>
              </w:rPr>
              <w:t>Д. Д. Иванов</w:t>
            </w:r>
          </w:p>
        </w:tc>
        <w:tc>
          <w:tcPr>
            <w:tcW w:w="2268" w:type="dxa"/>
          </w:tcPr>
          <w:p w:rsidR="005D1BF2" w:rsidRPr="00257DD3" w:rsidRDefault="00257DD3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7DD3">
              <w:rPr>
                <w:rFonts w:ascii="Times New Roman" w:hAnsi="Times New Roman" w:cs="Times New Roman"/>
                <w:sz w:val="24"/>
                <w:szCs w:val="24"/>
              </w:rPr>
              <w:t>Донецк: ИД Заславский, 2010.- 193 с.: рис., табл.-  Библиогр. В конце глав</w:t>
            </w:r>
          </w:p>
        </w:tc>
        <w:tc>
          <w:tcPr>
            <w:tcW w:w="2127" w:type="dxa"/>
          </w:tcPr>
          <w:p w:rsidR="005D1BF2" w:rsidRPr="00257DD3" w:rsidRDefault="005D1BF2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5D1BF2" w:rsidRPr="00257DD3" w:rsidRDefault="00D71F00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D649C" w:rsidRPr="00257DD3" w:rsidTr="000D649C">
        <w:tc>
          <w:tcPr>
            <w:tcW w:w="817" w:type="dxa"/>
          </w:tcPr>
          <w:p w:rsidR="005D1BF2" w:rsidRPr="00257DD3" w:rsidRDefault="00257DD3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7" w:type="dxa"/>
          </w:tcPr>
          <w:p w:rsidR="005D1BF2" w:rsidRPr="00257DD3" w:rsidRDefault="00257DD3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7DD3">
              <w:rPr>
                <w:rFonts w:ascii="Times New Roman" w:hAnsi="Times New Roman" w:cs="Times New Roman"/>
                <w:sz w:val="24"/>
                <w:szCs w:val="24"/>
              </w:rPr>
              <w:t>Нефрология: учебное пособие  (рек.</w:t>
            </w:r>
            <w:proofErr w:type="gramEnd"/>
            <w:r w:rsidRPr="00257D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57DD3">
              <w:rPr>
                <w:rFonts w:ascii="Times New Roman" w:hAnsi="Times New Roman" w:cs="Times New Roman"/>
                <w:sz w:val="24"/>
                <w:szCs w:val="24"/>
              </w:rPr>
              <w:t>УМО для системы послевуз. образования врачей)</w:t>
            </w:r>
            <w:proofErr w:type="gramEnd"/>
          </w:p>
        </w:tc>
        <w:tc>
          <w:tcPr>
            <w:tcW w:w="2976" w:type="dxa"/>
          </w:tcPr>
          <w:p w:rsidR="005D1BF2" w:rsidRPr="00257DD3" w:rsidRDefault="00257DD3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7DD3">
              <w:rPr>
                <w:rFonts w:ascii="Times New Roman" w:hAnsi="Times New Roman" w:cs="Times New Roman"/>
                <w:sz w:val="24"/>
                <w:szCs w:val="24"/>
              </w:rPr>
              <w:t xml:space="preserve">И. М. Балкаров (и </w:t>
            </w:r>
            <w:proofErr w:type="gramStart"/>
            <w:r w:rsidRPr="00257DD3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gramEnd"/>
            <w:r w:rsidRPr="00257DD3">
              <w:rPr>
                <w:rFonts w:ascii="Times New Roman" w:hAnsi="Times New Roman" w:cs="Times New Roman"/>
                <w:sz w:val="24"/>
                <w:szCs w:val="24"/>
              </w:rPr>
              <w:t>); под ред. Е. М. Шилова</w:t>
            </w:r>
          </w:p>
        </w:tc>
        <w:tc>
          <w:tcPr>
            <w:tcW w:w="2268" w:type="dxa"/>
          </w:tcPr>
          <w:p w:rsidR="005D1BF2" w:rsidRPr="00257DD3" w:rsidRDefault="00257DD3" w:rsidP="00257D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М.: Гэотар-Медиа, 2008.- 689 с.</w:t>
            </w:r>
          </w:p>
        </w:tc>
        <w:tc>
          <w:tcPr>
            <w:tcW w:w="2127" w:type="dxa"/>
          </w:tcPr>
          <w:p w:rsidR="005D1BF2" w:rsidRPr="00257DD3" w:rsidRDefault="005D1BF2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5D1BF2" w:rsidRPr="00257DD3" w:rsidRDefault="00D71F00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D1BF2" w:rsidTr="000D649C">
        <w:tc>
          <w:tcPr>
            <w:tcW w:w="817" w:type="dxa"/>
          </w:tcPr>
          <w:p w:rsidR="005D1BF2" w:rsidRDefault="00257DD3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7" w:type="dxa"/>
          </w:tcPr>
          <w:p w:rsidR="005D1BF2" w:rsidRDefault="00257DD3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Нефрология: учебное пособие для системы послевузовского профессионального образования врачей, рек. УМО по мед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фарм. образованию Вузов России</w:t>
            </w:r>
          </w:p>
        </w:tc>
        <w:tc>
          <w:tcPr>
            <w:tcW w:w="2976" w:type="dxa"/>
          </w:tcPr>
          <w:p w:rsidR="005D1BF2" w:rsidRDefault="000D649C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М.А.Осадчук и др.</w:t>
            </w:r>
          </w:p>
        </w:tc>
        <w:tc>
          <w:tcPr>
            <w:tcW w:w="2268" w:type="dxa"/>
          </w:tcPr>
          <w:p w:rsidR="005D1BF2" w:rsidRDefault="000D649C" w:rsidP="00257D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М.: МИА, 2010.-168 с.</w:t>
            </w:r>
          </w:p>
        </w:tc>
        <w:tc>
          <w:tcPr>
            <w:tcW w:w="2127" w:type="dxa"/>
          </w:tcPr>
          <w:p w:rsidR="005D1BF2" w:rsidRDefault="005D1BF2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5D1BF2" w:rsidRDefault="00D71F00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D649C" w:rsidRPr="000D649C" w:rsidTr="000D649C">
        <w:tc>
          <w:tcPr>
            <w:tcW w:w="817" w:type="dxa"/>
          </w:tcPr>
          <w:p w:rsidR="000D649C" w:rsidRPr="000D649C" w:rsidRDefault="000D649C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4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7" w:type="dxa"/>
          </w:tcPr>
          <w:p w:rsidR="000D649C" w:rsidRPr="000D649C" w:rsidRDefault="000D649C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49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Нефрология</w:t>
            </w:r>
            <w:r w:rsidRPr="000D64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 учебное пособие для послевузовского образования</w:t>
            </w:r>
          </w:p>
        </w:tc>
        <w:tc>
          <w:tcPr>
            <w:tcW w:w="2976" w:type="dxa"/>
          </w:tcPr>
          <w:p w:rsidR="000D649C" w:rsidRPr="000D649C" w:rsidRDefault="000D649C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И.М.Балкаров и др.; под ред. Е.М.Шилова.</w:t>
            </w:r>
          </w:p>
        </w:tc>
        <w:tc>
          <w:tcPr>
            <w:tcW w:w="2268" w:type="dxa"/>
          </w:tcPr>
          <w:p w:rsidR="000D649C" w:rsidRPr="00257DD3" w:rsidRDefault="000D649C" w:rsidP="000D64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М.: Гэотар-Медиа, 2007.- 688 с.</w:t>
            </w:r>
          </w:p>
        </w:tc>
        <w:tc>
          <w:tcPr>
            <w:tcW w:w="2127" w:type="dxa"/>
          </w:tcPr>
          <w:p w:rsidR="000D649C" w:rsidRPr="000D649C" w:rsidRDefault="000D649C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0D649C" w:rsidRPr="000D649C" w:rsidRDefault="00D71F00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D649C" w:rsidRPr="000D649C" w:rsidTr="000D649C">
        <w:tc>
          <w:tcPr>
            <w:tcW w:w="817" w:type="dxa"/>
          </w:tcPr>
          <w:p w:rsidR="000D649C" w:rsidRPr="000D649C" w:rsidRDefault="000D649C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4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7" w:type="dxa"/>
          </w:tcPr>
          <w:p w:rsidR="000D649C" w:rsidRPr="000D649C" w:rsidRDefault="000D649C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49C">
              <w:rPr>
                <w:rFonts w:ascii="Times New Roman" w:hAnsi="Times New Roman" w:cs="Times New Roman"/>
                <w:bCs/>
                <w:sz w:val="24"/>
                <w:szCs w:val="24"/>
              </w:rPr>
              <w:t>Рациональная фармакотерапия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нефрологии:</w:t>
            </w:r>
            <w:r w:rsidRPr="000D649C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для практикующих врачей</w:t>
            </w:r>
          </w:p>
        </w:tc>
        <w:tc>
          <w:tcPr>
            <w:tcW w:w="2976" w:type="dxa"/>
          </w:tcPr>
          <w:p w:rsidR="000D649C" w:rsidRPr="000D649C" w:rsidRDefault="000D649C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49C">
              <w:rPr>
                <w:rFonts w:ascii="Times New Roman" w:hAnsi="Times New Roman" w:cs="Times New Roman"/>
                <w:sz w:val="24"/>
                <w:szCs w:val="24"/>
              </w:rPr>
              <w:t>Н. А. Мухин [и др.]</w:t>
            </w:r>
            <w:proofErr w:type="gramStart"/>
            <w:r w:rsidRPr="000D649C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0D649C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Н. А. Мухина, Л. В. Козловской, Е. М. Шилова, рецензенты: А. В. Недоступ, Г. П. </w:t>
            </w:r>
            <w:r w:rsidRPr="000D64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Арутюнов</w:t>
            </w:r>
          </w:p>
        </w:tc>
        <w:tc>
          <w:tcPr>
            <w:tcW w:w="2268" w:type="dxa"/>
          </w:tcPr>
          <w:p w:rsidR="000D649C" w:rsidRPr="000D649C" w:rsidRDefault="000D649C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4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М.</w:t>
            </w:r>
            <w:proofErr w:type="gramStart"/>
            <w:r w:rsidRPr="000D649C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0D649C">
              <w:rPr>
                <w:rFonts w:ascii="Times New Roman" w:hAnsi="Times New Roman" w:cs="Times New Roman"/>
                <w:sz w:val="24"/>
                <w:szCs w:val="24"/>
              </w:rPr>
              <w:t xml:space="preserve"> Литтерра, 2006. - 895 с.</w:t>
            </w:r>
          </w:p>
        </w:tc>
        <w:tc>
          <w:tcPr>
            <w:tcW w:w="2127" w:type="dxa"/>
          </w:tcPr>
          <w:p w:rsidR="000D649C" w:rsidRPr="000D649C" w:rsidRDefault="000D649C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4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34" w:type="dxa"/>
          </w:tcPr>
          <w:p w:rsidR="000D649C" w:rsidRPr="000D649C" w:rsidRDefault="000D649C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4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D649C" w:rsidRPr="0031263E" w:rsidTr="000D649C">
        <w:tc>
          <w:tcPr>
            <w:tcW w:w="817" w:type="dxa"/>
          </w:tcPr>
          <w:p w:rsidR="000D649C" w:rsidRPr="0031263E" w:rsidRDefault="000D649C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387" w:type="dxa"/>
          </w:tcPr>
          <w:p w:rsidR="000D649C" w:rsidRPr="0031263E" w:rsidRDefault="00ED25FB" w:rsidP="003126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Нефрология. Национальное руководство: руководство \Научное общество нефрологов России, ассоциация медицинских обществ по качеству</w:t>
            </w:r>
          </w:p>
        </w:tc>
        <w:tc>
          <w:tcPr>
            <w:tcW w:w="2976" w:type="dxa"/>
          </w:tcPr>
          <w:p w:rsidR="000D649C" w:rsidRPr="0031263E" w:rsidRDefault="00134212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Н.А. Мухин, отв. Реб. В. В. Фомин</w:t>
            </w:r>
          </w:p>
        </w:tc>
        <w:tc>
          <w:tcPr>
            <w:tcW w:w="2268" w:type="dxa"/>
          </w:tcPr>
          <w:p w:rsidR="000D649C" w:rsidRPr="0031263E" w:rsidRDefault="00134212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М.: Гэота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Медиа, 2009.- 900 с</w:t>
            </w:r>
          </w:p>
        </w:tc>
        <w:tc>
          <w:tcPr>
            <w:tcW w:w="2127" w:type="dxa"/>
          </w:tcPr>
          <w:p w:rsidR="000D649C" w:rsidRPr="0031263E" w:rsidRDefault="000D649C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0D649C" w:rsidRPr="0031263E" w:rsidRDefault="00D71F00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D649C" w:rsidRPr="00D71F00" w:rsidTr="000D649C">
        <w:tc>
          <w:tcPr>
            <w:tcW w:w="817" w:type="dxa"/>
          </w:tcPr>
          <w:p w:rsidR="000D649C" w:rsidRPr="00D71F00" w:rsidRDefault="000D649C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F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7" w:type="dxa"/>
          </w:tcPr>
          <w:p w:rsidR="000D649C" w:rsidRPr="00D71F00" w:rsidRDefault="00134212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1F00">
              <w:rPr>
                <w:rStyle w:val="apple-style-span"/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Нефрология. Ревматология</w:t>
            </w:r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: учебное пособие/</w:t>
            </w:r>
          </w:p>
        </w:tc>
        <w:tc>
          <w:tcPr>
            <w:tcW w:w="2976" w:type="dxa"/>
          </w:tcPr>
          <w:p w:rsidR="000D649C" w:rsidRPr="00D71F00" w:rsidRDefault="00134212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Н. Бун, Н. Колледж, Б. Уокер</w:t>
            </w:r>
            <w:proofErr w:type="gramStart"/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;</w:t>
            </w:r>
            <w:proofErr w:type="gramEnd"/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пер. с англ. под ред. Н. А. Мухина</w:t>
            </w:r>
          </w:p>
        </w:tc>
        <w:tc>
          <w:tcPr>
            <w:tcW w:w="2268" w:type="dxa"/>
          </w:tcPr>
          <w:p w:rsidR="00D71F00" w:rsidRPr="00D71F00" w:rsidRDefault="00D71F00" w:rsidP="00D71F00">
            <w:pPr>
              <w:jc w:val="both"/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М.: </w:t>
            </w:r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РИД ЭЛСИВЕР,</w:t>
            </w:r>
            <w:r w:rsidRPr="00D71F00">
              <w:rPr>
                <w:rStyle w:val="apple-converted-space"/>
                <w:rFonts w:ascii="Times New Roman" w:eastAsia="Calibri" w:hAnsi="Times New Roman"/>
                <w:color w:val="000000"/>
                <w:sz w:val="24"/>
                <w:szCs w:val="24"/>
              </w:rPr>
              <w:t> </w:t>
            </w:r>
            <w:r w:rsidRPr="00D71F00">
              <w:rPr>
                <w:rStyle w:val="apple-style-span"/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2010</w:t>
            </w:r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. - 240 </w:t>
            </w:r>
            <w:proofErr w:type="gramStart"/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с</w:t>
            </w:r>
            <w:proofErr w:type="gramEnd"/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.</w:t>
            </w:r>
          </w:p>
          <w:p w:rsidR="000D649C" w:rsidRPr="00D71F00" w:rsidRDefault="000D649C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D649C" w:rsidRPr="00D71F00" w:rsidRDefault="000D649C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0D649C" w:rsidRPr="00D71F00" w:rsidRDefault="00D71F00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D649C" w:rsidRPr="00D71F00" w:rsidTr="000D649C">
        <w:tc>
          <w:tcPr>
            <w:tcW w:w="817" w:type="dxa"/>
          </w:tcPr>
          <w:p w:rsidR="000D649C" w:rsidRPr="00D71F00" w:rsidRDefault="000D649C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F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7" w:type="dxa"/>
          </w:tcPr>
          <w:p w:rsidR="000D649C" w:rsidRPr="00D71F00" w:rsidRDefault="00D71F00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1F00">
              <w:rPr>
                <w:rStyle w:val="apple-style-span"/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Руководство по</w:t>
            </w:r>
            <w:r w:rsidRPr="00D71F00">
              <w:rPr>
                <w:rStyle w:val="apple-converted-space"/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 </w:t>
            </w:r>
            <w:r w:rsidRPr="00D71F00">
              <w:rPr>
                <w:rStyle w:val="apple-style-span"/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нефрологии</w:t>
            </w:r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: руководство</w:t>
            </w:r>
          </w:p>
        </w:tc>
        <w:tc>
          <w:tcPr>
            <w:tcW w:w="2976" w:type="dxa"/>
          </w:tcPr>
          <w:p w:rsidR="000D649C" w:rsidRPr="00D71F00" w:rsidRDefault="00D71F00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ред. Роберт. В. Шрайер ; пер. с англ. под </w:t>
            </w:r>
            <w:proofErr w:type="gramStart"/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ред</w:t>
            </w:r>
            <w:proofErr w:type="gramEnd"/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Н. А. Мухина</w:t>
            </w:r>
          </w:p>
        </w:tc>
        <w:tc>
          <w:tcPr>
            <w:tcW w:w="2268" w:type="dxa"/>
          </w:tcPr>
          <w:p w:rsidR="00D71F00" w:rsidRPr="00D71F00" w:rsidRDefault="00D71F00" w:rsidP="00D71F00">
            <w:pPr>
              <w:jc w:val="both"/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М.: Гэотар Медиа,</w:t>
            </w:r>
            <w:r w:rsidRPr="00D71F00">
              <w:rPr>
                <w:rStyle w:val="apple-converted-space"/>
                <w:rFonts w:ascii="Times New Roman" w:eastAsia="Calibri" w:hAnsi="Times New Roman"/>
                <w:color w:val="000000"/>
                <w:sz w:val="24"/>
                <w:szCs w:val="24"/>
              </w:rPr>
              <w:t> </w:t>
            </w:r>
            <w:r w:rsidRPr="00D71F00">
              <w:rPr>
                <w:rStyle w:val="apple-style-span"/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2009</w:t>
            </w:r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. - 547 с.</w:t>
            </w:r>
          </w:p>
          <w:p w:rsidR="000D649C" w:rsidRPr="00D71F00" w:rsidRDefault="000D649C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D649C" w:rsidRPr="00D71F00" w:rsidRDefault="000D649C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0D649C" w:rsidRPr="00D71F00" w:rsidRDefault="00D71F00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D649C" w:rsidRPr="00134212" w:rsidTr="000D649C">
        <w:tc>
          <w:tcPr>
            <w:tcW w:w="817" w:type="dxa"/>
          </w:tcPr>
          <w:p w:rsidR="000D649C" w:rsidRPr="00134212" w:rsidRDefault="00134212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7" w:type="dxa"/>
          </w:tcPr>
          <w:p w:rsidR="000D649C" w:rsidRPr="002772A0" w:rsidRDefault="002772A0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Нефрология. Практическое руководство: учебное пособие для системы послевузовского проф. образования  врачей</w:t>
            </w:r>
          </w:p>
        </w:tc>
        <w:tc>
          <w:tcPr>
            <w:tcW w:w="2976" w:type="dxa"/>
          </w:tcPr>
          <w:p w:rsidR="000D649C" w:rsidRPr="00134212" w:rsidRDefault="002772A0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Ю. И. Гринштейн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  под ред Ю. И. Гринштейна, М. М. Петровой</w:t>
            </w:r>
          </w:p>
        </w:tc>
        <w:tc>
          <w:tcPr>
            <w:tcW w:w="2268" w:type="dxa"/>
          </w:tcPr>
          <w:p w:rsidR="000D649C" w:rsidRPr="00134212" w:rsidRDefault="002772A0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Ростов н\Дону: Феникс; Коасноярск: Издательские проекты, 2006.- 175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2127" w:type="dxa"/>
          </w:tcPr>
          <w:p w:rsidR="000D649C" w:rsidRPr="00134212" w:rsidRDefault="000D649C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0D649C" w:rsidRPr="00134212" w:rsidRDefault="00D71F00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34212" w:rsidRPr="00134212" w:rsidTr="000D649C">
        <w:tc>
          <w:tcPr>
            <w:tcW w:w="817" w:type="dxa"/>
          </w:tcPr>
          <w:p w:rsidR="00134212" w:rsidRPr="00134212" w:rsidRDefault="00134212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7" w:type="dxa"/>
          </w:tcPr>
          <w:p w:rsidR="00134212" w:rsidRPr="00134212" w:rsidRDefault="002772A0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Интенсивная терапия. Национальное руководство: учебное пособие для системы послевузовского профессилнального образования врачей в 2 т</w:t>
            </w:r>
          </w:p>
        </w:tc>
        <w:tc>
          <w:tcPr>
            <w:tcW w:w="2976" w:type="dxa"/>
          </w:tcPr>
          <w:p w:rsidR="00134212" w:rsidRPr="00134212" w:rsidRDefault="002772A0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ред. Б.Р. Гельфанда, А.И. Салтанова</w:t>
            </w:r>
          </w:p>
        </w:tc>
        <w:tc>
          <w:tcPr>
            <w:tcW w:w="2268" w:type="dxa"/>
          </w:tcPr>
          <w:p w:rsidR="00134212" w:rsidRPr="00134212" w:rsidRDefault="00366C34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М.: Гэота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 w:rsidR="002772A0">
              <w:rPr>
                <w:rFonts w:ascii="Times New Roman" w:hAnsi="Times New Roman" w:cs="Times New Roman"/>
                <w:sz w:val="24"/>
                <w:szCs w:val="24"/>
              </w:rPr>
              <w:t xml:space="preserve"> медиа, 2009.- Т.1- 955 с</w:t>
            </w:r>
          </w:p>
        </w:tc>
        <w:tc>
          <w:tcPr>
            <w:tcW w:w="2127" w:type="dxa"/>
          </w:tcPr>
          <w:p w:rsidR="00134212" w:rsidRPr="00134212" w:rsidRDefault="00134212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134212" w:rsidRPr="00134212" w:rsidRDefault="00366C34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66C34" w:rsidRPr="00134212" w:rsidTr="000D649C">
        <w:tc>
          <w:tcPr>
            <w:tcW w:w="817" w:type="dxa"/>
          </w:tcPr>
          <w:p w:rsidR="00366C34" w:rsidRPr="00134212" w:rsidRDefault="00366C34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7" w:type="dxa"/>
          </w:tcPr>
          <w:p w:rsidR="00366C34" w:rsidRPr="00134212" w:rsidRDefault="00366C34" w:rsidP="00787E8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Интенсивная терапия. Национальное руководство: учебное пособие для системы послевузовского профессионального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врачей в 2 т</w:t>
            </w:r>
          </w:p>
        </w:tc>
        <w:tc>
          <w:tcPr>
            <w:tcW w:w="2976" w:type="dxa"/>
          </w:tcPr>
          <w:p w:rsidR="00366C34" w:rsidRPr="00134212" w:rsidRDefault="00366C34" w:rsidP="00787E8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 ред. Б.Р. Гельфанда, А.И. Салтанова</w:t>
            </w:r>
          </w:p>
        </w:tc>
        <w:tc>
          <w:tcPr>
            <w:tcW w:w="2268" w:type="dxa"/>
          </w:tcPr>
          <w:p w:rsidR="00366C34" w:rsidRPr="00134212" w:rsidRDefault="00366C34" w:rsidP="00366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М.: Гэота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медиа, 2009.- Т.2- 784 с</w:t>
            </w:r>
          </w:p>
        </w:tc>
        <w:tc>
          <w:tcPr>
            <w:tcW w:w="2127" w:type="dxa"/>
          </w:tcPr>
          <w:p w:rsidR="00366C34" w:rsidRPr="00134212" w:rsidRDefault="00366C34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366C34" w:rsidRPr="00134212" w:rsidRDefault="00366C34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66C34" w:rsidRPr="00134212" w:rsidTr="000D649C">
        <w:tc>
          <w:tcPr>
            <w:tcW w:w="817" w:type="dxa"/>
          </w:tcPr>
          <w:p w:rsidR="00366C34" w:rsidRPr="00134212" w:rsidRDefault="00366C34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5387" w:type="dxa"/>
          </w:tcPr>
          <w:p w:rsidR="00366C34" w:rsidRPr="00134212" w:rsidRDefault="00366C34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Клинические рекомендации. Ревматология: учебное пособие для системы послевузовского профессионального образования</w:t>
            </w:r>
          </w:p>
        </w:tc>
        <w:tc>
          <w:tcPr>
            <w:tcW w:w="2976" w:type="dxa"/>
          </w:tcPr>
          <w:p w:rsidR="00366C34" w:rsidRPr="00134212" w:rsidRDefault="00366C34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ред. Е.Л.Насоновой</w:t>
            </w:r>
          </w:p>
        </w:tc>
        <w:tc>
          <w:tcPr>
            <w:tcW w:w="2268" w:type="dxa"/>
          </w:tcPr>
          <w:p w:rsidR="00366C34" w:rsidRPr="00134212" w:rsidRDefault="00366C34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М.: Гэота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2010.- 288 с</w:t>
            </w:r>
          </w:p>
        </w:tc>
        <w:tc>
          <w:tcPr>
            <w:tcW w:w="2127" w:type="dxa"/>
          </w:tcPr>
          <w:p w:rsidR="00366C34" w:rsidRPr="00134212" w:rsidRDefault="00366C34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366C34" w:rsidRPr="00134212" w:rsidRDefault="00366C34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66C34" w:rsidRPr="00134212" w:rsidTr="000D649C">
        <w:tc>
          <w:tcPr>
            <w:tcW w:w="817" w:type="dxa"/>
          </w:tcPr>
          <w:p w:rsidR="00366C34" w:rsidRPr="00134212" w:rsidRDefault="00366C34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7" w:type="dxa"/>
          </w:tcPr>
          <w:p w:rsidR="00366C34" w:rsidRPr="00134212" w:rsidRDefault="00366C34" w:rsidP="00366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Клинические рекомендации. Эндокринология: учебное пособие для системы послевузовского профессионального образования</w:t>
            </w:r>
          </w:p>
        </w:tc>
        <w:tc>
          <w:tcPr>
            <w:tcW w:w="2976" w:type="dxa"/>
          </w:tcPr>
          <w:p w:rsidR="00366C34" w:rsidRPr="00134212" w:rsidRDefault="00366C34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ред. И.И.Дедова, Г.А.Мельниченко</w:t>
            </w:r>
          </w:p>
        </w:tc>
        <w:tc>
          <w:tcPr>
            <w:tcW w:w="2268" w:type="dxa"/>
          </w:tcPr>
          <w:p w:rsidR="00366C34" w:rsidRPr="00134212" w:rsidRDefault="00366C34" w:rsidP="00366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М.: Гэота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медиа, 2007.- 288 с</w:t>
            </w:r>
          </w:p>
        </w:tc>
        <w:tc>
          <w:tcPr>
            <w:tcW w:w="2127" w:type="dxa"/>
          </w:tcPr>
          <w:p w:rsidR="00366C34" w:rsidRPr="00134212" w:rsidRDefault="00366C34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366C34" w:rsidRPr="00134212" w:rsidRDefault="00366C34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D1BF2" w:rsidRDefault="005D1BF2" w:rsidP="005D1B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D1BF2" w:rsidRDefault="005D1BF2" w:rsidP="005D1B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D1BF2" w:rsidRDefault="005D1BF2" w:rsidP="005D1B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Дополнительная литература</w:t>
      </w:r>
    </w:p>
    <w:tbl>
      <w:tblPr>
        <w:tblStyle w:val="a3"/>
        <w:tblW w:w="0" w:type="auto"/>
        <w:tblLook w:val="04A0"/>
      </w:tblPr>
      <w:tblGrid>
        <w:gridCol w:w="817"/>
        <w:gridCol w:w="5670"/>
        <w:gridCol w:w="2693"/>
        <w:gridCol w:w="2268"/>
        <w:gridCol w:w="2127"/>
        <w:gridCol w:w="1834"/>
      </w:tblGrid>
      <w:tr w:rsidR="005D1BF2" w:rsidTr="003F553D">
        <w:tc>
          <w:tcPr>
            <w:tcW w:w="817" w:type="dxa"/>
            <w:vMerge w:val="restart"/>
          </w:tcPr>
          <w:p w:rsidR="005D1BF2" w:rsidRDefault="005D1BF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п\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5670" w:type="dxa"/>
            <w:vMerge w:val="restart"/>
          </w:tcPr>
          <w:p w:rsidR="005D1BF2" w:rsidRDefault="005D1BF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693" w:type="dxa"/>
            <w:vMerge w:val="restart"/>
          </w:tcPr>
          <w:p w:rsidR="005D1BF2" w:rsidRDefault="005D1BF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 (ы)</w:t>
            </w:r>
          </w:p>
        </w:tc>
        <w:tc>
          <w:tcPr>
            <w:tcW w:w="2268" w:type="dxa"/>
            <w:vMerge w:val="restart"/>
          </w:tcPr>
          <w:p w:rsidR="005D1BF2" w:rsidRDefault="005D1BF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Год, место издания</w:t>
            </w:r>
          </w:p>
        </w:tc>
        <w:tc>
          <w:tcPr>
            <w:tcW w:w="3961" w:type="dxa"/>
            <w:gridSpan w:val="2"/>
          </w:tcPr>
          <w:p w:rsidR="005D1BF2" w:rsidRDefault="005D1BF2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экземпляров</w:t>
            </w:r>
          </w:p>
        </w:tc>
      </w:tr>
      <w:tr w:rsidR="005D1BF2" w:rsidTr="003F553D">
        <w:tc>
          <w:tcPr>
            <w:tcW w:w="817" w:type="dxa"/>
            <w:vMerge/>
          </w:tcPr>
          <w:p w:rsidR="005D1BF2" w:rsidRDefault="005D1BF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:rsidR="005D1BF2" w:rsidRDefault="005D1BF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D1BF2" w:rsidRDefault="005D1BF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5D1BF2" w:rsidRDefault="005D1BF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5D1BF2" w:rsidRDefault="005D1BF2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1834" w:type="dxa"/>
          </w:tcPr>
          <w:p w:rsidR="005D1BF2" w:rsidRDefault="005D1BF2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кафедре</w:t>
            </w:r>
          </w:p>
        </w:tc>
      </w:tr>
      <w:tr w:rsidR="00ED25FB" w:rsidTr="003F553D">
        <w:tc>
          <w:tcPr>
            <w:tcW w:w="817" w:type="dxa"/>
          </w:tcPr>
          <w:p w:rsidR="00ED25FB" w:rsidRDefault="00ED25FB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:rsidR="00ED25FB" w:rsidRPr="0031263E" w:rsidRDefault="00ED25FB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63E">
              <w:rPr>
                <w:rFonts w:ascii="Times New Roman" w:hAnsi="Times New Roman" w:cs="Times New Roman"/>
                <w:bCs/>
                <w:sz w:val="24"/>
                <w:szCs w:val="24"/>
              </w:rPr>
              <w:t>Клинические рекомендации. Урология:</w:t>
            </w:r>
            <w:r w:rsidRPr="0031263E">
              <w:rPr>
                <w:rFonts w:ascii="Times New Roman" w:hAnsi="Times New Roman" w:cs="Times New Roman"/>
                <w:sz w:val="24"/>
                <w:szCs w:val="24"/>
              </w:rPr>
              <w:t xml:space="preserve">  [учебное пособие для системы послевузовского проф. образования] / Российское общество урологов </w:t>
            </w:r>
          </w:p>
        </w:tc>
        <w:tc>
          <w:tcPr>
            <w:tcW w:w="2693" w:type="dxa"/>
          </w:tcPr>
          <w:p w:rsidR="00ED25FB" w:rsidRPr="0031263E" w:rsidRDefault="00ED25FB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63E">
              <w:rPr>
                <w:rFonts w:ascii="Times New Roman" w:hAnsi="Times New Roman" w:cs="Times New Roman"/>
                <w:sz w:val="24"/>
                <w:szCs w:val="24"/>
              </w:rPr>
              <w:t>под ред. Н. А. Лопаткина.</w:t>
            </w:r>
          </w:p>
        </w:tc>
        <w:tc>
          <w:tcPr>
            <w:tcW w:w="2268" w:type="dxa"/>
          </w:tcPr>
          <w:p w:rsidR="00ED25FB" w:rsidRPr="0031263E" w:rsidRDefault="00ED25FB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63E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31263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31263E">
              <w:rPr>
                <w:rFonts w:ascii="Times New Roman" w:hAnsi="Times New Roman" w:cs="Times New Roman"/>
                <w:sz w:val="24"/>
                <w:szCs w:val="24"/>
              </w:rPr>
              <w:t xml:space="preserve"> Гэотар Медиа, 2007. - 352</w:t>
            </w:r>
          </w:p>
        </w:tc>
        <w:tc>
          <w:tcPr>
            <w:tcW w:w="2127" w:type="dxa"/>
          </w:tcPr>
          <w:p w:rsidR="00ED25FB" w:rsidRPr="0031263E" w:rsidRDefault="00ED25FB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34" w:type="dxa"/>
          </w:tcPr>
          <w:p w:rsidR="00ED25FB" w:rsidRPr="0031263E" w:rsidRDefault="00ED25FB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25FB" w:rsidRPr="00134212" w:rsidTr="003F553D">
        <w:tc>
          <w:tcPr>
            <w:tcW w:w="817" w:type="dxa"/>
          </w:tcPr>
          <w:p w:rsidR="00ED25FB" w:rsidRPr="00134212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</w:tcPr>
          <w:p w:rsidR="00ED25FB" w:rsidRPr="00134212" w:rsidRDefault="0013421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Почечная колика: руководство для врачей</w:t>
            </w:r>
          </w:p>
        </w:tc>
        <w:tc>
          <w:tcPr>
            <w:tcW w:w="2693" w:type="dxa"/>
          </w:tcPr>
          <w:p w:rsidR="00ED25FB" w:rsidRPr="00134212" w:rsidRDefault="0013421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Л. Е. Белый</w:t>
            </w:r>
          </w:p>
        </w:tc>
        <w:tc>
          <w:tcPr>
            <w:tcW w:w="2268" w:type="dxa"/>
          </w:tcPr>
          <w:p w:rsidR="00ED25FB" w:rsidRPr="00134212" w:rsidRDefault="0013421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М.: МИА,</w:t>
            </w:r>
            <w:r w:rsidRPr="00134212">
              <w:rPr>
                <w:rStyle w:val="apple-converted-space"/>
                <w:rFonts w:ascii="Times New Roman" w:eastAsia="Calibri" w:hAnsi="Times New Roman"/>
                <w:color w:val="000000"/>
                <w:sz w:val="24"/>
                <w:szCs w:val="24"/>
              </w:rPr>
              <w:t> </w:t>
            </w:r>
            <w:r w:rsidRPr="00134212">
              <w:rPr>
                <w:rStyle w:val="apple-style-span"/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2009</w:t>
            </w:r>
            <w:r w:rsidRPr="00134212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. – 255 с</w:t>
            </w:r>
          </w:p>
        </w:tc>
        <w:tc>
          <w:tcPr>
            <w:tcW w:w="2127" w:type="dxa"/>
          </w:tcPr>
          <w:p w:rsidR="00ED25FB" w:rsidRPr="00134212" w:rsidRDefault="00ED25FB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ED25FB" w:rsidRPr="00134212" w:rsidRDefault="00D71F00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25FB" w:rsidRPr="00134212" w:rsidTr="003F553D">
        <w:tc>
          <w:tcPr>
            <w:tcW w:w="817" w:type="dxa"/>
          </w:tcPr>
          <w:p w:rsidR="00ED25FB" w:rsidRPr="00134212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</w:tcPr>
          <w:p w:rsidR="00ED25FB" w:rsidRPr="00134212" w:rsidRDefault="0013421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Хроническая болезнь почек. Методы заместительной почечной терапии: производственно-практическое издание</w:t>
            </w:r>
          </w:p>
        </w:tc>
        <w:tc>
          <w:tcPr>
            <w:tcW w:w="2693" w:type="dxa"/>
          </w:tcPr>
          <w:p w:rsidR="00ED25FB" w:rsidRPr="00134212" w:rsidRDefault="0013421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В. С. Пилотович, О. В. Калачик</w:t>
            </w:r>
          </w:p>
        </w:tc>
        <w:tc>
          <w:tcPr>
            <w:tcW w:w="2268" w:type="dxa"/>
          </w:tcPr>
          <w:p w:rsidR="00ED25FB" w:rsidRPr="00134212" w:rsidRDefault="0013421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М.: Мед. лит.,</w:t>
            </w:r>
            <w:r w:rsidRPr="00134212">
              <w:rPr>
                <w:rStyle w:val="apple-converted-space"/>
                <w:rFonts w:ascii="Times New Roman" w:eastAsia="Calibri" w:hAnsi="Times New Roman"/>
                <w:color w:val="000000"/>
                <w:sz w:val="24"/>
                <w:szCs w:val="24"/>
              </w:rPr>
              <w:t> </w:t>
            </w:r>
            <w:r w:rsidRPr="00134212">
              <w:rPr>
                <w:rStyle w:val="apple-style-span"/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2009</w:t>
            </w:r>
            <w:r w:rsidRPr="00134212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. - 270 </w:t>
            </w:r>
            <w:proofErr w:type="gramStart"/>
            <w:r w:rsidRPr="00134212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с</w:t>
            </w:r>
            <w:proofErr w:type="gramEnd"/>
            <w:r w:rsidRPr="00134212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ED25FB" w:rsidRPr="00134212" w:rsidRDefault="00ED25FB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ED25FB" w:rsidRPr="00134212" w:rsidRDefault="00D71F00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25FB" w:rsidRPr="00134212" w:rsidTr="003F553D">
        <w:tc>
          <w:tcPr>
            <w:tcW w:w="817" w:type="dxa"/>
          </w:tcPr>
          <w:p w:rsidR="00ED25FB" w:rsidRPr="00134212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</w:tcPr>
          <w:p w:rsidR="00ED25FB" w:rsidRPr="00134212" w:rsidRDefault="0013421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Острая почечная недостаточность: руководство</w:t>
            </w:r>
          </w:p>
        </w:tc>
        <w:tc>
          <w:tcPr>
            <w:tcW w:w="2693" w:type="dxa"/>
          </w:tcPr>
          <w:p w:rsidR="00ED25FB" w:rsidRPr="00134212" w:rsidRDefault="0013421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В. М. Ермоленко, А. Ю. Николаев</w:t>
            </w:r>
          </w:p>
        </w:tc>
        <w:tc>
          <w:tcPr>
            <w:tcW w:w="2268" w:type="dxa"/>
          </w:tcPr>
          <w:p w:rsidR="00ED25FB" w:rsidRPr="00134212" w:rsidRDefault="00134212" w:rsidP="001342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М.: Гэотр</w:t>
            </w:r>
            <w:proofErr w:type="gramStart"/>
            <w:r w:rsidRPr="00134212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а-</w:t>
            </w:r>
            <w:proofErr w:type="gramEnd"/>
            <w:r w:rsidRPr="00134212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Медиа, 2010.- 240 с</w:t>
            </w:r>
          </w:p>
        </w:tc>
        <w:tc>
          <w:tcPr>
            <w:tcW w:w="2127" w:type="dxa"/>
          </w:tcPr>
          <w:p w:rsidR="00ED25FB" w:rsidRPr="00134212" w:rsidRDefault="00ED25FB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ED25FB" w:rsidRPr="00134212" w:rsidRDefault="00D71F00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25FB" w:rsidRPr="00134212" w:rsidTr="003F553D">
        <w:tc>
          <w:tcPr>
            <w:tcW w:w="817" w:type="dxa"/>
          </w:tcPr>
          <w:p w:rsidR="00ED25FB" w:rsidRPr="00134212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0" w:type="dxa"/>
          </w:tcPr>
          <w:p w:rsidR="00ED25FB" w:rsidRPr="00134212" w:rsidRDefault="0013421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Введение в </w:t>
            </w:r>
            <w:r w:rsidRPr="0013421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нефрологи</w:t>
            </w:r>
            <w:r w:rsidRPr="0013421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ю: научно-практич. издание</w:t>
            </w:r>
          </w:p>
        </w:tc>
        <w:tc>
          <w:tcPr>
            <w:tcW w:w="2693" w:type="dxa"/>
          </w:tcPr>
          <w:p w:rsidR="00ED25FB" w:rsidRPr="00134212" w:rsidRDefault="0013421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Ю. В. Наточин, Н. А. Мухин</w:t>
            </w:r>
          </w:p>
        </w:tc>
        <w:tc>
          <w:tcPr>
            <w:tcW w:w="2268" w:type="dxa"/>
          </w:tcPr>
          <w:p w:rsidR="00134212" w:rsidRPr="00134212" w:rsidRDefault="00134212" w:rsidP="00134212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421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М.: Гэотар Медиа, 2007. - 149 с.</w:t>
            </w:r>
          </w:p>
          <w:p w:rsidR="00ED25FB" w:rsidRPr="00134212" w:rsidRDefault="00ED25FB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D25FB" w:rsidRPr="00134212" w:rsidRDefault="00ED25FB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ED25FB" w:rsidRPr="00134212" w:rsidRDefault="00D71F00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25FB" w:rsidRPr="00D71F00" w:rsidTr="003F553D">
        <w:tc>
          <w:tcPr>
            <w:tcW w:w="817" w:type="dxa"/>
          </w:tcPr>
          <w:p w:rsidR="00ED25FB" w:rsidRPr="00D71F00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F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670" w:type="dxa"/>
          </w:tcPr>
          <w:p w:rsidR="00ED25FB" w:rsidRPr="00D71F00" w:rsidRDefault="00D71F00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Наглядная</w:t>
            </w:r>
            <w:r w:rsidRPr="00D71F00">
              <w:rPr>
                <w:rStyle w:val="apple-converted-space"/>
                <w:rFonts w:ascii="Times New Roman" w:eastAsia="Calibri" w:hAnsi="Times New Roman"/>
                <w:color w:val="000000"/>
                <w:sz w:val="24"/>
                <w:szCs w:val="24"/>
              </w:rPr>
              <w:t> </w:t>
            </w:r>
            <w:r w:rsidRPr="00D71F00">
              <w:rPr>
                <w:rStyle w:val="apple-style-span"/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нефрологи</w:t>
            </w:r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я: учебное пособие для вузов/</w:t>
            </w:r>
          </w:p>
        </w:tc>
        <w:tc>
          <w:tcPr>
            <w:tcW w:w="2693" w:type="dxa"/>
          </w:tcPr>
          <w:p w:rsidR="00ED25FB" w:rsidRPr="00D71F00" w:rsidRDefault="00D71F00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К. А. О'Каллагхан</w:t>
            </w:r>
            <w:proofErr w:type="gramStart"/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;</w:t>
            </w:r>
            <w:proofErr w:type="gramEnd"/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пер. с англ. под ред. Е. М. Шилова</w:t>
            </w:r>
          </w:p>
        </w:tc>
        <w:tc>
          <w:tcPr>
            <w:tcW w:w="2268" w:type="dxa"/>
          </w:tcPr>
          <w:p w:rsidR="00D71F00" w:rsidRPr="00D71F00" w:rsidRDefault="00D71F00" w:rsidP="00D71F00">
            <w:pPr>
              <w:jc w:val="both"/>
              <w:rPr>
                <w:rStyle w:val="apple-converted-space"/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М.: Гэотар Медиа,</w:t>
            </w:r>
            <w:r w:rsidRPr="00D71F00">
              <w:rPr>
                <w:rStyle w:val="apple-converted-space"/>
                <w:rFonts w:ascii="Times New Roman" w:eastAsia="Calibri" w:hAnsi="Times New Roman"/>
                <w:color w:val="000000"/>
                <w:sz w:val="24"/>
                <w:szCs w:val="24"/>
              </w:rPr>
              <w:t> </w:t>
            </w:r>
            <w:r w:rsidRPr="00D71F00">
              <w:rPr>
                <w:rStyle w:val="apple-style-span"/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2009</w:t>
            </w:r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. - 127 с.</w:t>
            </w:r>
            <w:r w:rsidRPr="00D71F00">
              <w:rPr>
                <w:rStyle w:val="apple-converted-space"/>
                <w:rFonts w:ascii="Times New Roman" w:eastAsia="Calibri" w:hAnsi="Times New Roman"/>
                <w:color w:val="000000"/>
                <w:sz w:val="24"/>
                <w:szCs w:val="24"/>
              </w:rPr>
              <w:t> </w:t>
            </w:r>
          </w:p>
          <w:p w:rsidR="00ED25FB" w:rsidRPr="00D71F00" w:rsidRDefault="00ED25FB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D25FB" w:rsidRPr="00D71F00" w:rsidRDefault="00ED25FB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ED25FB" w:rsidRPr="00D71F00" w:rsidRDefault="00D71F00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25FB" w:rsidRPr="00D71F00" w:rsidTr="003F553D">
        <w:tc>
          <w:tcPr>
            <w:tcW w:w="817" w:type="dxa"/>
          </w:tcPr>
          <w:p w:rsidR="00ED25FB" w:rsidRPr="00D71F00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F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:rsidR="00ED25FB" w:rsidRPr="00D71F00" w:rsidRDefault="00D71F00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1F0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Нефрологи</w:t>
            </w:r>
            <w:r w:rsidRPr="00D71F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я. Ключи к трудному диагнозу: монография</w:t>
            </w:r>
          </w:p>
        </w:tc>
        <w:tc>
          <w:tcPr>
            <w:tcW w:w="2693" w:type="dxa"/>
          </w:tcPr>
          <w:p w:rsidR="00ED25FB" w:rsidRPr="00D71F00" w:rsidRDefault="00D71F00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1F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М. М. Батюшин</w:t>
            </w:r>
          </w:p>
        </w:tc>
        <w:tc>
          <w:tcPr>
            <w:tcW w:w="2268" w:type="dxa"/>
          </w:tcPr>
          <w:p w:rsidR="00ED25FB" w:rsidRPr="00D71F00" w:rsidRDefault="00D71F00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1F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Элиста: Джангар, 2007. - 168 с. </w:t>
            </w:r>
          </w:p>
        </w:tc>
        <w:tc>
          <w:tcPr>
            <w:tcW w:w="2127" w:type="dxa"/>
          </w:tcPr>
          <w:p w:rsidR="00ED25FB" w:rsidRPr="00D71F00" w:rsidRDefault="00ED25FB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ED25FB" w:rsidRPr="00D71F00" w:rsidRDefault="00D71F00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25FB" w:rsidTr="003F553D">
        <w:tc>
          <w:tcPr>
            <w:tcW w:w="817" w:type="dxa"/>
          </w:tcPr>
          <w:p w:rsidR="00ED25FB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ED25FB" w:rsidRDefault="00366C34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 по нефрологии</w:t>
            </w:r>
          </w:p>
        </w:tc>
        <w:tc>
          <w:tcPr>
            <w:tcW w:w="2693" w:type="dxa"/>
          </w:tcPr>
          <w:p w:rsidR="00ED25FB" w:rsidRDefault="00366C34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Роберт В. Шраейр; пер. с англ. Под ред Н.А. Мухина</w:t>
            </w:r>
          </w:p>
        </w:tc>
        <w:tc>
          <w:tcPr>
            <w:tcW w:w="2268" w:type="dxa"/>
          </w:tcPr>
          <w:p w:rsidR="00366C34" w:rsidRPr="00134212" w:rsidRDefault="00366C34" w:rsidP="00366C34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М.: Гэотар Медиа, 2009</w:t>
            </w:r>
            <w:r w:rsidRPr="0013421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-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547</w:t>
            </w:r>
            <w:r w:rsidRPr="0013421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с.</w:t>
            </w:r>
          </w:p>
          <w:p w:rsidR="00ED25FB" w:rsidRDefault="00ED25FB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D25FB" w:rsidRDefault="00ED25FB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ED25FB" w:rsidRDefault="00D71F00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34212" w:rsidTr="003F553D">
        <w:tc>
          <w:tcPr>
            <w:tcW w:w="817" w:type="dxa"/>
          </w:tcPr>
          <w:p w:rsidR="00134212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0" w:type="dxa"/>
          </w:tcPr>
          <w:p w:rsidR="00134212" w:rsidRDefault="00366C34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Геморрагическая лихорадка с почечным синдромом: учебное пособие</w:t>
            </w:r>
          </w:p>
        </w:tc>
        <w:tc>
          <w:tcPr>
            <w:tcW w:w="2693" w:type="dxa"/>
          </w:tcPr>
          <w:p w:rsidR="00134212" w:rsidRDefault="00366C34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Д.Х.Хунафина и др.</w:t>
            </w:r>
          </w:p>
        </w:tc>
        <w:tc>
          <w:tcPr>
            <w:tcW w:w="2268" w:type="dxa"/>
          </w:tcPr>
          <w:p w:rsidR="00134212" w:rsidRDefault="00366C34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Уфа: БГМУ, 2010- 59 с</w:t>
            </w:r>
          </w:p>
        </w:tc>
        <w:tc>
          <w:tcPr>
            <w:tcW w:w="2127" w:type="dxa"/>
          </w:tcPr>
          <w:p w:rsidR="00134212" w:rsidRDefault="00366C34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34" w:type="dxa"/>
          </w:tcPr>
          <w:p w:rsidR="00134212" w:rsidRDefault="00366C34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34212" w:rsidTr="003F553D">
        <w:tc>
          <w:tcPr>
            <w:tcW w:w="817" w:type="dxa"/>
          </w:tcPr>
          <w:p w:rsidR="00134212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0" w:type="dxa"/>
          </w:tcPr>
          <w:p w:rsidR="00134212" w:rsidRDefault="00366C34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Клинические рекомендации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рология</w:t>
            </w:r>
          </w:p>
        </w:tc>
        <w:tc>
          <w:tcPr>
            <w:tcW w:w="2693" w:type="dxa"/>
          </w:tcPr>
          <w:p w:rsidR="00134212" w:rsidRDefault="00366C34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ред. Н.А.Лопаткина</w:t>
            </w:r>
          </w:p>
        </w:tc>
        <w:tc>
          <w:tcPr>
            <w:tcW w:w="2268" w:type="dxa"/>
          </w:tcPr>
          <w:p w:rsidR="00366C34" w:rsidRPr="00134212" w:rsidRDefault="00366C34" w:rsidP="00366C34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М.: Гэотар Медиа, 2007</w:t>
            </w:r>
            <w:r w:rsidRPr="0013421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-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368</w:t>
            </w:r>
            <w:r w:rsidRPr="0013421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с.</w:t>
            </w:r>
          </w:p>
          <w:p w:rsidR="00134212" w:rsidRDefault="0013421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34212" w:rsidRDefault="00134212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134212" w:rsidRDefault="00366C34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D1BF2" w:rsidRDefault="005D1BF2" w:rsidP="005D1B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5D1BF2" w:rsidSect="005D1BF2">
      <w:pgSz w:w="16838" w:h="11906" w:orient="landscape"/>
      <w:pgMar w:top="851" w:right="794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054362"/>
    <w:multiLevelType w:val="hybridMultilevel"/>
    <w:tmpl w:val="6908CCD4"/>
    <w:lvl w:ilvl="0" w:tplc="B154937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1" w:tplc="67DA95F6">
      <w:start w:val="1"/>
      <w:numFmt w:val="decimal"/>
      <w:lvlText w:val="%2."/>
      <w:lvlJc w:val="left"/>
      <w:pPr>
        <w:tabs>
          <w:tab w:val="num" w:pos="1080"/>
        </w:tabs>
        <w:ind w:left="1080" w:firstLine="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6551930"/>
    <w:multiLevelType w:val="hybridMultilevel"/>
    <w:tmpl w:val="3BF6D788"/>
    <w:lvl w:ilvl="0" w:tplc="9F4CCFE6">
      <w:start w:val="1"/>
      <w:numFmt w:val="decimal"/>
      <w:lvlText w:val="%1."/>
      <w:lvlJc w:val="left"/>
      <w:pPr>
        <w:ind w:left="810" w:hanging="450"/>
      </w:pPr>
      <w:rPr>
        <w:rFonts w:ascii="Times New Roman" w:hAnsi="Times New Roman" w:cs="Times New Roman"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D1BF2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1C66"/>
    <w:rsid w:val="000340E4"/>
    <w:rsid w:val="00034D6E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5F95"/>
    <w:rsid w:val="00086FF2"/>
    <w:rsid w:val="000905A8"/>
    <w:rsid w:val="00093A03"/>
    <w:rsid w:val="00094246"/>
    <w:rsid w:val="00094B34"/>
    <w:rsid w:val="00094E10"/>
    <w:rsid w:val="00096BDC"/>
    <w:rsid w:val="000A1AA0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D649C"/>
    <w:rsid w:val="000E07A9"/>
    <w:rsid w:val="000E13FB"/>
    <w:rsid w:val="000E1510"/>
    <w:rsid w:val="000E2CD9"/>
    <w:rsid w:val="000E3431"/>
    <w:rsid w:val="000E348B"/>
    <w:rsid w:val="000E34D9"/>
    <w:rsid w:val="000E4148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212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1C7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1EFC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054DC"/>
    <w:rsid w:val="0021047C"/>
    <w:rsid w:val="00212D10"/>
    <w:rsid w:val="002135FC"/>
    <w:rsid w:val="00213BC3"/>
    <w:rsid w:val="0021400F"/>
    <w:rsid w:val="00214F6E"/>
    <w:rsid w:val="00224065"/>
    <w:rsid w:val="00235756"/>
    <w:rsid w:val="00235AD2"/>
    <w:rsid w:val="00235D5F"/>
    <w:rsid w:val="00235D68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57DD3"/>
    <w:rsid w:val="00260B1F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2A0"/>
    <w:rsid w:val="00277C43"/>
    <w:rsid w:val="0028163C"/>
    <w:rsid w:val="00282EC1"/>
    <w:rsid w:val="00284CD3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ADF"/>
    <w:rsid w:val="002B7DB9"/>
    <w:rsid w:val="002C1330"/>
    <w:rsid w:val="002C6D3D"/>
    <w:rsid w:val="002C6F93"/>
    <w:rsid w:val="002D0E3B"/>
    <w:rsid w:val="002D2EDA"/>
    <w:rsid w:val="002D3FD0"/>
    <w:rsid w:val="002D6B72"/>
    <w:rsid w:val="002E0780"/>
    <w:rsid w:val="002E0DFB"/>
    <w:rsid w:val="002E14BB"/>
    <w:rsid w:val="002E3168"/>
    <w:rsid w:val="002E3DC6"/>
    <w:rsid w:val="002F1A41"/>
    <w:rsid w:val="00300A84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263E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0F04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66C34"/>
    <w:rsid w:val="0037192F"/>
    <w:rsid w:val="003719FA"/>
    <w:rsid w:val="00375F62"/>
    <w:rsid w:val="003930EE"/>
    <w:rsid w:val="0039561A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C1D62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00D2"/>
    <w:rsid w:val="00421A0F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4166"/>
    <w:rsid w:val="00455740"/>
    <w:rsid w:val="00455A12"/>
    <w:rsid w:val="00460B39"/>
    <w:rsid w:val="00465F8F"/>
    <w:rsid w:val="00466172"/>
    <w:rsid w:val="00466528"/>
    <w:rsid w:val="00470291"/>
    <w:rsid w:val="00471B9C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64E4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000B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2646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27256"/>
    <w:rsid w:val="00531F7B"/>
    <w:rsid w:val="00534FE5"/>
    <w:rsid w:val="005354E4"/>
    <w:rsid w:val="005365D4"/>
    <w:rsid w:val="00540569"/>
    <w:rsid w:val="00540B8F"/>
    <w:rsid w:val="00544A73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1AF9"/>
    <w:rsid w:val="005877E8"/>
    <w:rsid w:val="00594AA3"/>
    <w:rsid w:val="0059578C"/>
    <w:rsid w:val="00595D12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1BF2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2C9E"/>
    <w:rsid w:val="006448E1"/>
    <w:rsid w:val="00653408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56D9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6E63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4AC"/>
    <w:rsid w:val="00730EAE"/>
    <w:rsid w:val="00731B0E"/>
    <w:rsid w:val="00731D71"/>
    <w:rsid w:val="00733B9D"/>
    <w:rsid w:val="007344E5"/>
    <w:rsid w:val="00734E40"/>
    <w:rsid w:val="0073627B"/>
    <w:rsid w:val="0074163B"/>
    <w:rsid w:val="00745CA6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2A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69A3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2BC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21A4"/>
    <w:rsid w:val="00923B5F"/>
    <w:rsid w:val="00924C8E"/>
    <w:rsid w:val="00924E9D"/>
    <w:rsid w:val="009313A6"/>
    <w:rsid w:val="00932189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3658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4E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3CCE"/>
    <w:rsid w:val="00A745D5"/>
    <w:rsid w:val="00A76EEB"/>
    <w:rsid w:val="00A77B4B"/>
    <w:rsid w:val="00A802F6"/>
    <w:rsid w:val="00A81CA3"/>
    <w:rsid w:val="00A847FD"/>
    <w:rsid w:val="00A912DA"/>
    <w:rsid w:val="00A91EFD"/>
    <w:rsid w:val="00A925C7"/>
    <w:rsid w:val="00A92CE3"/>
    <w:rsid w:val="00A92F2A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14EC3"/>
    <w:rsid w:val="00B21CA1"/>
    <w:rsid w:val="00B22781"/>
    <w:rsid w:val="00B242B5"/>
    <w:rsid w:val="00B3009A"/>
    <w:rsid w:val="00B317DB"/>
    <w:rsid w:val="00B3223C"/>
    <w:rsid w:val="00B353CF"/>
    <w:rsid w:val="00B36ED7"/>
    <w:rsid w:val="00B4031F"/>
    <w:rsid w:val="00B41396"/>
    <w:rsid w:val="00B43100"/>
    <w:rsid w:val="00B445CA"/>
    <w:rsid w:val="00B45B16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A7C97"/>
    <w:rsid w:val="00BB46CB"/>
    <w:rsid w:val="00BB6271"/>
    <w:rsid w:val="00BB7882"/>
    <w:rsid w:val="00BC1AA9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0DCC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5BAC"/>
    <w:rsid w:val="00C25DA9"/>
    <w:rsid w:val="00C27369"/>
    <w:rsid w:val="00C35871"/>
    <w:rsid w:val="00C35FAD"/>
    <w:rsid w:val="00C365C4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8A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D75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2328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0E5"/>
    <w:rsid w:val="00D65742"/>
    <w:rsid w:val="00D65A9F"/>
    <w:rsid w:val="00D670FD"/>
    <w:rsid w:val="00D71071"/>
    <w:rsid w:val="00D712BA"/>
    <w:rsid w:val="00D71F00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272"/>
    <w:rsid w:val="00DE3773"/>
    <w:rsid w:val="00DE50C6"/>
    <w:rsid w:val="00DE6563"/>
    <w:rsid w:val="00DE712F"/>
    <w:rsid w:val="00DE7BAA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0E79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1904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A6268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5FB"/>
    <w:rsid w:val="00ED2756"/>
    <w:rsid w:val="00ED2DF9"/>
    <w:rsid w:val="00ED4175"/>
    <w:rsid w:val="00ED5D53"/>
    <w:rsid w:val="00ED6EA0"/>
    <w:rsid w:val="00EE0426"/>
    <w:rsid w:val="00EE18B0"/>
    <w:rsid w:val="00EE362A"/>
    <w:rsid w:val="00EF0350"/>
    <w:rsid w:val="00EF07C7"/>
    <w:rsid w:val="00EF16D8"/>
    <w:rsid w:val="00EF2548"/>
    <w:rsid w:val="00EF2FB3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2AF2"/>
    <w:rsid w:val="00F43A95"/>
    <w:rsid w:val="00F50966"/>
    <w:rsid w:val="00F527EE"/>
    <w:rsid w:val="00F53BE4"/>
    <w:rsid w:val="00F5628B"/>
    <w:rsid w:val="00F56E7D"/>
    <w:rsid w:val="00F600E7"/>
    <w:rsid w:val="00F61181"/>
    <w:rsid w:val="00F61355"/>
    <w:rsid w:val="00F616D4"/>
    <w:rsid w:val="00F64802"/>
    <w:rsid w:val="00F65E2D"/>
    <w:rsid w:val="00F65E95"/>
    <w:rsid w:val="00F72C1C"/>
    <w:rsid w:val="00F7365E"/>
    <w:rsid w:val="00F7447A"/>
    <w:rsid w:val="00F74D4B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1BF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39561A"/>
    <w:rPr>
      <w:rFonts w:cs="Times New Roman"/>
    </w:rPr>
  </w:style>
  <w:style w:type="character" w:customStyle="1" w:styleId="apple-converted-space">
    <w:name w:val="apple-converted-space"/>
    <w:basedOn w:val="a0"/>
    <w:rsid w:val="0039561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4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2013-03-05T05:48:00Z</dcterms:created>
  <dcterms:modified xsi:type="dcterms:W3CDTF">2013-03-11T05:42:00Z</dcterms:modified>
</cp:coreProperties>
</file>