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3B32A0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F4DC4" w:rsidRPr="00733B20" w:rsidRDefault="007F4DC4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F4DC4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387799" w:rsidRDefault="00387799" w:rsidP="00387799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6pt;height:103.3pt" o:ole="">
            <v:imagedata r:id="rId5" o:title=""/>
          </v:shape>
          <o:OLEObject Type="Embed" ProgID="MSPhotoEd.3" ShapeID="_x0000_i1025" DrawAspect="Content" ObjectID="_1451720539" r:id="rId6"/>
        </w:object>
      </w:r>
    </w:p>
    <w:p w:rsidR="007F4DC4" w:rsidRPr="0028784D" w:rsidRDefault="007F4DC4" w:rsidP="00733B20">
      <w:pPr>
        <w:jc w:val="center"/>
        <w:rPr>
          <w:b/>
        </w:rPr>
      </w:pPr>
      <w:r w:rsidRPr="0028784D">
        <w:rPr>
          <w:b/>
        </w:rPr>
        <w:t xml:space="preserve">Методическая разработка </w:t>
      </w:r>
      <w:r>
        <w:rPr>
          <w:b/>
        </w:rPr>
        <w:t>лекции</w:t>
      </w:r>
      <w:r w:rsidRPr="0028784D">
        <w:rPr>
          <w:b/>
        </w:rPr>
        <w:t>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«Ишемическая болезнь сердца</w:t>
      </w:r>
      <w:r w:rsidR="00A32DE9" w:rsidRPr="00733B20">
        <w:rPr>
          <w:sz w:val="24"/>
          <w:szCs w:val="24"/>
        </w:rPr>
        <w:t>. Этиология, патогенез, варианты течения</w:t>
      </w:r>
      <w:r w:rsidRPr="00733B20">
        <w:rPr>
          <w:sz w:val="24"/>
          <w:szCs w:val="24"/>
        </w:rPr>
        <w:t>»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3B32A0">
        <w:rPr>
          <w:sz w:val="24"/>
          <w:szCs w:val="24"/>
        </w:rPr>
        <w:t>5.3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3.Наименование цикла:</w:t>
      </w:r>
      <w:r w:rsidRPr="00733B20">
        <w:rPr>
          <w:sz w:val="24"/>
          <w:szCs w:val="24"/>
        </w:rPr>
        <w:t xml:space="preserve"> «</w:t>
      </w:r>
      <w:r w:rsidR="00902FD7">
        <w:rPr>
          <w:sz w:val="24"/>
          <w:szCs w:val="24"/>
        </w:rPr>
        <w:t>терапия</w:t>
      </w:r>
      <w:r w:rsidRPr="00733B20">
        <w:rPr>
          <w:sz w:val="24"/>
          <w:szCs w:val="24"/>
        </w:rPr>
        <w:t>»</w:t>
      </w:r>
      <w:r w:rsidR="003B32A0" w:rsidRPr="003B32A0">
        <w:rPr>
          <w:sz w:val="24"/>
          <w:szCs w:val="24"/>
        </w:rPr>
        <w:t xml:space="preserve"> </w:t>
      </w:r>
      <w:r w:rsidR="003B32A0">
        <w:rPr>
          <w:sz w:val="24"/>
          <w:szCs w:val="24"/>
        </w:rPr>
        <w:t>ТУ 01. 06 (144 часа)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902FD7">
        <w:rPr>
          <w:sz w:val="24"/>
          <w:szCs w:val="24"/>
        </w:rPr>
        <w:t>4</w:t>
      </w:r>
      <w:r w:rsidRPr="00733B20">
        <w:rPr>
          <w:sz w:val="24"/>
          <w:szCs w:val="24"/>
        </w:rPr>
        <w:t xml:space="preserve"> часа. 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интенсивной кардиологии.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ишемической болезни сердца, ОИМ.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ИБС, ИМ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Первая помощь при гипертоническом кризе, ОИМ, кардиогенном шоке 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Купирование  приступа стенокардии</w:t>
      </w:r>
    </w:p>
    <w:p w:rsidR="007F4DC4" w:rsidRPr="00733B20" w:rsidRDefault="007F4DC4" w:rsidP="007F4DC4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Лечение ИБС, препараты, хирургические методы лечения.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используемые для лечения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Нитраты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 спазмолитики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)Н</w:t>
      </w:r>
      <w:proofErr w:type="gramEnd"/>
      <w:r w:rsidRPr="00733B20">
        <w:rPr>
          <w:sz w:val="24"/>
          <w:szCs w:val="24"/>
        </w:rPr>
        <w:t>ифедипин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В адреноблокаторы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Ингибиторы АПФ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)у</w:t>
      </w:r>
      <w:proofErr w:type="gramEnd"/>
      <w:r w:rsidRPr="00733B20">
        <w:rPr>
          <w:sz w:val="24"/>
          <w:szCs w:val="24"/>
        </w:rPr>
        <w:t>меньшают преднагрузку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)у</w:t>
      </w:r>
      <w:proofErr w:type="gramEnd"/>
      <w:r w:rsidRPr="00733B20">
        <w:rPr>
          <w:sz w:val="24"/>
          <w:szCs w:val="24"/>
        </w:rPr>
        <w:t>меньшают посленагрузку на ЛЖ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вызывают спазм периферических сосудов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вызывают гипокоагуляцию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показания назначения антикоагулянтов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Нестабильная стенокардия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)С</w:t>
      </w:r>
      <w:proofErr w:type="gramEnd"/>
      <w:r w:rsidRPr="00733B20">
        <w:rPr>
          <w:sz w:val="24"/>
          <w:szCs w:val="24"/>
        </w:rPr>
        <w:t>табильная стенокардия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)С</w:t>
      </w:r>
      <w:proofErr w:type="gramEnd"/>
      <w:r w:rsidRPr="00733B20">
        <w:rPr>
          <w:sz w:val="24"/>
          <w:szCs w:val="24"/>
        </w:rPr>
        <w:t>тенокардия напряжения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</w:t>
      </w:r>
      <w:proofErr w:type="gramStart"/>
      <w:r w:rsidRPr="00733B20">
        <w:rPr>
          <w:sz w:val="24"/>
          <w:szCs w:val="24"/>
        </w:rPr>
        <w:t>)О</w:t>
      </w:r>
      <w:proofErr w:type="gramEnd"/>
      <w:r w:rsidRPr="00733B20">
        <w:rPr>
          <w:sz w:val="24"/>
          <w:szCs w:val="24"/>
        </w:rPr>
        <w:t>КС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Тромболизис при ОКС необходимо проводить: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)в</w:t>
      </w:r>
      <w:proofErr w:type="gramEnd"/>
      <w:r w:rsidRPr="00733B20">
        <w:rPr>
          <w:sz w:val="24"/>
          <w:szCs w:val="24"/>
        </w:rPr>
        <w:t xml:space="preserve"> первые 4 часа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)Н</w:t>
      </w:r>
      <w:proofErr w:type="gramEnd"/>
      <w:r w:rsidRPr="00733B20">
        <w:rPr>
          <w:sz w:val="24"/>
          <w:szCs w:val="24"/>
        </w:rPr>
        <w:t>е позднее 24 часов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В течени</w:t>
      </w:r>
      <w:proofErr w:type="gramStart"/>
      <w:r w:rsidRPr="00733B20">
        <w:rPr>
          <w:sz w:val="24"/>
          <w:szCs w:val="24"/>
        </w:rPr>
        <w:t>и</w:t>
      </w:r>
      <w:proofErr w:type="gramEnd"/>
      <w:r w:rsidRPr="00733B20">
        <w:rPr>
          <w:sz w:val="24"/>
          <w:szCs w:val="24"/>
        </w:rPr>
        <w:t xml:space="preserve"> первых 48 часов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</w:t>
      </w:r>
      <w:r w:rsidRPr="00733B20">
        <w:rPr>
          <w:b/>
          <w:sz w:val="24"/>
          <w:szCs w:val="24"/>
        </w:rPr>
        <w:t xml:space="preserve">11. </w:t>
      </w:r>
      <w:r w:rsidRPr="00733B20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733B20">
        <w:rPr>
          <w:sz w:val="24"/>
          <w:szCs w:val="24"/>
        </w:rPr>
        <w:t>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 Основная:</w:t>
      </w:r>
    </w:p>
    <w:p w:rsidR="007F4DC4" w:rsidRPr="00EF4188" w:rsidRDefault="007F4DC4" w:rsidP="007F4DC4">
      <w:pPr>
        <w:rPr>
          <w:sz w:val="20"/>
          <w:szCs w:val="20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EF4188">
        <w:rPr>
          <w:rFonts w:ascii="Arial" w:hAnsi="Arial" w:cs="Arial"/>
          <w:color w:val="474747"/>
          <w:sz w:val="20"/>
          <w:szCs w:val="20"/>
        </w:rPr>
        <w:t>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.. - 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>Нижний Новгород: НГМА, 2010. - 103 с</w:t>
      </w:r>
    </w:p>
    <w:p w:rsidR="007F4DC4" w:rsidRDefault="007F4DC4" w:rsidP="007F4DC4">
      <w:pPr>
        <w:rPr>
          <w:sz w:val="20"/>
          <w:szCs w:val="20"/>
        </w:rPr>
      </w:pPr>
      <w:r>
        <w:rPr>
          <w:rFonts w:ascii="Arial" w:hAnsi="Arial" w:cs="Arial"/>
          <w:color w:val="474747"/>
          <w:sz w:val="20"/>
          <w:szCs w:val="20"/>
        </w:rPr>
        <w:t>2.</w:t>
      </w:r>
      <w:r w:rsidRPr="00EF4188">
        <w:rPr>
          <w:rFonts w:ascii="Arial" w:hAnsi="Arial" w:cs="Arial"/>
          <w:color w:val="474747"/>
          <w:sz w:val="20"/>
          <w:szCs w:val="20"/>
        </w:rPr>
        <w:t>  Простой анализ ЭКГ: интерпретация, дифференциальный диагноз: научное издание/ Г. Эберт</w:t>
      </w:r>
      <w:proofErr w:type="gramStart"/>
      <w:r w:rsidRPr="00EF4188">
        <w:rPr>
          <w:rFonts w:ascii="Arial" w:hAnsi="Arial" w:cs="Arial"/>
          <w:color w:val="474747"/>
          <w:sz w:val="20"/>
          <w:szCs w:val="20"/>
        </w:rPr>
        <w:t xml:space="preserve"> ;</w:t>
      </w:r>
      <w:proofErr w:type="gramEnd"/>
      <w:r w:rsidRPr="00EF4188">
        <w:rPr>
          <w:rFonts w:ascii="Arial" w:hAnsi="Arial" w:cs="Arial"/>
          <w:color w:val="474747"/>
          <w:sz w:val="20"/>
          <w:szCs w:val="20"/>
        </w:rPr>
        <w:t xml:space="preserve"> пер. с англ. Д. А. Белоносов [и др.] ; под ред. В. А. Кокорина. - М.: Логосфера, 2010. - 279 с.</w:t>
      </w:r>
    </w:p>
    <w:p w:rsidR="00733B20" w:rsidRPr="002E38C7" w:rsidRDefault="007F4DC4" w:rsidP="007F4DC4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lastRenderedPageBreak/>
        <w:t xml:space="preserve"> 3.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7F4DC4" w:rsidRPr="00A32DE9" w:rsidRDefault="00A32DE9" w:rsidP="007F4DC4">
      <w:pPr>
        <w:ind w:left="720"/>
        <w:rPr>
          <w:rFonts w:ascii="Arial" w:hAnsi="Arial" w:cs="Arial"/>
          <w:color w:val="474747"/>
          <w:sz w:val="20"/>
          <w:szCs w:val="20"/>
        </w:rPr>
      </w:pPr>
      <w:r w:rsidRPr="00A32DE9">
        <w:rPr>
          <w:rFonts w:ascii="Arial" w:hAnsi="Arial" w:cs="Arial"/>
          <w:color w:val="474747"/>
          <w:sz w:val="20"/>
          <w:szCs w:val="20"/>
        </w:rPr>
        <w:t>Дополнительная:</w:t>
      </w:r>
    </w:p>
    <w:p w:rsidR="007F4DC4" w:rsidRPr="002E38C7" w:rsidRDefault="007F4DC4" w:rsidP="007F4DC4">
      <w:pPr>
        <w:rPr>
          <w:sz w:val="24"/>
          <w:szCs w:val="24"/>
        </w:rPr>
      </w:pPr>
      <w:r w:rsidRPr="002E38C7">
        <w:rPr>
          <w:sz w:val="24"/>
          <w:szCs w:val="24"/>
        </w:rPr>
        <w:t xml:space="preserve">  1.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2E38C7">
        <w:rPr>
          <w:sz w:val="24"/>
          <w:szCs w:val="24"/>
        </w:rPr>
        <w:t>с</w:t>
      </w:r>
      <w:proofErr w:type="gramEnd"/>
      <w:r w:rsidRPr="002E38C7">
        <w:rPr>
          <w:sz w:val="24"/>
          <w:szCs w:val="24"/>
        </w:rPr>
        <w:t>.</w:t>
      </w:r>
    </w:p>
    <w:p w:rsidR="00A32DE9" w:rsidRDefault="00A32DE9" w:rsidP="007F4DC4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2.Реперфузионная терапия в остром периоде инфаркта миокарда:научное издание/М. Ш. Хубутия,Г. А. Газарян, И. В. Захаров</w:t>
      </w:r>
      <w:proofErr w:type="gramStart"/>
      <w:r>
        <w:rPr>
          <w:rFonts w:ascii="Arial" w:hAnsi="Arial" w:cs="Arial"/>
          <w:color w:val="474747"/>
        </w:rPr>
        <w:t>.М</w:t>
      </w:r>
      <w:proofErr w:type="gramEnd"/>
      <w:r>
        <w:rPr>
          <w:rFonts w:ascii="Arial" w:hAnsi="Arial" w:cs="Arial"/>
          <w:color w:val="474747"/>
        </w:rPr>
        <w:t>.:Гэотар Медиа, 2010.-164 с.</w:t>
      </w:r>
    </w:p>
    <w:p w:rsidR="00A32DE9" w:rsidRDefault="00A32DE9" w:rsidP="007F4DC4">
      <w:pPr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3.Экстренная диагностика и лечение в неотложной кардиологии: Руководство для врачей/В. С. Волков</w:t>
      </w:r>
      <w:proofErr w:type="gramStart"/>
      <w:r>
        <w:rPr>
          <w:rFonts w:ascii="Arial" w:hAnsi="Arial" w:cs="Arial"/>
          <w:color w:val="474747"/>
        </w:rPr>
        <w:t>.-</w:t>
      </w:r>
      <w:proofErr w:type="gramEnd"/>
      <w:r>
        <w:rPr>
          <w:rFonts w:ascii="Arial" w:hAnsi="Arial" w:cs="Arial"/>
          <w:color w:val="474747"/>
        </w:rPr>
        <w:t>М.:МИА, 2010-333 с.</w:t>
      </w:r>
    </w:p>
    <w:p w:rsidR="002E38C7" w:rsidRPr="00A32DE9" w:rsidRDefault="002E38C7" w:rsidP="007F4DC4">
      <w:pPr>
        <w:rPr>
          <w:rFonts w:ascii="Arial" w:hAnsi="Arial" w:cs="Arial"/>
          <w:color w:val="474747"/>
        </w:rPr>
      </w:pPr>
    </w:p>
    <w:p w:rsid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7F4DC4" w:rsidRPr="002E38C7" w:rsidRDefault="007F4DC4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A32DE9" w:rsidRPr="002E38C7" w:rsidRDefault="00A32DE9" w:rsidP="007F4DC4">
      <w:pPr>
        <w:jc w:val="both"/>
        <w:rPr>
          <w:sz w:val="24"/>
          <w:szCs w:val="24"/>
        </w:rPr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Default="00733B20" w:rsidP="007F4DC4">
      <w:pPr>
        <w:jc w:val="both"/>
      </w:pP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3B32A0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33B20" w:rsidRDefault="00387799" w:rsidP="00733B20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6" type="#_x0000_t75" style="width:350.6pt;height:103.3pt" o:ole="">
            <v:imagedata r:id="rId5" o:title=""/>
          </v:shape>
          <o:OLEObject Type="Embed" ProgID="MSPhotoEd.3" ShapeID="_x0000_i1026" DrawAspect="Content" ObjectID="_1451720540" r:id="rId7"/>
        </w:object>
      </w:r>
    </w:p>
    <w:p w:rsidR="00733B20" w:rsidRPr="00733B20" w:rsidRDefault="00733B20" w:rsidP="00733B20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7F4DC4" w:rsidRPr="00733B20" w:rsidRDefault="00733B20" w:rsidP="007F4DC4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</w:t>
      </w:r>
      <w:r w:rsidR="007F4DC4" w:rsidRPr="00733B20">
        <w:rPr>
          <w:b/>
          <w:sz w:val="24"/>
          <w:szCs w:val="24"/>
        </w:rPr>
        <w:t>«Клиническая фармакология и фармакотерапия ИБС»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1.Код темы: </w:t>
      </w:r>
      <w:r w:rsidR="00DC1CDD" w:rsidRPr="00DC1CDD">
        <w:rPr>
          <w:sz w:val="24"/>
          <w:szCs w:val="24"/>
        </w:rPr>
        <w:t>5.3</w:t>
      </w:r>
    </w:p>
    <w:p w:rsidR="007F4DC4" w:rsidRPr="00733B20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 xml:space="preserve"> –</w:t>
      </w:r>
      <w:r w:rsidRPr="00733B20">
        <w:rPr>
          <w:sz w:val="24"/>
          <w:szCs w:val="24"/>
        </w:rPr>
        <w:t xml:space="preserve"> 2 часа.</w:t>
      </w:r>
    </w:p>
    <w:p w:rsidR="007F4DC4" w:rsidRDefault="007F4DC4" w:rsidP="007F4DC4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3.</w:t>
      </w:r>
      <w:r w:rsidR="00733B20">
        <w:rPr>
          <w:b/>
          <w:sz w:val="24"/>
          <w:szCs w:val="24"/>
        </w:rPr>
        <w:t xml:space="preserve">Наименование цикла: </w:t>
      </w:r>
      <w:r w:rsidR="00733B20">
        <w:rPr>
          <w:sz w:val="24"/>
          <w:szCs w:val="24"/>
        </w:rPr>
        <w:t>«</w:t>
      </w:r>
      <w:r w:rsidR="00DC1CDD">
        <w:rPr>
          <w:sz w:val="24"/>
          <w:szCs w:val="24"/>
        </w:rPr>
        <w:t>Терапия</w:t>
      </w:r>
      <w:proofErr w:type="gramStart"/>
      <w:r w:rsidR="00733B20">
        <w:rPr>
          <w:sz w:val="24"/>
          <w:szCs w:val="24"/>
        </w:rPr>
        <w:t>»</w:t>
      </w:r>
      <w:r w:rsidR="00DC1CDD">
        <w:rPr>
          <w:sz w:val="24"/>
          <w:szCs w:val="24"/>
        </w:rPr>
        <w:t>Т</w:t>
      </w:r>
      <w:proofErr w:type="gramEnd"/>
      <w:r w:rsidR="00DC1CDD">
        <w:rPr>
          <w:sz w:val="24"/>
          <w:szCs w:val="24"/>
        </w:rPr>
        <w:t>У 01.06(144 ч.)</w:t>
      </w:r>
    </w:p>
    <w:p w:rsid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Pr="00733B20">
        <w:rPr>
          <w:b/>
          <w:sz w:val="24"/>
          <w:szCs w:val="24"/>
        </w:rPr>
        <w:t xml:space="preserve">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врачи терапевты</w:t>
      </w:r>
    </w:p>
    <w:p w:rsidR="00733B20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Продолжительность занятия: </w:t>
      </w:r>
      <w:r>
        <w:rPr>
          <w:sz w:val="24"/>
          <w:szCs w:val="24"/>
        </w:rPr>
        <w:t>2 часа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7F4DC4" w:rsidRPr="00733B20">
        <w:rPr>
          <w:b/>
          <w:sz w:val="24"/>
          <w:szCs w:val="24"/>
        </w:rPr>
        <w:t xml:space="preserve">Цель </w:t>
      </w:r>
      <w:r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  <w:r w:rsidR="007F4DC4" w:rsidRPr="00733B20">
        <w:rPr>
          <w:sz w:val="24"/>
          <w:szCs w:val="24"/>
        </w:rPr>
        <w:t xml:space="preserve"> Характеристика фармакологических препаратов применяемых для лечения ИБС, механизмы </w:t>
      </w:r>
      <w:r>
        <w:rPr>
          <w:sz w:val="24"/>
          <w:szCs w:val="24"/>
        </w:rPr>
        <w:t xml:space="preserve">их действия, современные </w:t>
      </w:r>
      <w:proofErr w:type="gramStart"/>
      <w:r>
        <w:rPr>
          <w:sz w:val="24"/>
          <w:szCs w:val="24"/>
        </w:rPr>
        <w:t>препараты</w:t>
      </w:r>
      <w:proofErr w:type="gramEnd"/>
      <w:r>
        <w:rPr>
          <w:sz w:val="24"/>
          <w:szCs w:val="24"/>
        </w:rPr>
        <w:t xml:space="preserve"> используемые для лечения ИБС.</w:t>
      </w:r>
    </w:p>
    <w:p w:rsidR="007F4DC4" w:rsidRPr="00733B20" w:rsidRDefault="00733B20" w:rsidP="007F4DC4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7F4DC4" w:rsidRPr="00733B2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В лекции освещаются</w:t>
      </w:r>
      <w:r w:rsidR="007F4DC4" w:rsidRPr="00733B20">
        <w:rPr>
          <w:b/>
          <w:sz w:val="24"/>
          <w:szCs w:val="24"/>
        </w:rPr>
        <w:t xml:space="preserve"> следующие вопросы</w:t>
      </w:r>
      <w:proofErr w:type="gramStart"/>
      <w:r w:rsidR="007F4DC4" w:rsidRPr="00733B20">
        <w:rPr>
          <w:b/>
          <w:sz w:val="24"/>
          <w:szCs w:val="24"/>
        </w:rPr>
        <w:t>:</w:t>
      </w:r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овременные фармакологические возможности в кардиологии, новые рекомендации ВНОК по интенсивной терапии, группы препаратов (В адреноблокаторы, ингибиторы АПФ, нитраты, дезагреганты, статины).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</w:t>
      </w:r>
      <w:r w:rsidR="00733B20">
        <w:rPr>
          <w:sz w:val="24"/>
          <w:szCs w:val="24"/>
        </w:rPr>
        <w:t xml:space="preserve">     </w:t>
      </w:r>
      <w:r w:rsidR="00733B20" w:rsidRPr="00733B20">
        <w:rPr>
          <w:b/>
          <w:sz w:val="24"/>
          <w:szCs w:val="24"/>
        </w:rPr>
        <w:t>8</w:t>
      </w:r>
      <w:r w:rsidRPr="00733B20">
        <w:rPr>
          <w:sz w:val="24"/>
          <w:szCs w:val="24"/>
        </w:rPr>
        <w:t>.</w:t>
      </w:r>
      <w:r w:rsidR="00733B20">
        <w:rPr>
          <w:b/>
          <w:sz w:val="24"/>
          <w:szCs w:val="24"/>
        </w:rPr>
        <w:t>План лекции:</w:t>
      </w:r>
    </w:p>
    <w:p w:rsidR="007F4DC4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группы препаратов для лечения ИБС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Механизмы действия препаратов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Обезболивающая терапия при стенокардии</w:t>
      </w:r>
    </w:p>
    <w:p w:rsidR="002E38C7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Современный подход к назначению статинов</w:t>
      </w:r>
    </w:p>
    <w:p w:rsidR="002E38C7" w:rsidRPr="00733B20" w:rsidRDefault="002E38C7" w:rsidP="007F4DC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Плавикс, необходимый препарат после стентирования коронарных артерий</w:t>
      </w:r>
    </w:p>
    <w:p w:rsidR="007F4DC4" w:rsidRPr="002E38C7" w:rsidRDefault="002E38C7" w:rsidP="007F4DC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9.Иллюстративный материал</w:t>
      </w:r>
      <w:proofErr w:type="gramStart"/>
      <w:r>
        <w:rPr>
          <w:b/>
          <w:sz w:val="24"/>
          <w:szCs w:val="24"/>
        </w:rPr>
        <w:t>: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аблицы, плакаты, слайды, мультимедийные материалы, видеодвойка, ноутбук, интурактивная доска.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10. Методы контроля знаний: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F4DC4" w:rsidRPr="00733B20">
        <w:rPr>
          <w:sz w:val="24"/>
          <w:szCs w:val="24"/>
        </w:rPr>
        <w:t>1.Основные группы препаратов для лечения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нитраты.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антиагреганты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антагонисты кальция типа нифедипина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платифиллин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Б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F4DC4" w:rsidRPr="00733B20">
        <w:rPr>
          <w:sz w:val="24"/>
          <w:szCs w:val="24"/>
        </w:rPr>
        <w:t>2.</w:t>
      </w:r>
      <w:r w:rsidR="007F4DC4" w:rsidRPr="00733B20">
        <w:rPr>
          <w:rFonts w:ascii="Times New Roman" w:hAnsi="Times New Roman"/>
          <w:sz w:val="24"/>
          <w:szCs w:val="24"/>
        </w:rPr>
        <w:t>Для купирования приступа стенокардии эффективнее применять: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нитросорбид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Б. </w:t>
      </w:r>
      <w:r w:rsidRPr="00733B20">
        <w:rPr>
          <w:rFonts w:ascii="Times New Roman" w:hAnsi="Times New Roman"/>
          <w:sz w:val="24"/>
          <w:szCs w:val="24"/>
        </w:rPr>
        <w:t>изокет спрей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 В. </w:t>
      </w:r>
      <w:r w:rsidRPr="00733B20">
        <w:rPr>
          <w:rFonts w:ascii="Times New Roman" w:hAnsi="Times New Roman"/>
          <w:sz w:val="24"/>
          <w:szCs w:val="24"/>
        </w:rPr>
        <w:t>мономак</w:t>
      </w:r>
    </w:p>
    <w:p w:rsidR="007F4DC4" w:rsidRPr="00733B20" w:rsidRDefault="002E38C7" w:rsidP="007F4DC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F4DC4" w:rsidRPr="00733B20">
        <w:rPr>
          <w:rFonts w:ascii="Times New Roman" w:hAnsi="Times New Roman"/>
          <w:sz w:val="24"/>
          <w:szCs w:val="24"/>
        </w:rPr>
        <w:t>Г.  валидол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Б.</w:t>
      </w:r>
    </w:p>
    <w:p w:rsidR="007F4DC4" w:rsidRPr="00733B20" w:rsidRDefault="002E38C7" w:rsidP="002E38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F4DC4" w:rsidRPr="00733B20">
        <w:rPr>
          <w:sz w:val="24"/>
          <w:szCs w:val="24"/>
        </w:rPr>
        <w:t xml:space="preserve">3.Ингибиторы АПФ </w:t>
      </w:r>
      <w:proofErr w:type="gramStart"/>
      <w:r w:rsidR="007F4DC4" w:rsidRPr="00733B20">
        <w:rPr>
          <w:sz w:val="24"/>
          <w:szCs w:val="24"/>
        </w:rPr>
        <w:t>при</w:t>
      </w:r>
      <w:proofErr w:type="gramEnd"/>
      <w:r w:rsidR="007F4DC4" w:rsidRPr="00733B20">
        <w:rPr>
          <w:sz w:val="24"/>
          <w:szCs w:val="24"/>
        </w:rPr>
        <w:t xml:space="preserve"> ИБС: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>А. уменьшают преднагрузку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>Б. уменьшают посленагрузку на ЛЖ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>В. вызывают спазм периферических сосудов</w:t>
      </w:r>
    </w:p>
    <w:p w:rsidR="007F4DC4" w:rsidRPr="00733B20" w:rsidRDefault="002E38C7" w:rsidP="007F4D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F4DC4" w:rsidRPr="00733B20">
        <w:rPr>
          <w:sz w:val="24"/>
          <w:szCs w:val="24"/>
        </w:rPr>
        <w:t xml:space="preserve"> Г. вызывают гипокоагуляцию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Б</w:t>
      </w:r>
    </w:p>
    <w:p w:rsidR="007F4DC4" w:rsidRPr="00733B20" w:rsidRDefault="002E38C7" w:rsidP="002E38C7">
      <w:pPr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>4.Преимущества применения нитратоподобных препаратов:</w:t>
      </w:r>
    </w:p>
    <w:p w:rsidR="007F4DC4" w:rsidRPr="00733B20" w:rsidRDefault="007F4DC4" w:rsidP="007F4DC4">
      <w:pPr>
        <w:jc w:val="both"/>
        <w:rPr>
          <w:rFonts w:ascii="Times New Roman" w:hAnsi="Times New Roman"/>
          <w:sz w:val="24"/>
          <w:szCs w:val="24"/>
        </w:rPr>
      </w:pPr>
      <w:r w:rsidRPr="00733B20">
        <w:rPr>
          <w:sz w:val="24"/>
          <w:szCs w:val="24"/>
        </w:rPr>
        <w:t xml:space="preserve">    А. </w:t>
      </w:r>
      <w:r w:rsidRPr="00733B20">
        <w:rPr>
          <w:rFonts w:ascii="Times New Roman" w:hAnsi="Times New Roman"/>
          <w:sz w:val="24"/>
          <w:szCs w:val="24"/>
        </w:rPr>
        <w:t>не вызывают привыкания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более выраженный обезб</w:t>
      </w:r>
      <w:r w:rsidR="002E38C7">
        <w:rPr>
          <w:sz w:val="24"/>
          <w:szCs w:val="24"/>
        </w:rPr>
        <w:t>о</w:t>
      </w:r>
      <w:r w:rsidRPr="00733B20">
        <w:rPr>
          <w:sz w:val="24"/>
          <w:szCs w:val="24"/>
        </w:rPr>
        <w:t>ливающий эффект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не снижают давления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</w:t>
      </w:r>
      <w:r w:rsidRPr="00733B20">
        <w:rPr>
          <w:b/>
          <w:sz w:val="24"/>
          <w:szCs w:val="24"/>
        </w:rPr>
        <w:t>Ответ: А.</w:t>
      </w:r>
    </w:p>
    <w:p w:rsidR="007F4DC4" w:rsidRPr="00733B20" w:rsidRDefault="002E38C7" w:rsidP="002E38C7">
      <w:pPr>
        <w:jc w:val="both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7F4DC4" w:rsidRPr="00733B20">
        <w:rPr>
          <w:sz w:val="24"/>
          <w:szCs w:val="24"/>
        </w:rPr>
        <w:t xml:space="preserve">5.Основные показания для лечения антикоагулянтами </w:t>
      </w:r>
      <w:proofErr w:type="gramStart"/>
      <w:r w:rsidR="007F4DC4" w:rsidRPr="00733B20">
        <w:rPr>
          <w:sz w:val="24"/>
          <w:szCs w:val="24"/>
        </w:rPr>
        <w:t>п</w:t>
      </w:r>
      <w:r>
        <w:rPr>
          <w:sz w:val="24"/>
          <w:szCs w:val="24"/>
        </w:rPr>
        <w:t>р</w:t>
      </w:r>
      <w:r w:rsidR="007F4DC4" w:rsidRPr="00733B20">
        <w:rPr>
          <w:sz w:val="24"/>
          <w:szCs w:val="24"/>
        </w:rPr>
        <w:t>и</w:t>
      </w:r>
      <w:proofErr w:type="gramEnd"/>
      <w:r w:rsidR="007F4DC4" w:rsidRPr="00733B20">
        <w:rPr>
          <w:sz w:val="24"/>
          <w:szCs w:val="24"/>
        </w:rPr>
        <w:t xml:space="preserve"> ИБС: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А. нестабильная стенокардия</w:t>
      </w:r>
    </w:p>
    <w:p w:rsidR="007F4DC4" w:rsidRPr="00733B20" w:rsidRDefault="007F4DC4" w:rsidP="007F4DC4">
      <w:pPr>
        <w:jc w:val="both"/>
        <w:rPr>
          <w:rFonts w:ascii="Calibri" w:hAnsi="Calibri"/>
          <w:sz w:val="24"/>
          <w:szCs w:val="24"/>
        </w:rPr>
      </w:pPr>
      <w:r w:rsidRPr="00733B20">
        <w:rPr>
          <w:sz w:val="24"/>
          <w:szCs w:val="24"/>
        </w:rPr>
        <w:t xml:space="preserve">     Б. Стенокардия напряжения ФК </w:t>
      </w:r>
      <w:r w:rsidRPr="00733B20">
        <w:rPr>
          <w:rFonts w:ascii="Calibri" w:hAnsi="Calibri"/>
          <w:sz w:val="24"/>
          <w:szCs w:val="24"/>
          <w:lang w:val="en-US"/>
        </w:rPr>
        <w:t>I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ОКС</w:t>
      </w:r>
    </w:p>
    <w:p w:rsidR="007F4DC4" w:rsidRPr="00733B20" w:rsidRDefault="007F4DC4" w:rsidP="007F4DC4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Стеноз коронарной артерии на 30%</w:t>
      </w:r>
    </w:p>
    <w:p w:rsidR="007F4DC4" w:rsidRPr="00733B20" w:rsidRDefault="007F4DC4" w:rsidP="007F4DC4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</w:t>
      </w:r>
      <w:proofErr w:type="gramStart"/>
      <w:r w:rsidRPr="00733B20">
        <w:rPr>
          <w:b/>
          <w:sz w:val="24"/>
          <w:szCs w:val="24"/>
        </w:rPr>
        <w:t>:А</w:t>
      </w:r>
      <w:proofErr w:type="gramEnd"/>
      <w:r w:rsidRPr="00733B20">
        <w:rPr>
          <w:b/>
          <w:sz w:val="24"/>
          <w:szCs w:val="24"/>
        </w:rPr>
        <w:t>, В.</w:t>
      </w:r>
    </w:p>
    <w:p w:rsidR="007F4DC4" w:rsidRPr="00733B20" w:rsidRDefault="002E38C7" w:rsidP="002E38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11</w:t>
      </w:r>
      <w:r w:rsidR="007F4DC4" w:rsidRPr="00733B20">
        <w:rPr>
          <w:b/>
          <w:sz w:val="24"/>
          <w:szCs w:val="24"/>
        </w:rPr>
        <w:t xml:space="preserve">. Основная литература по теме </w:t>
      </w:r>
      <w:r w:rsidR="00757E6F">
        <w:rPr>
          <w:b/>
          <w:sz w:val="24"/>
          <w:szCs w:val="24"/>
        </w:rPr>
        <w:t>лекции</w:t>
      </w:r>
      <w:r w:rsidR="007F4DC4" w:rsidRPr="00733B20">
        <w:rPr>
          <w:b/>
          <w:sz w:val="24"/>
          <w:szCs w:val="24"/>
        </w:rPr>
        <w:t>:</w:t>
      </w:r>
    </w:p>
    <w:p w:rsidR="002E38C7" w:rsidRPr="002E38C7" w:rsidRDefault="002E38C7" w:rsidP="002E38C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>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2E38C7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</w:t>
      </w:r>
    </w:p>
    <w:p w:rsidR="007F67DA" w:rsidRPr="002E38C7" w:rsidRDefault="007F67DA" w:rsidP="002E38C7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 Лекарственные 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 для врачей/М. Д. Машковский – М.:Новая волна:Издательство Умеренков,2010. – 1216 с.</w:t>
      </w:r>
    </w:p>
    <w:p w:rsidR="002E38C7" w:rsidRDefault="007F67DA" w:rsidP="002E3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4</w:t>
      </w:r>
      <w:r w:rsidR="002E38C7"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="002E38C7"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="002E38C7" w:rsidRPr="002E38C7">
        <w:rPr>
          <w:rFonts w:ascii="Arial" w:hAnsi="Arial" w:cs="Arial"/>
          <w:sz w:val="24"/>
          <w:szCs w:val="24"/>
        </w:rPr>
        <w:t>и:</w:t>
      </w:r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="002E38C7"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2E38C7" w:rsidRPr="002E38C7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Дополнительная:</w:t>
      </w:r>
    </w:p>
    <w:p w:rsidR="002E38C7" w:rsidRPr="007F67DA" w:rsidRDefault="002E38C7" w:rsidP="002E38C7">
      <w:pPr>
        <w:rPr>
          <w:sz w:val="24"/>
          <w:szCs w:val="24"/>
        </w:rPr>
      </w:pPr>
      <w:r w:rsidRPr="007F67DA">
        <w:rPr>
          <w:sz w:val="24"/>
          <w:szCs w:val="24"/>
        </w:rPr>
        <w:t xml:space="preserve">1. Оганов Р. Г. Диагностика и лечение в кардиологии: учебное пособие /под ред. Майкла Х. Кроуфода; Пер. с англ.; Под общей редакцией акад. Р. Г. Оганова. - М.: МЕД пресс-информ, 2007. - 800 </w:t>
      </w:r>
      <w:proofErr w:type="gramStart"/>
      <w:r w:rsidRPr="007F67DA">
        <w:rPr>
          <w:sz w:val="24"/>
          <w:szCs w:val="24"/>
        </w:rPr>
        <w:t>с</w:t>
      </w:r>
      <w:proofErr w:type="gramEnd"/>
      <w:r w:rsidRPr="007F67DA">
        <w:rPr>
          <w:sz w:val="24"/>
          <w:szCs w:val="24"/>
        </w:rPr>
        <w:t>.</w:t>
      </w:r>
    </w:p>
    <w:p w:rsidR="002E38C7" w:rsidRPr="007F67DA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7F67DA">
        <w:rPr>
          <w:rFonts w:ascii="Arial" w:hAnsi="Arial" w:cs="Arial"/>
          <w:color w:val="474747"/>
          <w:sz w:val="24"/>
          <w:szCs w:val="24"/>
        </w:rPr>
        <w:t>2.Реперфузионная терапия в остром периоде инфаркта миокарда:научное издание/М. Ш. Хубутия,Г. А. Газарян, И. В. Захаров</w:t>
      </w:r>
      <w:proofErr w:type="gramStart"/>
      <w:r w:rsidRPr="007F67DA">
        <w:rPr>
          <w:rFonts w:ascii="Arial" w:hAnsi="Arial" w:cs="Arial"/>
          <w:color w:val="474747"/>
          <w:sz w:val="24"/>
          <w:szCs w:val="24"/>
        </w:rPr>
        <w:t>.М</w:t>
      </w:r>
      <w:proofErr w:type="gramEnd"/>
      <w:r w:rsidRPr="007F67DA">
        <w:rPr>
          <w:rFonts w:ascii="Arial" w:hAnsi="Arial" w:cs="Arial"/>
          <w:color w:val="474747"/>
          <w:sz w:val="24"/>
          <w:szCs w:val="24"/>
        </w:rPr>
        <w:t>.:Гэотар Медиа, 2010.-164 с.</w:t>
      </w:r>
    </w:p>
    <w:p w:rsidR="002E38C7" w:rsidRPr="007F67DA" w:rsidRDefault="002E38C7" w:rsidP="002E38C7">
      <w:pPr>
        <w:rPr>
          <w:rFonts w:ascii="Arial" w:hAnsi="Arial" w:cs="Arial"/>
          <w:color w:val="474747"/>
          <w:sz w:val="24"/>
          <w:szCs w:val="24"/>
        </w:rPr>
      </w:pPr>
      <w:r w:rsidRPr="007F67DA">
        <w:rPr>
          <w:rFonts w:ascii="Arial" w:hAnsi="Arial" w:cs="Arial"/>
          <w:color w:val="474747"/>
          <w:sz w:val="24"/>
          <w:szCs w:val="24"/>
        </w:rPr>
        <w:t>3.Экстренная диагностика и лечение в неотложной кардиологии: Руководство для врачей/В. С. Волков</w:t>
      </w:r>
      <w:proofErr w:type="gramStart"/>
      <w:r w:rsidRPr="007F67DA">
        <w:rPr>
          <w:rFonts w:ascii="Arial" w:hAnsi="Arial" w:cs="Arial"/>
          <w:color w:val="474747"/>
          <w:sz w:val="24"/>
          <w:szCs w:val="24"/>
        </w:rPr>
        <w:t>.-</w:t>
      </w:r>
      <w:proofErr w:type="gramEnd"/>
      <w:r w:rsidRPr="007F67DA">
        <w:rPr>
          <w:rFonts w:ascii="Arial" w:hAnsi="Arial" w:cs="Arial"/>
          <w:color w:val="474747"/>
          <w:sz w:val="24"/>
          <w:szCs w:val="24"/>
        </w:rPr>
        <w:t>М.:МИА, 2010-333 с.</w:t>
      </w:r>
    </w:p>
    <w:p w:rsidR="002E38C7" w:rsidRDefault="002E38C7" w:rsidP="002E38C7">
      <w:pPr>
        <w:rPr>
          <w:rFonts w:ascii="Arial" w:hAnsi="Arial" w:cs="Arial"/>
          <w:color w:val="474747"/>
        </w:rPr>
      </w:pPr>
    </w:p>
    <w:p w:rsidR="002E38C7" w:rsidRDefault="002E38C7" w:rsidP="002E38C7">
      <w:pPr>
        <w:rPr>
          <w:rFonts w:ascii="Arial" w:hAnsi="Arial" w:cs="Arial"/>
          <w:color w:val="474747"/>
        </w:rPr>
      </w:pPr>
    </w:p>
    <w:p w:rsidR="002E38C7" w:rsidRPr="00A32DE9" w:rsidRDefault="002E38C7" w:rsidP="002E38C7">
      <w:pPr>
        <w:rPr>
          <w:rFonts w:ascii="Arial" w:hAnsi="Arial" w:cs="Arial"/>
          <w:color w:val="474747"/>
        </w:rPr>
      </w:pPr>
    </w:p>
    <w:p w:rsidR="002E38C7" w:rsidRDefault="002E38C7" w:rsidP="002E38C7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A32DE9" w:rsidRPr="00C8170A" w:rsidRDefault="002E38C7" w:rsidP="007F4DC4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387799" w:rsidRDefault="00387799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C8170A">
        <w:rPr>
          <w:b/>
          <w:sz w:val="24"/>
          <w:szCs w:val="24"/>
        </w:rPr>
        <w:t xml:space="preserve"> и социального развития</w:t>
      </w:r>
      <w:r w:rsidRPr="00733B20">
        <w:rPr>
          <w:b/>
          <w:sz w:val="24"/>
          <w:szCs w:val="24"/>
        </w:rPr>
        <w:t xml:space="preserve"> Российской Федерации 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7F67DA" w:rsidRPr="00733B20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7F67DA" w:rsidRDefault="00387799" w:rsidP="007F67DA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7" type="#_x0000_t75" style="width:350.6pt;height:103.3pt" o:ole="">
            <v:imagedata r:id="rId5" o:title=""/>
          </v:shape>
          <o:OLEObject Type="Embed" ProgID="MSPhotoEd.3" ShapeID="_x0000_i1027" DrawAspect="Content" ObjectID="_1451720541" r:id="rId8"/>
        </w:object>
      </w:r>
    </w:p>
    <w:p w:rsidR="007F67DA" w:rsidRDefault="007F67DA" w:rsidP="007F67DA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7F67DA" w:rsidP="007F67D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733B2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Название темы: </w:t>
      </w:r>
      <w:r w:rsidR="00A32DE9" w:rsidRPr="00733B20">
        <w:rPr>
          <w:b/>
          <w:sz w:val="24"/>
          <w:szCs w:val="24"/>
        </w:rPr>
        <w:t xml:space="preserve">«Атеросклероз: </w:t>
      </w:r>
      <w:r w:rsidR="00A32DE9" w:rsidRPr="00733B20">
        <w:rPr>
          <w:rFonts w:ascii="Calibri" w:hAnsi="Calibri"/>
          <w:b/>
          <w:sz w:val="24"/>
          <w:szCs w:val="24"/>
        </w:rPr>
        <w:t>этиолог</w:t>
      </w:r>
      <w:r>
        <w:rPr>
          <w:rFonts w:ascii="Calibri" w:hAnsi="Calibri"/>
          <w:b/>
          <w:sz w:val="24"/>
          <w:szCs w:val="24"/>
        </w:rPr>
        <w:t>ия, патогенез, клиника, вопросы нетрудоспособности»</w:t>
      </w:r>
    </w:p>
    <w:p w:rsidR="00A32DE9" w:rsidRPr="00733B20" w:rsidRDefault="007F67DA" w:rsidP="007F67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A32DE9" w:rsidRPr="00733B20">
        <w:rPr>
          <w:b/>
          <w:sz w:val="24"/>
          <w:szCs w:val="24"/>
        </w:rPr>
        <w:t xml:space="preserve">Код темы лекции: </w:t>
      </w:r>
      <w:r w:rsidR="00C8170A">
        <w:rPr>
          <w:rFonts w:ascii="Calibri" w:hAnsi="Calibri"/>
          <w:sz w:val="24"/>
          <w:szCs w:val="24"/>
        </w:rPr>
        <w:t>5</w:t>
      </w:r>
    </w:p>
    <w:p w:rsidR="00A32DE9" w:rsidRPr="007F67DA" w:rsidRDefault="007F67DA" w:rsidP="007F67D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3.</w:t>
      </w:r>
      <w:r w:rsidR="00A32DE9" w:rsidRPr="00733B20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Наименование цикла: </w:t>
      </w:r>
      <w:r>
        <w:rPr>
          <w:sz w:val="24"/>
          <w:szCs w:val="24"/>
        </w:rPr>
        <w:t>«</w:t>
      </w:r>
      <w:r w:rsidR="00C8170A">
        <w:rPr>
          <w:sz w:val="24"/>
          <w:szCs w:val="24"/>
        </w:rPr>
        <w:t>Терапия</w:t>
      </w:r>
      <w:proofErr w:type="gramStart"/>
      <w:r>
        <w:rPr>
          <w:sz w:val="24"/>
          <w:szCs w:val="24"/>
        </w:rPr>
        <w:t>»</w:t>
      </w:r>
      <w:r w:rsidR="00C8170A">
        <w:rPr>
          <w:sz w:val="24"/>
          <w:szCs w:val="24"/>
        </w:rPr>
        <w:t>Т</w:t>
      </w:r>
      <w:proofErr w:type="gramEnd"/>
      <w:r w:rsidR="00C8170A">
        <w:rPr>
          <w:sz w:val="24"/>
          <w:szCs w:val="24"/>
        </w:rPr>
        <w:t>У 01.06(144 ч. )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4. Контингент </w:t>
      </w:r>
      <w:proofErr w:type="gramStart"/>
      <w:r>
        <w:rPr>
          <w:rFonts w:ascii="Calibri" w:hAnsi="Calibri"/>
          <w:b/>
          <w:sz w:val="24"/>
          <w:szCs w:val="24"/>
        </w:rPr>
        <w:t>обучающихся</w:t>
      </w:r>
      <w:proofErr w:type="gramEnd"/>
      <w:r>
        <w:rPr>
          <w:rFonts w:ascii="Calibri" w:hAnsi="Calibri"/>
          <w:b/>
          <w:sz w:val="24"/>
          <w:szCs w:val="24"/>
        </w:rPr>
        <w:t>:</w:t>
      </w:r>
      <w:r w:rsidR="00A32DE9" w:rsidRPr="00733B20"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врачи терапевты</w:t>
      </w:r>
    </w:p>
    <w:p w:rsidR="00A32DE9" w:rsidRPr="00733B20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5.Продолжительность занятия: 2 часа</w:t>
      </w:r>
    </w:p>
    <w:p w:rsidR="00A32DE9" w:rsidRPr="00F629D8" w:rsidRDefault="007F67DA" w:rsidP="00A32DE9">
      <w:pPr>
        <w:jc w:val="both"/>
        <w:rPr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6.Цель: </w:t>
      </w:r>
      <w:r w:rsidR="00A32DE9" w:rsidRPr="00733B20">
        <w:rPr>
          <w:b/>
          <w:sz w:val="24"/>
          <w:szCs w:val="24"/>
        </w:rPr>
        <w:t xml:space="preserve"> </w:t>
      </w:r>
      <w:r w:rsidR="00F629D8">
        <w:rPr>
          <w:sz w:val="24"/>
          <w:szCs w:val="24"/>
        </w:rPr>
        <w:t>Ознакомить курсантов с  современными данными по атеросклерозу, группы препаратов используемые для лечения атеросклероза, новые рекомендации ВНОК. Ознакомить слушателей с современными данными по этиологии, патогенезу атеросклероза, классификацией.</w:t>
      </w:r>
    </w:p>
    <w:p w:rsidR="00A32DE9" w:rsidRPr="00733B20" w:rsidRDefault="00F629D8" w:rsidP="00F629D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7.</w:t>
      </w:r>
      <w:r w:rsidR="00A32DE9" w:rsidRPr="00733B20">
        <w:rPr>
          <w:b/>
          <w:sz w:val="24"/>
          <w:szCs w:val="24"/>
        </w:rPr>
        <w:t>В лекции освещаются следующие вопросы:</w:t>
      </w:r>
      <w:r w:rsidR="00A32DE9" w:rsidRPr="00733B20">
        <w:rPr>
          <w:sz w:val="24"/>
          <w:szCs w:val="24"/>
        </w:rPr>
        <w:t xml:space="preserve"> 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этиологические факторы в развитии атеросклероза.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Роль предрасполагающих факторов в этиологии.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Иммунные механизмы развития атеросклероза.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Группы риска.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Клинические проявления.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Изменения анализов крови, биохимические нарушения.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Диетотерапия.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>Применение статинов при атеросклерозе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Методы хирургического лечения атеросклероза</w:t>
      </w:r>
    </w:p>
    <w:p w:rsidR="00A32DE9" w:rsidRPr="00733B20" w:rsidRDefault="00A32DE9" w:rsidP="00A32DE9">
      <w:pPr>
        <w:ind w:left="74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Диспансеризация больных.</w:t>
      </w:r>
    </w:p>
    <w:p w:rsidR="00A32DE9" w:rsidRPr="00733B20" w:rsidRDefault="00F629D8" w:rsidP="00F629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</w:t>
      </w:r>
      <w:r w:rsidR="00A32DE9" w:rsidRPr="00733B20">
        <w:rPr>
          <w:b/>
          <w:sz w:val="24"/>
          <w:szCs w:val="24"/>
        </w:rPr>
        <w:t>План лекции: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Понятие атеросклероз.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Этиология.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представления о патогенезе атеросклероза.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Классификация.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клинические проявления.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лабораторные и инструментальные методы диагностики.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Дифференциальная диагностика.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Особенности диеты.</w:t>
      </w:r>
    </w:p>
    <w:p w:rsidR="00A32DE9" w:rsidRPr="00733B20" w:rsidRDefault="00A32DE9" w:rsidP="00F629D8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Принципы медикаментозного лечения.</w:t>
      </w:r>
    </w:p>
    <w:p w:rsid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Профилактика, диспансеризация, реабилитация больных.</w:t>
      </w:r>
    </w:p>
    <w:p w:rsidR="00A32DE9" w:rsidRPr="00733B20" w:rsidRDefault="00F629D8" w:rsidP="00A32DE9">
      <w:pPr>
        <w:jc w:val="both"/>
        <w:rPr>
          <w:sz w:val="24"/>
          <w:szCs w:val="24"/>
        </w:rPr>
      </w:pPr>
      <w:r w:rsidRPr="00F629D8">
        <w:rPr>
          <w:b/>
          <w:sz w:val="24"/>
          <w:szCs w:val="24"/>
        </w:rPr>
        <w:t>9.</w:t>
      </w:r>
      <w:r w:rsidR="00A32DE9" w:rsidRPr="00733B20">
        <w:rPr>
          <w:b/>
          <w:sz w:val="24"/>
          <w:szCs w:val="24"/>
        </w:rPr>
        <w:t xml:space="preserve">  </w:t>
      </w:r>
      <w:proofErr w:type="gramStart"/>
      <w:r w:rsidR="00A32DE9" w:rsidRPr="00733B20">
        <w:rPr>
          <w:b/>
          <w:sz w:val="24"/>
          <w:szCs w:val="24"/>
        </w:rPr>
        <w:t xml:space="preserve">Иллюстративный материал: </w:t>
      </w:r>
      <w:r>
        <w:rPr>
          <w:sz w:val="24"/>
          <w:szCs w:val="24"/>
        </w:rPr>
        <w:t>таблицы, плакаты, слайды, мультимедийные материалы, видеодвойка, ноутбук, интерактивная доска.</w:t>
      </w:r>
      <w:proofErr w:type="gramEnd"/>
    </w:p>
    <w:p w:rsidR="00A32DE9" w:rsidRPr="00733B20" w:rsidRDefault="00F629D8" w:rsidP="00A32DE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 w:rsidR="00A32DE9" w:rsidRPr="00733B20">
        <w:rPr>
          <w:b/>
          <w:sz w:val="24"/>
          <w:szCs w:val="24"/>
        </w:rPr>
        <w:t xml:space="preserve">Тестовый контроль </w:t>
      </w:r>
      <w:r w:rsidR="00A32DE9" w:rsidRPr="00733B20">
        <w:rPr>
          <w:sz w:val="24"/>
          <w:szCs w:val="24"/>
        </w:rPr>
        <w:t>полученных знаний осуществляется путём оценки ответов на вопросы и задания для работы малых групп по теме «Атеросклероз».</w:t>
      </w:r>
    </w:p>
    <w:p w:rsidR="00A32DE9" w:rsidRPr="00733B20" w:rsidRDefault="00A32DE9" w:rsidP="00A32DE9">
      <w:pPr>
        <w:ind w:left="400"/>
        <w:jc w:val="both"/>
        <w:rPr>
          <w:sz w:val="24"/>
          <w:szCs w:val="24"/>
        </w:rPr>
      </w:pPr>
      <w:r w:rsidRPr="00733B20">
        <w:rPr>
          <w:rFonts w:ascii="Calibri" w:hAnsi="Calibri"/>
          <w:sz w:val="24"/>
          <w:szCs w:val="24"/>
        </w:rPr>
        <w:t>1.</w:t>
      </w:r>
      <w:r w:rsidRPr="00733B20">
        <w:rPr>
          <w:sz w:val="24"/>
          <w:szCs w:val="24"/>
        </w:rPr>
        <w:t>Основные теории атеросклероза на сегодня: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Липидная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паразитарная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Воспалительная теория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Дисфункция эндотелия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</w:t>
      </w:r>
      <w:proofErr w:type="gramStart"/>
      <w:r w:rsidRPr="00733B20">
        <w:rPr>
          <w:b/>
          <w:sz w:val="24"/>
          <w:szCs w:val="24"/>
        </w:rPr>
        <w:t xml:space="preserve"> В</w:t>
      </w:r>
      <w:proofErr w:type="gramEnd"/>
      <w:r w:rsidRPr="00733B20">
        <w:rPr>
          <w:b/>
          <w:sz w:val="24"/>
          <w:szCs w:val="24"/>
        </w:rPr>
        <w:t>, Г.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2.Атерогенными свойствами обладают</w:t>
      </w:r>
      <w:proofErr w:type="gramStart"/>
      <w:r w:rsidRPr="00733B20">
        <w:rPr>
          <w:sz w:val="24"/>
          <w:szCs w:val="24"/>
        </w:rPr>
        <w:t>::</w:t>
      </w:r>
      <w:proofErr w:type="gramEnd"/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А.Насыщенные жирные кислоты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Полиненасыщенные жирные кислоты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Хиломикроны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    Ответ: А, В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3.Основные клинические симптомы атеросклероза: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Приступы стенокардии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Увеличение уровня ЛПВП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Увеличение уровня ХС</w:t>
      </w:r>
    </w:p>
    <w:p w:rsidR="00A32DE9" w:rsidRPr="00733B20" w:rsidRDefault="00A32DE9" w:rsidP="00A32DE9">
      <w:pPr>
        <w:jc w:val="both"/>
        <w:rPr>
          <w:rFonts w:ascii="Calibri" w:hAnsi="Calibri"/>
          <w:sz w:val="24"/>
          <w:szCs w:val="24"/>
        </w:rPr>
      </w:pPr>
      <w:r w:rsidRPr="00733B20">
        <w:rPr>
          <w:sz w:val="24"/>
          <w:szCs w:val="24"/>
        </w:rPr>
        <w:t xml:space="preserve">     Г. </w:t>
      </w:r>
      <w:r w:rsidRPr="00733B20">
        <w:rPr>
          <w:rFonts w:ascii="Calibri" w:hAnsi="Calibri"/>
          <w:sz w:val="24"/>
          <w:szCs w:val="24"/>
          <w:lang w:val="en-US"/>
        </w:rPr>
        <w:t>Arcus</w:t>
      </w:r>
      <w:r w:rsidRPr="00733B20">
        <w:rPr>
          <w:rFonts w:ascii="Calibri" w:hAnsi="Calibri"/>
          <w:sz w:val="24"/>
          <w:szCs w:val="24"/>
        </w:rPr>
        <w:t xml:space="preserve"> </w:t>
      </w:r>
      <w:r w:rsidRPr="00733B20">
        <w:rPr>
          <w:rFonts w:ascii="Calibri" w:hAnsi="Calibri"/>
          <w:sz w:val="24"/>
          <w:szCs w:val="24"/>
          <w:lang w:val="en-US"/>
        </w:rPr>
        <w:t>sinilis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А, Г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4.Основные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рекомендованные для лечения атеосклероза: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А. Статины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Б. Аспирин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В. Фибраты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Г. все ответы верны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sz w:val="24"/>
          <w:szCs w:val="24"/>
        </w:rPr>
        <w:t xml:space="preserve">     </w:t>
      </w:r>
      <w:r w:rsidRPr="00733B20">
        <w:rPr>
          <w:b/>
          <w:sz w:val="24"/>
          <w:szCs w:val="24"/>
        </w:rPr>
        <w:t>Ответ: Г</w:t>
      </w:r>
    </w:p>
    <w:p w:rsidR="00A32DE9" w:rsidRPr="00733B20" w:rsidRDefault="00A32DE9" w:rsidP="00A32DE9">
      <w:pPr>
        <w:ind w:left="426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5.Основные эффекты статинов: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А. улучшают функцию эндотелия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Б. гиполипидемический эффект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В. влияют на цифры давления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Г. вызывают гипокоагуляцию</w:t>
      </w:r>
    </w:p>
    <w:p w:rsidR="00A32DE9" w:rsidRPr="00733B20" w:rsidRDefault="00A32DE9" w:rsidP="00A32DE9">
      <w:pPr>
        <w:jc w:val="both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  Ответ: А, Б</w:t>
      </w:r>
    </w:p>
    <w:p w:rsidR="00A32DE9" w:rsidRDefault="00F629D8" w:rsidP="00F629D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</w:t>
      </w:r>
      <w:r w:rsidR="00A32DE9" w:rsidRPr="00733B20">
        <w:rPr>
          <w:b/>
          <w:sz w:val="24"/>
          <w:szCs w:val="24"/>
        </w:rPr>
        <w:t>Основная литература по теме лекции:</w:t>
      </w:r>
    </w:p>
    <w:p w:rsidR="00F629D8" w:rsidRPr="002E38C7" w:rsidRDefault="00F629D8" w:rsidP="00F629D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18"/>
        </w:rPr>
        <w:t xml:space="preserve">1. </w:t>
      </w:r>
      <w:r w:rsidRPr="00EF4188">
        <w:rPr>
          <w:rFonts w:ascii="Arial" w:hAnsi="Arial" w:cs="Arial"/>
          <w:color w:val="474747"/>
          <w:sz w:val="18"/>
        </w:rPr>
        <w:t xml:space="preserve">   </w:t>
      </w:r>
      <w:r w:rsidRPr="002E38C7">
        <w:rPr>
          <w:rFonts w:ascii="Arial" w:hAnsi="Arial" w:cs="Arial"/>
          <w:color w:val="474747"/>
          <w:sz w:val="24"/>
          <w:szCs w:val="24"/>
        </w:rPr>
        <w:t>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.. - 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>Нижний Новгород: НГМА, 2010. - 103 с</w:t>
      </w:r>
    </w:p>
    <w:p w:rsidR="00F629D8" w:rsidRDefault="00F629D8" w:rsidP="00F629D8">
      <w:pPr>
        <w:rPr>
          <w:rFonts w:ascii="Arial" w:hAnsi="Arial" w:cs="Arial"/>
          <w:color w:val="474747"/>
          <w:sz w:val="24"/>
          <w:szCs w:val="24"/>
        </w:rPr>
      </w:pPr>
      <w:r w:rsidRPr="002E38C7">
        <w:rPr>
          <w:rFonts w:ascii="Arial" w:hAnsi="Arial" w:cs="Arial"/>
          <w:color w:val="474747"/>
          <w:sz w:val="24"/>
          <w:szCs w:val="24"/>
        </w:rPr>
        <w:t>2.  Простой анализ ЭКГ: интерпретация, дифференциальный диагноз: научное издание/ Г. Эберт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</w:t>
      </w:r>
    </w:p>
    <w:p w:rsidR="00F629D8" w:rsidRPr="002E38C7" w:rsidRDefault="00F629D8" w:rsidP="00F629D8">
      <w:pPr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3. Лекарственные средства</w:t>
      </w:r>
      <w:proofErr w:type="gramStart"/>
      <w:r>
        <w:rPr>
          <w:rFonts w:ascii="Arial" w:hAnsi="Arial" w:cs="Arial"/>
          <w:color w:val="474747"/>
          <w:sz w:val="24"/>
          <w:szCs w:val="24"/>
        </w:rPr>
        <w:t>:п</w:t>
      </w:r>
      <w:proofErr w:type="gramEnd"/>
      <w:r>
        <w:rPr>
          <w:rFonts w:ascii="Arial" w:hAnsi="Arial" w:cs="Arial"/>
          <w:color w:val="474747"/>
          <w:sz w:val="24"/>
          <w:szCs w:val="24"/>
        </w:rPr>
        <w:t>особие для врачей/М. Д. Машковский – М.:Новая волна:Издательство Умеренков,2010. – 1216 с.</w:t>
      </w:r>
    </w:p>
    <w:p w:rsidR="00F629D8" w:rsidRDefault="00F629D8" w:rsidP="00F629D8">
      <w:pPr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lastRenderedPageBreak/>
        <w:t>4</w:t>
      </w:r>
      <w:r w:rsidRPr="002E38C7">
        <w:rPr>
          <w:rFonts w:ascii="Arial" w:hAnsi="Arial" w:cs="Arial"/>
          <w:color w:val="474747"/>
          <w:sz w:val="24"/>
          <w:szCs w:val="24"/>
        </w:rPr>
        <w:t>. Справочник по </w:t>
      </w:r>
      <w:r w:rsidRPr="002E38C7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2E38C7">
        <w:rPr>
          <w:rFonts w:ascii="Arial" w:hAnsi="Arial" w:cs="Arial"/>
          <w:sz w:val="24"/>
          <w:szCs w:val="24"/>
        </w:rPr>
        <w:t>и:</w:t>
      </w:r>
      <w:r w:rsidRPr="002E38C7">
        <w:rPr>
          <w:rFonts w:ascii="Arial" w:hAnsi="Arial" w:cs="Arial"/>
          <w:color w:val="474747"/>
          <w:sz w:val="24"/>
          <w:szCs w:val="24"/>
        </w:rPr>
        <w:t xml:space="preserve"> незаменимый справочник для практикующих врачей/ П. Рамракха, Дж.   Хилл</w:t>
      </w:r>
      <w:proofErr w:type="gramStart"/>
      <w:r w:rsidRPr="002E38C7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2E38C7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F629D8" w:rsidRDefault="00F629D8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Дополнительная:</w:t>
      </w:r>
    </w:p>
    <w:p w:rsid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2.</w:t>
      </w:r>
      <w:r w:rsidR="00F629D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>Атеросклероз</w:t>
      </w:r>
      <w:proofErr w:type="gramStart"/>
      <w:r w:rsidRPr="00733B20">
        <w:rPr>
          <w:sz w:val="24"/>
          <w:szCs w:val="24"/>
        </w:rPr>
        <w:t>:У</w:t>
      </w:r>
      <w:proofErr w:type="gramEnd"/>
      <w:r w:rsidRPr="00733B20">
        <w:rPr>
          <w:sz w:val="24"/>
          <w:szCs w:val="24"/>
        </w:rPr>
        <w:t>чебное пособие/В. В. Горбачёв, А. Г. Мрочек.-Мн.:Книжный дом, 205.-608 с.</w:t>
      </w:r>
    </w:p>
    <w:p w:rsidR="00A32DE9" w:rsidRPr="00F629D8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3.</w:t>
      </w:r>
      <w:r w:rsidR="00F629D8">
        <w:rPr>
          <w:sz w:val="24"/>
          <w:szCs w:val="24"/>
        </w:rPr>
        <w:t xml:space="preserve"> </w:t>
      </w:r>
      <w:r w:rsidRPr="00733B20">
        <w:rPr>
          <w:sz w:val="24"/>
          <w:szCs w:val="24"/>
        </w:rPr>
        <w:t xml:space="preserve">Диагностика и лечение в кардиологии: учебное пособие для студентов медвузов/Под ред. Майкла Х. Кроуфорда; Пер. с англ.; Под общ. </w:t>
      </w:r>
      <w:r w:rsidRPr="00733B20">
        <w:rPr>
          <w:rFonts w:ascii="Calibri" w:hAnsi="Calibri"/>
          <w:sz w:val="24"/>
          <w:szCs w:val="24"/>
        </w:rPr>
        <w:t>редакцией</w:t>
      </w:r>
      <w:proofErr w:type="gramStart"/>
      <w:r w:rsidRPr="00733B20">
        <w:rPr>
          <w:rFonts w:ascii="Calibri" w:hAnsi="Calibri"/>
          <w:sz w:val="24"/>
          <w:szCs w:val="24"/>
        </w:rPr>
        <w:t xml:space="preserve"> А</w:t>
      </w:r>
      <w:proofErr w:type="gramEnd"/>
      <w:r w:rsidRPr="00733B20">
        <w:rPr>
          <w:rFonts w:ascii="Calibri" w:hAnsi="Calibri"/>
          <w:sz w:val="24"/>
          <w:szCs w:val="24"/>
        </w:rPr>
        <w:t>кад. РАМН Р. Г. Оганова.-М.: МНДпресс-информ, 2007.-800.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4. Д. А. Аронов. Триумфальное шествие статинов/Журнал "Трудный пациент" №4-2007.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Pr="00733B20" w:rsidRDefault="00A32DE9" w:rsidP="007F4DC4">
      <w:pPr>
        <w:jc w:val="both"/>
        <w:rPr>
          <w:b/>
          <w:sz w:val="24"/>
          <w:szCs w:val="24"/>
        </w:rPr>
      </w:pPr>
    </w:p>
    <w:p w:rsidR="00A32DE9" w:rsidRDefault="00A32DE9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Default="00F629D8" w:rsidP="007F4DC4">
      <w:pPr>
        <w:jc w:val="both"/>
        <w:rPr>
          <w:b/>
          <w:sz w:val="24"/>
          <w:szCs w:val="24"/>
        </w:rPr>
      </w:pPr>
    </w:p>
    <w:p w:rsidR="00F629D8" w:rsidRPr="00733B20" w:rsidRDefault="00F629D8" w:rsidP="007F4DC4">
      <w:pPr>
        <w:jc w:val="both"/>
        <w:rPr>
          <w:b/>
          <w:sz w:val="24"/>
          <w:szCs w:val="24"/>
        </w:rPr>
      </w:pP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C8170A">
        <w:rPr>
          <w:b/>
          <w:sz w:val="24"/>
          <w:szCs w:val="24"/>
        </w:rPr>
        <w:t xml:space="preserve">и социального развития </w:t>
      </w:r>
      <w:r w:rsidRPr="00733B20">
        <w:rPr>
          <w:b/>
          <w:sz w:val="24"/>
          <w:szCs w:val="24"/>
        </w:rPr>
        <w:t xml:space="preserve">Российской Федерации </w:t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 xml:space="preserve"> Института последипломного образования</w:t>
      </w:r>
    </w:p>
    <w:p w:rsidR="00F629D8" w:rsidRPr="00733B20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Кафедра терапии и ОВП с курсом гериатрии</w:t>
      </w:r>
    </w:p>
    <w:p w:rsidR="00F629D8" w:rsidRDefault="00387799" w:rsidP="00F629D8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8" type="#_x0000_t75" style="width:350.6pt;height:103.3pt" o:ole="">
            <v:imagedata r:id="rId5" o:title=""/>
          </v:shape>
          <o:OLEObject Type="Embed" ProgID="MSPhotoEd.3" ShapeID="_x0000_i1028" DrawAspect="Content" ObjectID="_1451720542" r:id="rId9"/>
        </w:object>
      </w:r>
    </w:p>
    <w:p w:rsidR="00F629D8" w:rsidRDefault="00F629D8" w:rsidP="00F629D8">
      <w:pPr>
        <w:jc w:val="center"/>
        <w:rPr>
          <w:b/>
          <w:sz w:val="24"/>
          <w:szCs w:val="24"/>
        </w:rPr>
      </w:pPr>
      <w:r w:rsidRPr="00733B20">
        <w:rPr>
          <w:b/>
          <w:sz w:val="24"/>
          <w:szCs w:val="24"/>
        </w:rPr>
        <w:t>Методическая разработка лекции.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1.Название: </w:t>
      </w:r>
      <w:r w:rsidRPr="00733B20">
        <w:rPr>
          <w:sz w:val="24"/>
          <w:szCs w:val="24"/>
        </w:rPr>
        <w:t>«Нарушения сердечного ритма</w:t>
      </w:r>
      <w:r w:rsidR="00F629D8">
        <w:rPr>
          <w:sz w:val="24"/>
          <w:szCs w:val="24"/>
        </w:rPr>
        <w:t xml:space="preserve"> и проводимости</w:t>
      </w:r>
      <w:r w:rsidRPr="00733B20">
        <w:rPr>
          <w:sz w:val="24"/>
          <w:szCs w:val="24"/>
        </w:rPr>
        <w:t>»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2. Код темы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</w:t>
      </w:r>
      <w:r w:rsidR="00C8170A">
        <w:rPr>
          <w:sz w:val="24"/>
          <w:szCs w:val="24"/>
        </w:rPr>
        <w:t>5.11</w:t>
      </w:r>
    </w:p>
    <w:p w:rsidR="00A32DE9" w:rsidRPr="00733B20" w:rsidRDefault="00C8170A" w:rsidP="00C8170A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A32DE9" w:rsidRPr="00733B20">
        <w:rPr>
          <w:b/>
          <w:sz w:val="24"/>
          <w:szCs w:val="24"/>
        </w:rPr>
        <w:t>3.Наименование цикла:</w:t>
      </w:r>
      <w:r w:rsidR="00A32DE9" w:rsidRPr="00733B20">
        <w:rPr>
          <w:sz w:val="24"/>
          <w:szCs w:val="24"/>
        </w:rPr>
        <w:t xml:space="preserve"> «</w:t>
      </w:r>
      <w:r>
        <w:rPr>
          <w:sz w:val="24"/>
          <w:szCs w:val="24"/>
        </w:rPr>
        <w:t>Терапия</w:t>
      </w:r>
      <w:r w:rsidR="00F629D8">
        <w:rPr>
          <w:sz w:val="24"/>
          <w:szCs w:val="24"/>
        </w:rPr>
        <w:t>»</w:t>
      </w:r>
      <w:r w:rsidRPr="00C8170A">
        <w:rPr>
          <w:sz w:val="24"/>
          <w:szCs w:val="24"/>
        </w:rPr>
        <w:t xml:space="preserve"> </w:t>
      </w:r>
      <w:r>
        <w:rPr>
          <w:sz w:val="24"/>
          <w:szCs w:val="24"/>
        </w:rPr>
        <w:t>ТУ 01.06(144 ч.</w:t>
      </w:r>
      <w:proofErr w:type="gramStart"/>
      <w:r>
        <w:rPr>
          <w:sz w:val="24"/>
          <w:szCs w:val="24"/>
        </w:rPr>
        <w:t xml:space="preserve"> )</w:t>
      </w:r>
      <w:proofErr w:type="gramEnd"/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4.Контингент </w:t>
      </w:r>
      <w:proofErr w:type="gramStart"/>
      <w:r w:rsidRPr="00733B20">
        <w:rPr>
          <w:b/>
          <w:sz w:val="24"/>
          <w:szCs w:val="24"/>
        </w:rPr>
        <w:t>обучающихся</w:t>
      </w:r>
      <w:proofErr w:type="gramEnd"/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врачи терапевты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733B20">
        <w:rPr>
          <w:b/>
          <w:sz w:val="24"/>
          <w:szCs w:val="24"/>
        </w:rPr>
        <w:t>:</w:t>
      </w:r>
      <w:r w:rsidRPr="00733B20">
        <w:rPr>
          <w:sz w:val="24"/>
          <w:szCs w:val="24"/>
        </w:rPr>
        <w:t xml:space="preserve"> 2 часа. 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6.Цель:</w:t>
      </w:r>
      <w:r w:rsidRPr="00733B20">
        <w:rPr>
          <w:sz w:val="24"/>
          <w:szCs w:val="24"/>
        </w:rPr>
        <w:t xml:space="preserve"> Ознакомить курсантов с современными данными по основным разделам  интенсивной кардиологии.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7. </w:t>
      </w:r>
      <w:r w:rsidRPr="00733B20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кардиологии, новые рекомендации Всероссийского научного общества кардиологов по  нарушениям ритма.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>8.</w:t>
      </w:r>
      <w:r w:rsidRPr="00733B20">
        <w:rPr>
          <w:sz w:val="24"/>
          <w:szCs w:val="24"/>
        </w:rPr>
        <w:t xml:space="preserve"> План лекции: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диагностические тесты в кардиологии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Современные рекомендации ВНОК по нарушениям ритма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Первая помощь при пароксизмальных нарушениях ритма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Аритмогенный шок</w:t>
      </w:r>
    </w:p>
    <w:p w:rsidR="00A32DE9" w:rsidRPr="00733B20" w:rsidRDefault="00A32DE9" w:rsidP="00A32DE9">
      <w:pPr>
        <w:ind w:left="380"/>
        <w:jc w:val="both"/>
        <w:rPr>
          <w:sz w:val="24"/>
          <w:szCs w:val="24"/>
        </w:rPr>
      </w:pPr>
      <w:r w:rsidRPr="00733B20">
        <w:rPr>
          <w:sz w:val="24"/>
          <w:szCs w:val="24"/>
        </w:rPr>
        <w:t>Основные антиаритмические препараты.</w:t>
      </w:r>
    </w:p>
    <w:p w:rsidR="00A32DE9" w:rsidRPr="00733B20" w:rsidRDefault="00A32DE9" w:rsidP="00A32DE9">
      <w:pPr>
        <w:ind w:left="360"/>
        <w:jc w:val="both"/>
        <w:rPr>
          <w:sz w:val="24"/>
          <w:szCs w:val="24"/>
        </w:rPr>
      </w:pPr>
      <w:r w:rsidRPr="00733B20">
        <w:rPr>
          <w:b/>
          <w:sz w:val="24"/>
          <w:szCs w:val="24"/>
        </w:rPr>
        <w:t xml:space="preserve">9. </w:t>
      </w:r>
      <w:r w:rsidRPr="00733B20">
        <w:rPr>
          <w:sz w:val="24"/>
          <w:szCs w:val="24"/>
        </w:rPr>
        <w:t>Иллюстративный материал: таблицы</w:t>
      </w:r>
      <w:proofErr w:type="gramStart"/>
      <w:r w:rsidRPr="00733B20">
        <w:rPr>
          <w:sz w:val="24"/>
          <w:szCs w:val="24"/>
        </w:rPr>
        <w:t xml:space="preserve"> ,</w:t>
      </w:r>
      <w:proofErr w:type="gramEnd"/>
      <w:r w:rsidRPr="00733B20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Основные </w:t>
      </w:r>
      <w:proofErr w:type="gramStart"/>
      <w:r w:rsidRPr="00733B20">
        <w:rPr>
          <w:sz w:val="24"/>
          <w:szCs w:val="24"/>
        </w:rPr>
        <w:t>препараты</w:t>
      </w:r>
      <w:proofErr w:type="gramEnd"/>
      <w:r w:rsidRPr="00733B20">
        <w:rPr>
          <w:sz w:val="24"/>
          <w:szCs w:val="24"/>
        </w:rPr>
        <w:t xml:space="preserve"> используемые для купирования пароксизмальной наджелудочковой тахикардии: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верапамил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 В адреноблокаторы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)Н</w:t>
      </w:r>
      <w:proofErr w:type="gramEnd"/>
      <w:r w:rsidRPr="00733B20">
        <w:rPr>
          <w:sz w:val="24"/>
          <w:szCs w:val="24"/>
        </w:rPr>
        <w:t>ифедипин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Лидокаин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Купировать пароксизмальную желудочковую тахикардию типа «пируэт» можно с помощью: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)в</w:t>
      </w:r>
      <w:proofErr w:type="gramEnd"/>
      <w:r w:rsidRPr="00733B20">
        <w:rPr>
          <w:sz w:val="24"/>
          <w:szCs w:val="24"/>
        </w:rPr>
        <w:t>ерапамила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Б)</w:t>
      </w:r>
      <w:r w:rsidRPr="00733B20">
        <w:rPr>
          <w:sz w:val="24"/>
          <w:szCs w:val="24"/>
          <w:lang w:val="en-US"/>
        </w:rPr>
        <w:t>Mg</w:t>
      </w:r>
      <w:r w:rsidRPr="00733B20">
        <w:rPr>
          <w:sz w:val="24"/>
          <w:szCs w:val="24"/>
        </w:rPr>
        <w:t xml:space="preserve"> </w:t>
      </w:r>
      <w:r w:rsidRPr="00733B20">
        <w:rPr>
          <w:sz w:val="24"/>
          <w:szCs w:val="24"/>
          <w:lang w:val="en-US"/>
        </w:rPr>
        <w:t>So</w:t>
      </w:r>
      <w:r w:rsidRPr="00733B20">
        <w:rPr>
          <w:sz w:val="24"/>
          <w:szCs w:val="24"/>
        </w:rPr>
        <w:t xml:space="preserve">4 25% раствор </w:t>
      </w:r>
      <w:proofErr w:type="gramStart"/>
      <w:r w:rsidRPr="00733B20">
        <w:rPr>
          <w:sz w:val="24"/>
          <w:szCs w:val="24"/>
        </w:rPr>
        <w:t>в</w:t>
      </w:r>
      <w:proofErr w:type="gramEnd"/>
      <w:r w:rsidRPr="00733B20">
        <w:rPr>
          <w:sz w:val="24"/>
          <w:szCs w:val="24"/>
        </w:rPr>
        <w:t>/в;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аллапинина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этацизина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 Варфарин необходим как постоянный препарат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А) Мерцательной аритмии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>ри парокзизмальной наджелудочковой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 xml:space="preserve">ри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 феномене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Г) Экстрасистолия на фоне гипертонического криза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           Дефибрилляция  метод выбора </w:t>
      </w:r>
      <w:proofErr w:type="gramStart"/>
      <w:r w:rsidRPr="00733B20">
        <w:rPr>
          <w:sz w:val="24"/>
          <w:szCs w:val="24"/>
        </w:rPr>
        <w:t>при</w:t>
      </w:r>
      <w:proofErr w:type="gramEnd"/>
      <w:r w:rsidRPr="00733B20">
        <w:rPr>
          <w:sz w:val="24"/>
          <w:szCs w:val="24"/>
        </w:rPr>
        <w:t>: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А</w:t>
      </w:r>
      <w:proofErr w:type="gramStart"/>
      <w:r w:rsidRPr="00733B20">
        <w:rPr>
          <w:sz w:val="24"/>
          <w:szCs w:val="24"/>
        </w:rPr>
        <w:t>)Ж</w:t>
      </w:r>
      <w:proofErr w:type="gramEnd"/>
      <w:r w:rsidRPr="00733B20">
        <w:rPr>
          <w:sz w:val="24"/>
          <w:szCs w:val="24"/>
        </w:rPr>
        <w:t>елудочковой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Б</w:t>
      </w:r>
      <w:proofErr w:type="gramStart"/>
      <w:r w:rsidRPr="00733B20">
        <w:rPr>
          <w:sz w:val="24"/>
          <w:szCs w:val="24"/>
        </w:rPr>
        <w:t>)П</w:t>
      </w:r>
      <w:proofErr w:type="gramEnd"/>
      <w:r w:rsidRPr="00733B20">
        <w:rPr>
          <w:sz w:val="24"/>
          <w:szCs w:val="24"/>
        </w:rPr>
        <w:t>ри экстрасистолии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>В) При парокзизме наджелудочковой тахикардии</w:t>
      </w:r>
    </w:p>
    <w:p w:rsidR="00A32DE9" w:rsidRPr="00733B20" w:rsidRDefault="00A32DE9" w:rsidP="00A32DE9">
      <w:pPr>
        <w:jc w:val="both"/>
        <w:rPr>
          <w:sz w:val="24"/>
          <w:szCs w:val="24"/>
        </w:rPr>
      </w:pPr>
      <w:r w:rsidRPr="00733B20">
        <w:rPr>
          <w:sz w:val="24"/>
          <w:szCs w:val="24"/>
        </w:rPr>
        <w:t xml:space="preserve">Г) При нарушениях ритма на фоне </w:t>
      </w:r>
      <w:r w:rsidRPr="00733B20">
        <w:rPr>
          <w:sz w:val="24"/>
          <w:szCs w:val="24"/>
          <w:lang w:val="en-US"/>
        </w:rPr>
        <w:t>WPW</w:t>
      </w:r>
      <w:r w:rsidRPr="00733B20">
        <w:rPr>
          <w:sz w:val="24"/>
          <w:szCs w:val="24"/>
        </w:rPr>
        <w:t xml:space="preserve"> синдрома.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</w:t>
      </w:r>
      <w:r w:rsidRPr="00733B20">
        <w:rPr>
          <w:b/>
          <w:sz w:val="24"/>
          <w:szCs w:val="24"/>
        </w:rPr>
        <w:t xml:space="preserve">11. </w:t>
      </w:r>
      <w:r w:rsidRPr="00F629D8">
        <w:rPr>
          <w:sz w:val="28"/>
          <w:szCs w:val="28"/>
        </w:rPr>
        <w:t xml:space="preserve">Литература по теме </w:t>
      </w:r>
      <w:r w:rsidR="0085177D">
        <w:rPr>
          <w:sz w:val="28"/>
          <w:szCs w:val="28"/>
        </w:rPr>
        <w:t>лекции</w:t>
      </w:r>
      <w:r w:rsidRPr="00F629D8">
        <w:rPr>
          <w:sz w:val="28"/>
          <w:szCs w:val="28"/>
        </w:rPr>
        <w:t>: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F629D8">
        <w:rPr>
          <w:sz w:val="28"/>
          <w:szCs w:val="28"/>
        </w:rPr>
        <w:t xml:space="preserve">      Основная: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1.    </w:t>
      </w: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Неотложные состояния</w:t>
      </w:r>
      <w:r w:rsidRPr="00733B20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 xml:space="preserve"> в</w:t>
      </w:r>
      <w:r w:rsidRPr="00733B20">
        <w:rPr>
          <w:rFonts w:ascii="Arial" w:hAnsi="Arial" w:cs="Arial"/>
          <w:color w:val="474747"/>
          <w:sz w:val="24"/>
          <w:szCs w:val="24"/>
        </w:rPr>
        <w:t>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sz w:val="24"/>
          <w:szCs w:val="24"/>
        </w:rPr>
        <w:t>и</w:t>
      </w:r>
      <w:r w:rsidRPr="00733B20">
        <w:rPr>
          <w:rFonts w:ascii="Arial" w:hAnsi="Arial" w:cs="Arial"/>
          <w:color w:val="474747"/>
          <w:sz w:val="24"/>
          <w:szCs w:val="24"/>
        </w:rPr>
        <w:t>: справочное издание/ под ред.: С. Майерсона, Р. Чаудари, Э. Митчела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: Е. А. Лабунской, Т. Е. </w:t>
      </w:r>
      <w:r w:rsidRPr="00733B20">
        <w:rPr>
          <w:rFonts w:ascii="Arial" w:hAnsi="Arial" w:cs="Arial"/>
          <w:color w:val="474747"/>
          <w:sz w:val="24"/>
          <w:szCs w:val="24"/>
        </w:rPr>
        <w:lastRenderedPageBreak/>
        <w:t xml:space="preserve">Толстихиной, В. А. Горбоносова ; под ред. Г. Е. Гендлина. - М.: БИНОМ. Лаборатория знаний, 2010. - 332 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.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2.Руководство по нарушениям</w:t>
      </w:r>
      <w:r w:rsidRPr="00733B20">
        <w:rPr>
          <w:rFonts w:ascii="Arial" w:hAnsi="Arial" w:cs="Arial"/>
          <w:color w:val="474747"/>
          <w:sz w:val="24"/>
          <w:szCs w:val="24"/>
        </w:rPr>
        <w:t> ритма сердца: руководство/ под ред. Е. И. Чазова, С. П. Голицына. - М.: Гэотар Медиа, 2010. - 416 с.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3.Простой анализ ЭКГ: интерпретация, дифференциальный диагноз: научное издание/ Г. Эберт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Д. А. Белоносов [и др.] ; под ред. В. А. Кокорина. - М.: Логосфера, 2010. - 279 с.:</w:t>
      </w:r>
    </w:p>
    <w:p w:rsidR="00A32DE9" w:rsidRPr="00F629D8" w:rsidRDefault="00A32DE9" w:rsidP="00A32DE9">
      <w:pPr>
        <w:jc w:val="both"/>
        <w:rPr>
          <w:sz w:val="28"/>
          <w:szCs w:val="28"/>
        </w:rPr>
      </w:pPr>
      <w:r w:rsidRPr="00733B20">
        <w:rPr>
          <w:sz w:val="24"/>
          <w:szCs w:val="24"/>
        </w:rPr>
        <w:t xml:space="preserve">       </w:t>
      </w:r>
      <w:r w:rsidRPr="00F629D8">
        <w:rPr>
          <w:sz w:val="28"/>
          <w:szCs w:val="28"/>
        </w:rPr>
        <w:t>Дополнительная:</w:t>
      </w:r>
    </w:p>
    <w:p w:rsidR="00A32DE9" w:rsidRPr="00733B20" w:rsidRDefault="00A32DE9" w:rsidP="00A32DE9">
      <w:pPr>
        <w:rPr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1. Азбука ЭКГ и Боли в сердце: научное издание/ Ю. И. Зудбинов. - 13-е изд.. - Ростов н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>/Д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>: Феникс, 2011. - 235 с.</w:t>
      </w:r>
    </w:p>
    <w:p w:rsidR="00A32DE9" w:rsidRDefault="00A32DE9" w:rsidP="00A32DE9">
      <w:pPr>
        <w:rPr>
          <w:rFonts w:ascii="Arial" w:hAnsi="Arial" w:cs="Arial"/>
          <w:color w:val="474747"/>
          <w:sz w:val="24"/>
          <w:szCs w:val="24"/>
        </w:rPr>
      </w:pPr>
      <w:r w:rsidRPr="00733B20">
        <w:rPr>
          <w:rFonts w:ascii="Arial" w:hAnsi="Arial" w:cs="Arial"/>
          <w:color w:val="474747"/>
          <w:sz w:val="24"/>
          <w:szCs w:val="24"/>
        </w:rPr>
        <w:t>2.  Справочник по </w:t>
      </w:r>
      <w:r w:rsidRPr="00733B20">
        <w:rPr>
          <w:rFonts w:ascii="Arial" w:hAnsi="Arial" w:cs="Arial"/>
          <w:bCs/>
          <w:sz w:val="24"/>
          <w:szCs w:val="24"/>
          <w:shd w:val="clear" w:color="auto" w:fill="FFFFFF"/>
        </w:rPr>
        <w:t>кардиологи</w:t>
      </w:r>
      <w:r w:rsidRPr="00733B20">
        <w:rPr>
          <w:rFonts w:ascii="Arial" w:hAnsi="Arial" w:cs="Arial"/>
          <w:color w:val="474747"/>
          <w:sz w:val="24"/>
          <w:szCs w:val="24"/>
        </w:rPr>
        <w:t>и: незаменимый справочник для практикующих врачей/ П. Рамракха, Дж. Хилл</w:t>
      </w:r>
      <w:proofErr w:type="gramStart"/>
      <w:r w:rsidRPr="00733B20">
        <w:rPr>
          <w:rFonts w:ascii="Arial" w:hAnsi="Arial" w:cs="Arial"/>
          <w:color w:val="474747"/>
          <w:sz w:val="24"/>
          <w:szCs w:val="24"/>
        </w:rPr>
        <w:t xml:space="preserve"> ;</w:t>
      </w:r>
      <w:proofErr w:type="gramEnd"/>
      <w:r w:rsidRPr="00733B20">
        <w:rPr>
          <w:rFonts w:ascii="Arial" w:hAnsi="Arial" w:cs="Arial"/>
          <w:color w:val="474747"/>
          <w:sz w:val="24"/>
          <w:szCs w:val="24"/>
        </w:rPr>
        <w:t xml:space="preserve"> пер. с англ. под ред. А. Л. Сыркина. - М.: Гэотар Медиа, 2011. - 585 с.</w:t>
      </w:r>
    </w:p>
    <w:p w:rsidR="00F629D8" w:rsidRDefault="00F629D8" w:rsidP="00A32DE9">
      <w:pPr>
        <w:rPr>
          <w:rFonts w:ascii="Arial" w:hAnsi="Arial" w:cs="Arial"/>
          <w:color w:val="474747"/>
          <w:sz w:val="24"/>
          <w:szCs w:val="24"/>
        </w:rPr>
      </w:pPr>
    </w:p>
    <w:p w:rsidR="00F629D8" w:rsidRDefault="00F629D8" w:rsidP="00A32DE9">
      <w:pPr>
        <w:rPr>
          <w:rFonts w:ascii="Arial" w:hAnsi="Arial" w:cs="Arial"/>
          <w:color w:val="474747"/>
          <w:sz w:val="24"/>
          <w:szCs w:val="24"/>
        </w:rPr>
      </w:pPr>
    </w:p>
    <w:p w:rsidR="00F629D8" w:rsidRPr="00733B20" w:rsidRDefault="00F629D8" w:rsidP="00A32DE9">
      <w:pPr>
        <w:rPr>
          <w:sz w:val="24"/>
          <w:szCs w:val="24"/>
        </w:rPr>
      </w:pPr>
    </w:p>
    <w:p w:rsidR="00A32DE9" w:rsidRPr="00F629D8" w:rsidRDefault="00A32DE9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>Подготовила доцент  кафедры терапии и ОВП</w:t>
      </w:r>
    </w:p>
    <w:p w:rsidR="00A32DE9" w:rsidRDefault="00A32DE9" w:rsidP="00A32DE9">
      <w:pPr>
        <w:jc w:val="both"/>
        <w:rPr>
          <w:sz w:val="24"/>
          <w:szCs w:val="24"/>
        </w:rPr>
      </w:pPr>
      <w:r w:rsidRPr="00F629D8">
        <w:rPr>
          <w:sz w:val="24"/>
          <w:szCs w:val="24"/>
        </w:rPr>
        <w:t xml:space="preserve"> с курсом гериатрии ИПО БГМУ                                                                 Чепурная А. Н.</w:t>
      </w: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629D8" w:rsidRDefault="00F629D8" w:rsidP="00A32DE9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72B79"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45DB4" w:rsidRDefault="00387799" w:rsidP="00F45DB4">
      <w:pPr>
        <w:jc w:val="right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29" type="#_x0000_t75" style="width:350.6pt;height:103.3pt" o:ole="">
            <v:imagedata r:id="rId5" o:title=""/>
          </v:shape>
          <o:OLEObject Type="Embed" ProgID="MSPhotoEd.3" ShapeID="_x0000_i1029" DrawAspect="Content" ObjectID="_1451720543" r:id="rId10"/>
        </w:objec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«Анемии</w:t>
      </w:r>
      <w:r>
        <w:rPr>
          <w:sz w:val="24"/>
          <w:szCs w:val="24"/>
        </w:rPr>
        <w:t>: патогенез, клиника, дифференциальная диагностика</w:t>
      </w:r>
      <w:r w:rsidRPr="00F45DB4">
        <w:rPr>
          <w:sz w:val="24"/>
          <w:szCs w:val="24"/>
        </w:rPr>
        <w:t>»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</w:t>
      </w:r>
      <w:r w:rsidR="00772B79">
        <w:rPr>
          <w:sz w:val="24"/>
          <w:szCs w:val="24"/>
        </w:rPr>
        <w:t>9.2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902FD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772B79" w:rsidRPr="00772B79">
        <w:rPr>
          <w:sz w:val="24"/>
          <w:szCs w:val="24"/>
        </w:rPr>
        <w:t xml:space="preserve"> </w:t>
      </w:r>
      <w:r w:rsidR="00772B79">
        <w:rPr>
          <w:sz w:val="24"/>
          <w:szCs w:val="24"/>
        </w:rPr>
        <w:t>ТУ 01.06(144 ч.</w:t>
      </w:r>
      <w:proofErr w:type="gramStart"/>
      <w:r w:rsidR="00772B79">
        <w:rPr>
          <w:sz w:val="24"/>
          <w:szCs w:val="24"/>
        </w:rPr>
        <w:t xml:space="preserve"> )</w:t>
      </w:r>
      <w:proofErr w:type="gramEnd"/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4.Контингент </w:t>
      </w:r>
      <w:proofErr w:type="gramStart"/>
      <w:r w:rsidRPr="00F45DB4">
        <w:rPr>
          <w:b/>
          <w:sz w:val="24"/>
          <w:szCs w:val="24"/>
        </w:rPr>
        <w:t>обучающихся</w:t>
      </w:r>
      <w:proofErr w:type="gramEnd"/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врачи терапевты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       5.Продолжительность </w:t>
      </w:r>
      <w:r w:rsidR="00757E6F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2 часа. 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анемиям, профилактика железодефицитной анемии, тактика ведения больных с анемиями.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гематологии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анемиями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Дифференциальная диагностика анемий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Основные препараты для лечения анемий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9. </w:t>
      </w:r>
      <w:r w:rsidRPr="00F45DB4">
        <w:rPr>
          <w:sz w:val="24"/>
          <w:szCs w:val="24"/>
        </w:rPr>
        <w:t>Иллюстративный материал: таблицы</w:t>
      </w:r>
      <w:proofErr w:type="gramStart"/>
      <w:r w:rsidRPr="00F45DB4">
        <w:rPr>
          <w:sz w:val="24"/>
          <w:szCs w:val="24"/>
        </w:rPr>
        <w:t xml:space="preserve"> ,</w:t>
      </w:r>
      <w:proofErr w:type="gramEnd"/>
      <w:r w:rsidRPr="00F45DB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Основной причиной хронической железодефицитной анемии является: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Недостаток в пище яблок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Длительные, хотя и незначительные кровопотери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)А</w:t>
      </w:r>
      <w:proofErr w:type="gramEnd"/>
      <w:r w:rsidRPr="00F45DB4">
        <w:rPr>
          <w:sz w:val="24"/>
          <w:szCs w:val="24"/>
        </w:rPr>
        <w:t>трофический гастрит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Недостаточное употребление в пищу гречневой каши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</w:t>
      </w:r>
      <w:proofErr w:type="gramStart"/>
      <w:r w:rsidRPr="00F45DB4">
        <w:rPr>
          <w:sz w:val="24"/>
          <w:szCs w:val="24"/>
        </w:rPr>
        <w:t>Для</w:t>
      </w:r>
      <w:proofErr w:type="gramEnd"/>
      <w:r w:rsidRPr="00F45DB4">
        <w:rPr>
          <w:sz w:val="24"/>
          <w:szCs w:val="24"/>
        </w:rPr>
        <w:t xml:space="preserve"> </w:t>
      </w:r>
      <w:proofErr w:type="gramStart"/>
      <w:r w:rsidRPr="00F45DB4">
        <w:rPr>
          <w:sz w:val="24"/>
          <w:szCs w:val="24"/>
        </w:rPr>
        <w:t>витамин</w:t>
      </w:r>
      <w:proofErr w:type="gramEnd"/>
      <w:r w:rsidRPr="00F45DB4">
        <w:rPr>
          <w:sz w:val="24"/>
          <w:szCs w:val="24"/>
        </w:rPr>
        <w:t xml:space="preserve"> В12 дефицитной анемии характерно: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</w:t>
      </w:r>
      <w:proofErr w:type="gramStart"/>
      <w:r w:rsidRPr="00F45DB4">
        <w:rPr>
          <w:sz w:val="24"/>
          <w:szCs w:val="24"/>
        </w:rPr>
        <w:t>)Г</w:t>
      </w:r>
      <w:proofErr w:type="gramEnd"/>
      <w:r w:rsidRPr="00F45DB4">
        <w:rPr>
          <w:sz w:val="24"/>
          <w:szCs w:val="24"/>
        </w:rPr>
        <w:t>ипохромная анемия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)Г</w:t>
      </w:r>
      <w:proofErr w:type="gramEnd"/>
      <w:r w:rsidRPr="00F45DB4">
        <w:rPr>
          <w:sz w:val="24"/>
          <w:szCs w:val="24"/>
        </w:rPr>
        <w:t>иперхромная анемия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Ломкость и слоение ногтей, компенсированное состояние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Моча чёрного цвета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Запасов в организме фолиевой кислоты хватает </w:t>
      </w:r>
      <w:proofErr w:type="gramStart"/>
      <w:r w:rsidRPr="00F45DB4">
        <w:rPr>
          <w:sz w:val="24"/>
          <w:szCs w:val="24"/>
        </w:rPr>
        <w:t>на</w:t>
      </w:r>
      <w:proofErr w:type="gramEnd"/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3-4 месяца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Б)3-6 лет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В)10 лет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1 год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При уровне гемоглобина 55 г/л переливание эритроцитарной массы требуется  на фоне: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</w:t>
      </w:r>
      <w:proofErr w:type="gramStart"/>
      <w:r w:rsidRPr="00F45DB4">
        <w:rPr>
          <w:sz w:val="24"/>
          <w:szCs w:val="24"/>
        </w:rPr>
        <w:t>)в</w:t>
      </w:r>
      <w:proofErr w:type="gramEnd"/>
      <w:r w:rsidRPr="00F45DB4">
        <w:rPr>
          <w:sz w:val="24"/>
          <w:szCs w:val="24"/>
        </w:rPr>
        <w:t>итамин В12 дефицитной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)г</w:t>
      </w:r>
      <w:proofErr w:type="gramEnd"/>
      <w:r w:rsidRPr="00F45DB4">
        <w:rPr>
          <w:sz w:val="24"/>
          <w:szCs w:val="24"/>
        </w:rPr>
        <w:t>емолитической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)А</w:t>
      </w:r>
      <w:proofErr w:type="gramEnd"/>
      <w:r w:rsidRPr="00F45DB4">
        <w:rPr>
          <w:sz w:val="24"/>
          <w:szCs w:val="24"/>
        </w:rPr>
        <w:t>пластической анемии</w:t>
      </w:r>
    </w:p>
    <w:p w:rsid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</w:t>
      </w:r>
      <w:proofErr w:type="gramStart"/>
      <w:r w:rsidRPr="00F45DB4">
        <w:rPr>
          <w:sz w:val="24"/>
          <w:szCs w:val="24"/>
        </w:rPr>
        <w:t>)Х</w:t>
      </w:r>
      <w:proofErr w:type="gramEnd"/>
      <w:r w:rsidRPr="00F45DB4">
        <w:rPr>
          <w:sz w:val="24"/>
          <w:szCs w:val="24"/>
        </w:rPr>
        <w:t>ронической железодефицитной анемии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 w:rsidR="0085177D"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45DB4" w:rsidRPr="00F45DB4" w:rsidRDefault="00F45DB4" w:rsidP="00F45DB4">
      <w:pPr>
        <w:pStyle w:val="a3"/>
        <w:numPr>
          <w:ilvl w:val="0"/>
          <w:numId w:val="2"/>
        </w:numPr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color w:val="474747"/>
          <w:sz w:val="24"/>
          <w:szCs w:val="24"/>
        </w:rPr>
        <w:t>Атлас по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F45DB4">
        <w:rPr>
          <w:rFonts w:ascii="Arial" w:hAnsi="Arial" w:cs="Arial"/>
          <w:sz w:val="24"/>
          <w:szCs w:val="24"/>
        </w:rPr>
        <w:t>и</w:t>
      </w:r>
      <w:r w:rsidRPr="00F45DB4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F45DB4" w:rsidRPr="00F45DB4" w:rsidRDefault="00F45DB4" w:rsidP="00F45DB4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2. 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>.</w:t>
      </w:r>
    </w:p>
    <w:p w:rsidR="00F45DB4" w:rsidRPr="00F45DB4" w:rsidRDefault="00F45DB4" w:rsidP="00F45DB4">
      <w:pPr>
        <w:ind w:left="450"/>
        <w:rPr>
          <w:sz w:val="24"/>
          <w:szCs w:val="24"/>
        </w:rPr>
      </w:pPr>
      <w:r w:rsidRPr="00F45DB4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F45DB4">
        <w:rPr>
          <w:rFonts w:ascii="Arial" w:hAnsi="Arial" w:cs="Arial"/>
          <w:bCs/>
          <w:sz w:val="24"/>
          <w:szCs w:val="24"/>
        </w:rPr>
        <w:t> </w:t>
      </w:r>
      <w:r w:rsidRPr="00F45DB4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F45DB4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F45DB4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  <w:sz w:val="24"/>
          <w:szCs w:val="24"/>
        </w:rPr>
        <w:br/>
      </w:r>
      <w:r w:rsidRPr="00F45DB4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45DB4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45DB4">
        <w:rPr>
          <w:sz w:val="28"/>
          <w:szCs w:val="28"/>
        </w:rPr>
        <w:t xml:space="preserve">2.Железодефицитная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F45DB4">
        <w:rPr>
          <w:sz w:val="28"/>
          <w:szCs w:val="28"/>
        </w:rPr>
        <w:t>с</w:t>
      </w:r>
      <w:proofErr w:type="gramEnd"/>
      <w:r w:rsidRPr="00F45DB4">
        <w:rPr>
          <w:sz w:val="28"/>
          <w:szCs w:val="28"/>
        </w:rPr>
        <w:t>.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>Подготовила профессор  кафедры терапии и ОВП</w:t>
      </w:r>
    </w:p>
    <w:p w:rsidR="00F45DB4" w:rsidRPr="00F45DB4" w:rsidRDefault="00F45DB4" w:rsidP="00F45DB4">
      <w:pPr>
        <w:jc w:val="both"/>
        <w:rPr>
          <w:sz w:val="28"/>
          <w:szCs w:val="28"/>
        </w:rPr>
      </w:pPr>
      <w:r w:rsidRPr="00F45DB4">
        <w:rPr>
          <w:sz w:val="28"/>
          <w:szCs w:val="28"/>
        </w:rPr>
        <w:t xml:space="preserve"> с курсом гериатрии ИПО БГМУ                             </w:t>
      </w:r>
      <w:r>
        <w:rPr>
          <w:sz w:val="28"/>
          <w:szCs w:val="28"/>
        </w:rPr>
        <w:t xml:space="preserve">                      </w:t>
      </w:r>
      <w:r w:rsidRPr="00F45DB4">
        <w:rPr>
          <w:sz w:val="28"/>
          <w:szCs w:val="28"/>
        </w:rPr>
        <w:t xml:space="preserve">    Никуличева В. И.</w:t>
      </w:r>
    </w:p>
    <w:p w:rsidR="00F629D8" w:rsidRPr="00F45DB4" w:rsidRDefault="00F629D8" w:rsidP="00A32DE9">
      <w:pPr>
        <w:jc w:val="both"/>
        <w:rPr>
          <w:sz w:val="28"/>
          <w:szCs w:val="28"/>
        </w:rPr>
      </w:pPr>
    </w:p>
    <w:p w:rsidR="00A32DE9" w:rsidRPr="00F45DB4" w:rsidRDefault="00A32DE9" w:rsidP="007F4DC4">
      <w:pPr>
        <w:jc w:val="both"/>
        <w:rPr>
          <w:b/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Default="00F45DB4" w:rsidP="007F4DC4">
      <w:pPr>
        <w:jc w:val="both"/>
        <w:rPr>
          <w:b/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72B79">
        <w:rPr>
          <w:b/>
          <w:sz w:val="24"/>
          <w:szCs w:val="24"/>
        </w:rPr>
        <w:t xml:space="preserve">и социального развития </w:t>
      </w:r>
      <w:r w:rsidRPr="00F45DB4">
        <w:rPr>
          <w:b/>
          <w:sz w:val="24"/>
          <w:szCs w:val="24"/>
        </w:rPr>
        <w:t xml:space="preserve">Российской Федерации </w: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Института последипломного образования</w:t>
      </w:r>
    </w:p>
    <w:p w:rsid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Кафедра терапии и ОВП с курсом гериатрии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F45DB4" w:rsidRDefault="00F45DB4" w:rsidP="00F45DB4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</w:p>
    <w:p w:rsidR="00F45DB4" w:rsidRPr="00F45DB4" w:rsidRDefault="00F45DB4" w:rsidP="00F45DB4">
      <w:pPr>
        <w:jc w:val="center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>Методическая разработка лекции.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1.Название: </w:t>
      </w:r>
      <w:r w:rsidRPr="00F45DB4">
        <w:rPr>
          <w:sz w:val="24"/>
          <w:szCs w:val="24"/>
        </w:rPr>
        <w:t>«</w:t>
      </w:r>
      <w:r w:rsidR="00902FD7">
        <w:rPr>
          <w:sz w:val="24"/>
          <w:szCs w:val="24"/>
        </w:rPr>
        <w:t xml:space="preserve">Болезни печени и желчных путей. </w:t>
      </w:r>
      <w:r>
        <w:rPr>
          <w:sz w:val="24"/>
          <w:szCs w:val="24"/>
        </w:rPr>
        <w:t>Холециститы и дискинезии желчных путей</w:t>
      </w:r>
      <w:r w:rsidRPr="00F45DB4">
        <w:rPr>
          <w:sz w:val="24"/>
          <w:szCs w:val="24"/>
        </w:rPr>
        <w:t>»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</w:t>
      </w:r>
      <w:r w:rsidR="00772B79">
        <w:rPr>
          <w:sz w:val="24"/>
          <w:szCs w:val="24"/>
        </w:rPr>
        <w:t>7.5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3.Наименование цикла:</w:t>
      </w:r>
      <w:r w:rsidRPr="00F45DB4">
        <w:rPr>
          <w:sz w:val="24"/>
          <w:szCs w:val="24"/>
        </w:rPr>
        <w:t xml:space="preserve"> «</w:t>
      </w:r>
      <w:r w:rsidR="00902FD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772B79" w:rsidRPr="00772B79">
        <w:rPr>
          <w:sz w:val="24"/>
          <w:szCs w:val="24"/>
        </w:rPr>
        <w:t xml:space="preserve"> </w:t>
      </w:r>
      <w:r w:rsidR="00772B79">
        <w:rPr>
          <w:sz w:val="24"/>
          <w:szCs w:val="24"/>
        </w:rPr>
        <w:t>ТУ 01.06(144 ч.</w:t>
      </w:r>
      <w:proofErr w:type="gramStart"/>
      <w:r w:rsidR="00772B79">
        <w:rPr>
          <w:sz w:val="24"/>
          <w:szCs w:val="24"/>
        </w:rPr>
        <w:t xml:space="preserve"> )</w:t>
      </w:r>
      <w:proofErr w:type="gramEnd"/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4.Контингент </w:t>
      </w:r>
      <w:proofErr w:type="gramStart"/>
      <w:r w:rsidRPr="00F45DB4">
        <w:rPr>
          <w:b/>
          <w:sz w:val="24"/>
          <w:szCs w:val="24"/>
        </w:rPr>
        <w:t>обучающихся</w:t>
      </w:r>
      <w:proofErr w:type="gramEnd"/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врачи терапевты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F45DB4">
        <w:rPr>
          <w:b/>
          <w:sz w:val="24"/>
          <w:szCs w:val="24"/>
        </w:rPr>
        <w:t>:</w:t>
      </w:r>
      <w:r w:rsidRPr="00F45DB4">
        <w:rPr>
          <w:sz w:val="24"/>
          <w:szCs w:val="24"/>
        </w:rPr>
        <w:t xml:space="preserve"> </w:t>
      </w:r>
      <w:r w:rsidR="00902FD7">
        <w:rPr>
          <w:sz w:val="24"/>
          <w:szCs w:val="24"/>
        </w:rPr>
        <w:t>4</w:t>
      </w:r>
      <w:r w:rsidRPr="00F45DB4">
        <w:rPr>
          <w:sz w:val="24"/>
          <w:szCs w:val="24"/>
        </w:rPr>
        <w:t xml:space="preserve"> часа. 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6.Цель:</w:t>
      </w:r>
      <w:r w:rsidRPr="00F45DB4">
        <w:rPr>
          <w:sz w:val="24"/>
          <w:szCs w:val="24"/>
        </w:rPr>
        <w:t xml:space="preserve"> Ознакомить курсантов с современными данными по основным разделам  гастроэнтерологии.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 xml:space="preserve">7. </w:t>
      </w:r>
      <w:r w:rsidRPr="00F45DB4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гастроэнтерологии, новые рекомендации по  гастроэнтерологии, профилактика заболеваний печени и желчных путей.</w:t>
      </w:r>
    </w:p>
    <w:p w:rsid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8.</w:t>
      </w:r>
      <w:r w:rsidRPr="00F45DB4">
        <w:rPr>
          <w:sz w:val="24"/>
          <w:szCs w:val="24"/>
        </w:rPr>
        <w:t xml:space="preserve"> План лекции: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Эпидемиология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диагностические тесты в гастроэнтерологии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Современные рекомендации по ведению больных с заболеваниями печени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t>Хирургические методы лечения</w:t>
      </w:r>
    </w:p>
    <w:p w:rsidR="00F45DB4" w:rsidRDefault="00F45DB4" w:rsidP="00F45DB4">
      <w:pPr>
        <w:ind w:left="380"/>
        <w:jc w:val="both"/>
        <w:rPr>
          <w:sz w:val="24"/>
          <w:szCs w:val="24"/>
        </w:rPr>
      </w:pPr>
      <w:r w:rsidRPr="00F45DB4">
        <w:rPr>
          <w:sz w:val="24"/>
          <w:szCs w:val="24"/>
        </w:rPr>
        <w:lastRenderedPageBreak/>
        <w:t>Основные препараты для лечения заболеваний печени</w:t>
      </w:r>
    </w:p>
    <w:p w:rsidR="00F45DB4" w:rsidRPr="00F45DB4" w:rsidRDefault="00F45DB4" w:rsidP="00F45DB4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Профилактика болезней желчного пузыря</w:t>
      </w:r>
    </w:p>
    <w:p w:rsidR="00F45DB4" w:rsidRPr="00F45DB4" w:rsidRDefault="00F45DB4" w:rsidP="00F45DB4">
      <w:pPr>
        <w:ind w:left="360"/>
        <w:jc w:val="both"/>
        <w:rPr>
          <w:sz w:val="24"/>
          <w:szCs w:val="24"/>
        </w:rPr>
      </w:pPr>
      <w:r w:rsidRPr="00F45DB4">
        <w:rPr>
          <w:b/>
          <w:sz w:val="24"/>
          <w:szCs w:val="24"/>
        </w:rPr>
        <w:t>9. Иллюстративный материал:</w:t>
      </w:r>
      <w:r w:rsidRPr="00F45DB4">
        <w:rPr>
          <w:sz w:val="24"/>
          <w:szCs w:val="24"/>
        </w:rPr>
        <w:t xml:space="preserve"> таблицы</w:t>
      </w:r>
      <w:proofErr w:type="gramStart"/>
      <w:r w:rsidRPr="00F45DB4">
        <w:rPr>
          <w:sz w:val="24"/>
          <w:szCs w:val="24"/>
        </w:rPr>
        <w:t xml:space="preserve"> ,</w:t>
      </w:r>
      <w:proofErr w:type="gramEnd"/>
      <w:r w:rsidRPr="00F45DB4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F45DB4" w:rsidRPr="00F45DB4" w:rsidRDefault="00F45DB4" w:rsidP="00F45DB4">
      <w:pPr>
        <w:jc w:val="both"/>
        <w:rPr>
          <w:b/>
          <w:sz w:val="24"/>
          <w:szCs w:val="24"/>
        </w:rPr>
      </w:pPr>
      <w:r w:rsidRPr="00F45DB4">
        <w:rPr>
          <w:b/>
          <w:sz w:val="24"/>
          <w:szCs w:val="24"/>
        </w:rPr>
        <w:t xml:space="preserve">      10. Методы контроля знаний и навыков: тестовый контроль</w:t>
      </w:r>
    </w:p>
    <w:p w:rsidR="00F45DB4" w:rsidRPr="00F45DB4" w:rsidRDefault="004728F5" w:rsidP="00F45DB4">
      <w:pPr>
        <w:jc w:val="both"/>
        <w:rPr>
          <w:sz w:val="24"/>
          <w:szCs w:val="24"/>
        </w:rPr>
      </w:pPr>
      <w:r>
        <w:rPr>
          <w:sz w:val="24"/>
          <w:szCs w:val="24"/>
        </w:rPr>
        <w:t>Какие главные дифференциальные признаки характерные для острого холецистита: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А) </w:t>
      </w:r>
      <w:r w:rsidR="004728F5">
        <w:rPr>
          <w:sz w:val="24"/>
          <w:szCs w:val="24"/>
        </w:rPr>
        <w:t>Постоянная боль в животе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Б) Наличия желтухи</w:t>
      </w:r>
    </w:p>
    <w:p w:rsidR="00F45DB4" w:rsidRPr="00F45DB4" w:rsidRDefault="00F45DB4" w:rsidP="004728F5">
      <w:pPr>
        <w:tabs>
          <w:tab w:val="left" w:pos="4019"/>
        </w:tabs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</w:t>
      </w:r>
      <w:r w:rsidR="004728F5">
        <w:rPr>
          <w:sz w:val="24"/>
          <w:szCs w:val="24"/>
        </w:rPr>
        <w:t>С</w:t>
      </w:r>
      <w:proofErr w:type="gramEnd"/>
      <w:r w:rsidR="004728F5">
        <w:rPr>
          <w:sz w:val="24"/>
          <w:szCs w:val="24"/>
        </w:rPr>
        <w:t>имптомы острого живота</w:t>
      </w:r>
    </w:p>
    <w:p w:rsidR="00F45DB4" w:rsidRPr="004728F5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Г) </w:t>
      </w:r>
      <w:r w:rsidR="004728F5">
        <w:rPr>
          <w:sz w:val="24"/>
          <w:szCs w:val="24"/>
        </w:rPr>
        <w:t>Двойной контур желчного пузыря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Купировать приступ желчной колики на фоне ЖКБ необходимо с помощью: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</w:t>
      </w:r>
      <w:proofErr w:type="gramStart"/>
      <w:r w:rsidRPr="00F45DB4">
        <w:rPr>
          <w:sz w:val="24"/>
          <w:szCs w:val="24"/>
        </w:rPr>
        <w:t>)в</w:t>
      </w:r>
      <w:proofErr w:type="gramEnd"/>
      <w:r w:rsidRPr="00F45DB4">
        <w:rPr>
          <w:sz w:val="24"/>
          <w:szCs w:val="24"/>
        </w:rPr>
        <w:t>ведения спазмолитиков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)Э</w:t>
      </w:r>
      <w:proofErr w:type="gramEnd"/>
      <w:r w:rsidRPr="00F45DB4">
        <w:rPr>
          <w:sz w:val="24"/>
          <w:szCs w:val="24"/>
        </w:rPr>
        <w:t>кстренного оперативного вмешательства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В) Многодневного тщательного наблюдения за больным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Г) Многократного введения анальгетиков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      При гепатите «С» в крови обнаруживается: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А) ДНК вируса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Б</w:t>
      </w:r>
      <w:proofErr w:type="gramStart"/>
      <w:r w:rsidRPr="00F45DB4">
        <w:rPr>
          <w:sz w:val="24"/>
          <w:szCs w:val="24"/>
        </w:rPr>
        <w:t>)Р</w:t>
      </w:r>
      <w:proofErr w:type="gramEnd"/>
      <w:r w:rsidRPr="00F45DB4">
        <w:rPr>
          <w:sz w:val="24"/>
          <w:szCs w:val="24"/>
        </w:rPr>
        <w:t>НК вируса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В</w:t>
      </w:r>
      <w:proofErr w:type="gramStart"/>
      <w:r w:rsidRPr="00F45DB4">
        <w:rPr>
          <w:sz w:val="24"/>
          <w:szCs w:val="24"/>
        </w:rPr>
        <w:t>)с</w:t>
      </w:r>
      <w:proofErr w:type="gramEnd"/>
      <w:r w:rsidRPr="00F45DB4">
        <w:rPr>
          <w:sz w:val="24"/>
          <w:szCs w:val="24"/>
        </w:rPr>
        <w:t xml:space="preserve">умм </w:t>
      </w:r>
      <w:r w:rsidRPr="00F45DB4">
        <w:rPr>
          <w:sz w:val="24"/>
          <w:szCs w:val="24"/>
          <w:lang w:val="en-US"/>
        </w:rPr>
        <w:t>HB</w:t>
      </w:r>
      <w:r w:rsidRPr="00F45DB4">
        <w:rPr>
          <w:sz w:val="24"/>
          <w:szCs w:val="24"/>
        </w:rPr>
        <w:t xml:space="preserve"> </w:t>
      </w:r>
      <w:r w:rsidRPr="00F45DB4">
        <w:rPr>
          <w:sz w:val="24"/>
          <w:szCs w:val="24"/>
          <w:lang w:val="en-US"/>
        </w:rPr>
        <w:t>cor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</w:t>
      </w:r>
      <w:r w:rsidRPr="00F45DB4">
        <w:rPr>
          <w:b/>
          <w:sz w:val="24"/>
          <w:szCs w:val="24"/>
        </w:rPr>
        <w:t xml:space="preserve">11. </w:t>
      </w:r>
      <w:r w:rsidRPr="00F45DB4">
        <w:rPr>
          <w:sz w:val="24"/>
          <w:szCs w:val="24"/>
        </w:rPr>
        <w:t xml:space="preserve">Литература по теме </w:t>
      </w:r>
      <w:r w:rsidR="0085177D">
        <w:rPr>
          <w:sz w:val="24"/>
          <w:szCs w:val="24"/>
        </w:rPr>
        <w:t>лекции</w:t>
      </w:r>
      <w:r w:rsidRPr="00F45DB4">
        <w:rPr>
          <w:sz w:val="24"/>
          <w:szCs w:val="24"/>
        </w:rPr>
        <w:t>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Основная:</w:t>
      </w:r>
    </w:p>
    <w:p w:rsidR="00F45DB4" w:rsidRPr="004728F5" w:rsidRDefault="004728F5" w:rsidP="004728F5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  УЗИ в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="00F45DB4" w:rsidRPr="004728F5">
        <w:rPr>
          <w:rFonts w:ascii="Arial" w:hAnsi="Arial" w:cs="Arial"/>
          <w:sz w:val="24"/>
          <w:szCs w:val="24"/>
        </w:rPr>
        <w:t>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F45DB4" w:rsidRPr="004728F5" w:rsidRDefault="004728F5" w:rsidP="004728F5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   </w:t>
      </w:r>
      <w:r w:rsidR="00F45DB4" w:rsidRPr="004728F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F45DB4" w:rsidRPr="004728F5">
        <w:rPr>
          <w:rFonts w:ascii="Arial" w:hAnsi="Arial" w:cs="Arial"/>
          <w:bCs/>
          <w:color w:val="474747"/>
          <w:sz w:val="24"/>
          <w:szCs w:val="24"/>
        </w:rPr>
        <w:t>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ред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4728F5" w:rsidRPr="004728F5" w:rsidRDefault="004728F5" w:rsidP="004728F5">
      <w:pPr>
        <w:ind w:left="360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="00F45DB4" w:rsidRPr="004728F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     Дополнительная:</w:t>
      </w:r>
    </w:p>
    <w:p w:rsidR="00F45DB4" w:rsidRPr="004728F5" w:rsidRDefault="004728F5" w:rsidP="004728F5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lastRenderedPageBreak/>
        <w:t>1.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F45DB4" w:rsidRPr="004728F5">
        <w:rPr>
          <w:rFonts w:ascii="Arial" w:hAnsi="Arial" w:cs="Arial"/>
          <w:bCs/>
          <w:sz w:val="24"/>
          <w:szCs w:val="24"/>
        </w:rPr>
        <w:t>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="00F45DB4" w:rsidRPr="004728F5">
        <w:rPr>
          <w:rFonts w:ascii="Arial" w:hAnsi="Arial" w:cs="Arial"/>
          <w:color w:val="474747"/>
          <w:sz w:val="24"/>
          <w:szCs w:val="24"/>
        </w:rPr>
        <w:br/>
      </w:r>
      <w:r w:rsidR="00F45DB4" w:rsidRPr="004728F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>.</w:t>
      </w:r>
    </w:p>
    <w:p w:rsidR="00F45DB4" w:rsidRDefault="004728F5" w:rsidP="004728F5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4728F5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="00F45DB4" w:rsidRPr="004728F5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F45DB4" w:rsidRPr="004728F5">
        <w:rPr>
          <w:rFonts w:ascii="Arial" w:hAnsi="Arial" w:cs="Arial"/>
          <w:bCs/>
          <w:sz w:val="24"/>
          <w:szCs w:val="24"/>
        </w:rPr>
        <w:t> </w:t>
      </w:r>
      <w:r w:rsidR="00F45DB4" w:rsidRPr="004728F5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F45DB4" w:rsidRPr="004728F5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F45DB4" w:rsidRPr="004728F5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="00F45DB4" w:rsidRPr="004728F5">
        <w:rPr>
          <w:rFonts w:ascii="Arial" w:hAnsi="Arial" w:cs="Arial"/>
          <w:color w:val="474747"/>
          <w:sz w:val="24"/>
          <w:szCs w:val="24"/>
        </w:rPr>
        <w:br/>
      </w:r>
      <w:r w:rsidR="00F45DB4" w:rsidRPr="004728F5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="00F45DB4" w:rsidRPr="004728F5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728F5" w:rsidRPr="004728F5" w:rsidRDefault="004728F5" w:rsidP="004728F5">
      <w:pPr>
        <w:ind w:left="450"/>
        <w:rPr>
          <w:sz w:val="28"/>
          <w:szCs w:val="28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4728F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4728F5">
        <w:rPr>
          <w:sz w:val="28"/>
          <w:szCs w:val="28"/>
        </w:rPr>
        <w:t>Гастроэнтерология: Клинические рекомендации</w:t>
      </w:r>
      <w:r>
        <w:rPr>
          <w:sz w:val="28"/>
          <w:szCs w:val="28"/>
        </w:rPr>
        <w:t>/под редакцией В. Т. Ивашкина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 ГЭОТАР-Медиа,2006.-208 с.</w:t>
      </w:r>
    </w:p>
    <w:p w:rsidR="00F45DB4" w:rsidRPr="004728F5" w:rsidRDefault="00F45DB4" w:rsidP="00F45DB4">
      <w:pPr>
        <w:jc w:val="both"/>
        <w:rPr>
          <w:sz w:val="28"/>
          <w:szCs w:val="28"/>
        </w:rPr>
      </w:pPr>
    </w:p>
    <w:p w:rsidR="00F45DB4" w:rsidRPr="00F45DB4" w:rsidRDefault="00F45DB4" w:rsidP="00F45DB4">
      <w:pPr>
        <w:jc w:val="both"/>
        <w:rPr>
          <w:sz w:val="24"/>
          <w:szCs w:val="24"/>
        </w:rPr>
      </w:pPr>
    </w:p>
    <w:p w:rsidR="00F45DB4" w:rsidRP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>Подготовила профессор  кафедры терапии и ОВП</w:t>
      </w:r>
    </w:p>
    <w:p w:rsidR="00F45DB4" w:rsidRDefault="00F45DB4" w:rsidP="00F45DB4">
      <w:pPr>
        <w:jc w:val="both"/>
        <w:rPr>
          <w:sz w:val="24"/>
          <w:szCs w:val="24"/>
        </w:rPr>
      </w:pPr>
      <w:r w:rsidRPr="00F45DB4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Default="004728F5" w:rsidP="00F45DB4">
      <w:pPr>
        <w:jc w:val="both"/>
        <w:rPr>
          <w:sz w:val="24"/>
          <w:szCs w:val="24"/>
        </w:rPr>
      </w:pP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772B79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 xml:space="preserve">Российской Федерации </w:t>
      </w: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4728F5" w:rsidRPr="004728F5" w:rsidRDefault="004728F5" w:rsidP="004728F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4728F5" w:rsidRPr="004728F5" w:rsidRDefault="004728F5" w:rsidP="004728F5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 w:rsidR="00B047E9">
        <w:rPr>
          <w:sz w:val="24"/>
          <w:szCs w:val="24"/>
        </w:rPr>
        <w:t xml:space="preserve">Хронические </w:t>
      </w:r>
      <w:r w:rsidR="0005182C">
        <w:rPr>
          <w:sz w:val="24"/>
          <w:szCs w:val="24"/>
        </w:rPr>
        <w:t>Гепатиты</w:t>
      </w:r>
      <w:r w:rsidRPr="004728F5">
        <w:rPr>
          <w:sz w:val="24"/>
          <w:szCs w:val="24"/>
        </w:rPr>
        <w:t>»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772B79">
        <w:rPr>
          <w:sz w:val="24"/>
          <w:szCs w:val="24"/>
        </w:rPr>
        <w:t>7.5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 w:rsidR="00772B79">
        <w:rPr>
          <w:sz w:val="24"/>
          <w:szCs w:val="24"/>
        </w:rPr>
        <w:t>Терапия</w:t>
      </w:r>
      <w:r w:rsidR="0005182C">
        <w:rPr>
          <w:sz w:val="24"/>
          <w:szCs w:val="24"/>
        </w:rPr>
        <w:t>»</w:t>
      </w:r>
      <w:r w:rsidR="00772B79" w:rsidRPr="00772B79">
        <w:rPr>
          <w:sz w:val="24"/>
          <w:szCs w:val="24"/>
        </w:rPr>
        <w:t xml:space="preserve"> </w:t>
      </w:r>
      <w:r w:rsidR="00772B79">
        <w:rPr>
          <w:sz w:val="24"/>
          <w:szCs w:val="24"/>
        </w:rPr>
        <w:t>ТУ 01.06(144 ч.</w:t>
      </w:r>
      <w:proofErr w:type="gramStart"/>
      <w:r w:rsidR="00772B79">
        <w:rPr>
          <w:sz w:val="24"/>
          <w:szCs w:val="24"/>
        </w:rPr>
        <w:t xml:space="preserve"> )</w:t>
      </w:r>
      <w:proofErr w:type="gramEnd"/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2 часа. 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современными данными по основным разделам  гастроэнтерологии.</w:t>
      </w:r>
    </w:p>
    <w:p w:rsidR="004728F5" w:rsidRPr="0005182C" w:rsidRDefault="004728F5" w:rsidP="004728F5">
      <w:pPr>
        <w:ind w:left="360"/>
        <w:jc w:val="both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гастроэнтерологии, новые рекомендации по  гастроэнтерологии,</w:t>
      </w:r>
      <w:r w:rsidR="0005182C">
        <w:rPr>
          <w:sz w:val="24"/>
          <w:szCs w:val="24"/>
        </w:rPr>
        <w:t xml:space="preserve"> классификация гепатитов, этиология, патогенез гепатитов, алкогольные, аутоиммунные гепатиты, </w:t>
      </w:r>
      <w:r w:rsidRPr="004728F5">
        <w:rPr>
          <w:sz w:val="24"/>
          <w:szCs w:val="24"/>
        </w:rPr>
        <w:t xml:space="preserve"> профилактика заболеваний печени</w:t>
      </w:r>
      <w:r w:rsidR="0005182C"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>План лекции:</w:t>
      </w:r>
    </w:p>
    <w:p w:rsid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диагностические тесты в гастроэнтерологии</w:t>
      </w:r>
    </w:p>
    <w:p w:rsidR="0005182C" w:rsidRPr="004728F5" w:rsidRDefault="0005182C" w:rsidP="004728F5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гепатитов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Современные рекомендации по ведению больных с заболеваниями печени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Хирургические методы лечения</w:t>
      </w:r>
    </w:p>
    <w:p w:rsidR="004728F5" w:rsidRPr="004728F5" w:rsidRDefault="004728F5" w:rsidP="004728F5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Основные препараты для лечения заболеваний печени</w:t>
      </w:r>
    </w:p>
    <w:p w:rsidR="004728F5" w:rsidRPr="004728F5" w:rsidRDefault="004728F5" w:rsidP="004728F5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Подтвердить диагноз вирусного «В» гепатита необходимо с помощью: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 Проведения ПЦР реакции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 Наличия желтухи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)П</w:t>
      </w:r>
      <w:proofErr w:type="gramEnd"/>
      <w:r w:rsidRPr="004728F5">
        <w:rPr>
          <w:sz w:val="24"/>
          <w:szCs w:val="24"/>
        </w:rPr>
        <w:t xml:space="preserve">оложительного теста на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S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Ag</w:t>
      </w:r>
    </w:p>
    <w:p w:rsidR="004728F5" w:rsidRPr="0085177D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положительного теста </w:t>
      </w:r>
      <w:proofErr w:type="gramStart"/>
      <w:r w:rsidRPr="004728F5">
        <w:rPr>
          <w:sz w:val="24"/>
          <w:szCs w:val="24"/>
        </w:rPr>
        <w:t>на</w:t>
      </w:r>
      <w:proofErr w:type="gramEnd"/>
      <w:r w:rsidRPr="004728F5">
        <w:rPr>
          <w:sz w:val="24"/>
          <w:szCs w:val="24"/>
        </w:rPr>
        <w:t xml:space="preserve"> сумм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cor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Купировать приступ желчной колики на фоне ЖКБ необходимо с помощью: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</w:t>
      </w:r>
      <w:proofErr w:type="gramStart"/>
      <w:r w:rsidRPr="004728F5">
        <w:rPr>
          <w:sz w:val="24"/>
          <w:szCs w:val="24"/>
        </w:rPr>
        <w:t>)в</w:t>
      </w:r>
      <w:proofErr w:type="gramEnd"/>
      <w:r w:rsidRPr="004728F5">
        <w:rPr>
          <w:sz w:val="24"/>
          <w:szCs w:val="24"/>
        </w:rPr>
        <w:t>ведения спазмолитиков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)Э</w:t>
      </w:r>
      <w:proofErr w:type="gramEnd"/>
      <w:r w:rsidRPr="004728F5">
        <w:rPr>
          <w:sz w:val="24"/>
          <w:szCs w:val="24"/>
        </w:rPr>
        <w:t>кстренного оперативного вмешательства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В) Многодневного тщательного наблюдения за больным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Г) Многократного введения анальгетиков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При гепатите «С» в крови обнаруживается: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 ДНК вируса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)Р</w:t>
      </w:r>
      <w:proofErr w:type="gramEnd"/>
      <w:r w:rsidRPr="004728F5">
        <w:rPr>
          <w:sz w:val="24"/>
          <w:szCs w:val="24"/>
        </w:rPr>
        <w:t>НК вируса</w:t>
      </w:r>
    </w:p>
    <w:p w:rsidR="0005182C" w:rsidRPr="0005182C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)с</w:t>
      </w:r>
      <w:proofErr w:type="gramEnd"/>
      <w:r w:rsidRPr="004728F5">
        <w:rPr>
          <w:sz w:val="24"/>
          <w:szCs w:val="24"/>
        </w:rPr>
        <w:t xml:space="preserve">умм </w:t>
      </w:r>
      <w:r w:rsidRPr="004728F5">
        <w:rPr>
          <w:sz w:val="24"/>
          <w:szCs w:val="24"/>
          <w:lang w:val="en-US"/>
        </w:rPr>
        <w:t>HB</w:t>
      </w:r>
      <w:r w:rsidRPr="004728F5">
        <w:rPr>
          <w:sz w:val="24"/>
          <w:szCs w:val="24"/>
        </w:rPr>
        <w:t xml:space="preserve"> </w:t>
      </w:r>
      <w:r w:rsidRPr="004728F5">
        <w:rPr>
          <w:sz w:val="24"/>
          <w:szCs w:val="24"/>
          <w:lang w:val="en-US"/>
        </w:rPr>
        <w:t>cor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1.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 УЗИ в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</w:t>
      </w:r>
      <w:r w:rsidR="004728F5" w:rsidRPr="0005182C">
        <w:rPr>
          <w:rFonts w:ascii="Arial" w:hAnsi="Arial" w:cs="Arial"/>
          <w:sz w:val="24"/>
          <w:szCs w:val="24"/>
        </w:rPr>
        <w:t>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.: 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color w:val="474747"/>
          <w:sz w:val="24"/>
          <w:szCs w:val="24"/>
        </w:rPr>
        <w:t>2.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  </w:t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4728F5" w:rsidRPr="0005182C">
        <w:rPr>
          <w:rFonts w:ascii="Arial" w:hAnsi="Arial" w:cs="Arial"/>
          <w:bCs/>
          <w:color w:val="474747"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гастроэнтерологии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ред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</w:p>
    <w:p w:rsidR="004728F5" w:rsidRPr="0005182C" w:rsidRDefault="0005182C" w:rsidP="0005182C">
      <w:pPr>
        <w:ind w:left="360"/>
        <w:rPr>
          <w:sz w:val="24"/>
          <w:szCs w:val="24"/>
        </w:rPr>
      </w:pPr>
      <w:r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3.</w:t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Желчнокаменная болезнь 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 постхолецист-эктомический синдром: монография/ Ю. С. Винник [и др.]. - Красноярск: Версо, 2010. - 231 с.:</w:t>
      </w:r>
    </w:p>
    <w:p w:rsidR="004728F5" w:rsidRPr="004728F5" w:rsidRDefault="004728F5" w:rsidP="004728F5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Дополнительная:</w:t>
      </w:r>
    </w:p>
    <w:p w:rsidR="004728F5" w:rsidRPr="0005182C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4728F5" w:rsidRPr="0005182C">
        <w:rPr>
          <w:rFonts w:ascii="Arial" w:hAnsi="Arial" w:cs="Arial"/>
          <w:bCs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</w:t>
      </w:r>
      <w:r w:rsidR="004728F5" w:rsidRPr="0005182C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 . - Компакт-диск во 2 томе</w:t>
      </w:r>
      <w:r w:rsidR="004728F5" w:rsidRPr="0005182C">
        <w:rPr>
          <w:rFonts w:ascii="Arial" w:hAnsi="Arial" w:cs="Arial"/>
          <w:color w:val="474747"/>
          <w:sz w:val="24"/>
          <w:szCs w:val="24"/>
        </w:rPr>
        <w:br/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4728F5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="004728F5"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="004728F5" w:rsidRPr="0005182C">
        <w:rPr>
          <w:rFonts w:ascii="Arial" w:hAnsi="Arial" w:cs="Arial"/>
          <w:bCs/>
          <w:sz w:val="24"/>
          <w:szCs w:val="24"/>
        </w:rPr>
        <w:t> </w:t>
      </w:r>
      <w:r w:rsidR="004728F5"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="004728F5"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="004728F5"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="004728F5" w:rsidRPr="0005182C">
        <w:rPr>
          <w:rFonts w:ascii="Arial" w:hAnsi="Arial" w:cs="Arial"/>
          <w:color w:val="474747"/>
          <w:sz w:val="24"/>
          <w:szCs w:val="24"/>
        </w:rPr>
        <w:br/>
      </w:r>
      <w:r w:rsidR="004728F5"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="004728F5"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05182C" w:rsidRDefault="0005182C" w:rsidP="0005182C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Pr="0005182C">
        <w:rPr>
          <w:rFonts w:ascii="Arial" w:hAnsi="Arial" w:cs="Arial"/>
          <w:color w:val="474747"/>
          <w:sz w:val="24"/>
          <w:szCs w:val="24"/>
        </w:rPr>
        <w:t>.</w:t>
      </w:r>
      <w:r>
        <w:rPr>
          <w:rFonts w:ascii="Arial" w:hAnsi="Arial" w:cs="Arial"/>
          <w:color w:val="474747"/>
          <w:sz w:val="24"/>
          <w:szCs w:val="24"/>
        </w:rPr>
        <w:t>Алкогольная печень: Практические рекомендации для врачей/А. Г. Кононова</w:t>
      </w:r>
      <w:r w:rsidR="00DD496D">
        <w:rPr>
          <w:rFonts w:ascii="Arial" w:hAnsi="Arial" w:cs="Arial"/>
          <w:color w:val="474747"/>
          <w:sz w:val="24"/>
          <w:szCs w:val="24"/>
        </w:rPr>
        <w:t xml:space="preserve">, г. Тверь, 2008 г-50 </w:t>
      </w:r>
      <w:proofErr w:type="gramStart"/>
      <w:r w:rsidR="00DD496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="00DD496D">
        <w:rPr>
          <w:rFonts w:ascii="Arial" w:hAnsi="Arial" w:cs="Arial"/>
          <w:color w:val="474747"/>
          <w:sz w:val="24"/>
          <w:szCs w:val="24"/>
        </w:rPr>
        <w:t>.</w:t>
      </w:r>
    </w:p>
    <w:p w:rsidR="0005182C" w:rsidRPr="004728F5" w:rsidRDefault="0005182C" w:rsidP="0005182C">
      <w:pPr>
        <w:ind w:left="450"/>
        <w:rPr>
          <w:sz w:val="28"/>
          <w:szCs w:val="28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4</w:t>
      </w:r>
      <w:r w:rsidRPr="0005182C">
        <w:rPr>
          <w:sz w:val="24"/>
          <w:szCs w:val="24"/>
        </w:rPr>
        <w:t>.</w:t>
      </w:r>
      <w:r w:rsidRPr="0005182C">
        <w:rPr>
          <w:sz w:val="28"/>
          <w:szCs w:val="28"/>
        </w:rPr>
        <w:t xml:space="preserve"> </w:t>
      </w:r>
      <w:r w:rsidRPr="004728F5">
        <w:rPr>
          <w:sz w:val="28"/>
          <w:szCs w:val="28"/>
        </w:rPr>
        <w:t>Гастроэнтерология: Клинические рекомендации</w:t>
      </w:r>
      <w:r>
        <w:rPr>
          <w:sz w:val="28"/>
          <w:szCs w:val="28"/>
        </w:rPr>
        <w:t>/под редакцией В. Т. Ивашкина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>М.: ГЭОТАР-Медиа,2006.-208 с.</w:t>
      </w:r>
    </w:p>
    <w:p w:rsidR="0005182C" w:rsidRPr="004728F5" w:rsidRDefault="0005182C" w:rsidP="0005182C">
      <w:pPr>
        <w:jc w:val="both"/>
        <w:rPr>
          <w:sz w:val="28"/>
          <w:szCs w:val="28"/>
        </w:rPr>
      </w:pPr>
    </w:p>
    <w:p w:rsidR="0005182C" w:rsidRPr="0005182C" w:rsidRDefault="0005182C" w:rsidP="0005182C">
      <w:pPr>
        <w:ind w:left="450"/>
        <w:rPr>
          <w:sz w:val="24"/>
          <w:szCs w:val="24"/>
        </w:rPr>
      </w:pPr>
    </w:p>
    <w:p w:rsidR="004728F5" w:rsidRPr="004728F5" w:rsidRDefault="004728F5" w:rsidP="004728F5">
      <w:pPr>
        <w:jc w:val="both"/>
        <w:rPr>
          <w:sz w:val="24"/>
          <w:szCs w:val="24"/>
        </w:rPr>
      </w:pPr>
    </w:p>
    <w:p w:rsidR="004728F5" w:rsidRPr="004728F5" w:rsidRDefault="004728F5" w:rsidP="004728F5">
      <w:pPr>
        <w:jc w:val="both"/>
        <w:rPr>
          <w:sz w:val="24"/>
          <w:szCs w:val="24"/>
        </w:rPr>
      </w:pPr>
    </w:p>
    <w:p w:rsidR="004728F5" w:rsidRPr="0005182C" w:rsidRDefault="004728F5" w:rsidP="004728F5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4728F5" w:rsidRPr="0005182C" w:rsidRDefault="004728F5" w:rsidP="004728F5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 w:rsidR="0005182C"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Никуличева В. И.</w:t>
      </w:r>
    </w:p>
    <w:p w:rsidR="004728F5" w:rsidRPr="004728F5" w:rsidRDefault="004728F5" w:rsidP="00F45DB4">
      <w:pPr>
        <w:jc w:val="both"/>
        <w:rPr>
          <w:sz w:val="24"/>
          <w:szCs w:val="24"/>
        </w:rPr>
      </w:pPr>
    </w:p>
    <w:p w:rsidR="00F45DB4" w:rsidRPr="004728F5" w:rsidRDefault="00F45DB4" w:rsidP="00F45DB4">
      <w:pPr>
        <w:ind w:left="360"/>
        <w:jc w:val="both"/>
        <w:rPr>
          <w:sz w:val="24"/>
          <w:szCs w:val="24"/>
        </w:rPr>
      </w:pPr>
    </w:p>
    <w:p w:rsidR="00F45DB4" w:rsidRPr="004728F5" w:rsidRDefault="00F45DB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7F4DC4" w:rsidRDefault="007F4DC4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Default="00B047E9" w:rsidP="007F4DC4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173FCA">
        <w:rPr>
          <w:b/>
          <w:sz w:val="24"/>
          <w:szCs w:val="24"/>
        </w:rPr>
        <w:t xml:space="preserve">и социального развития </w:t>
      </w:r>
      <w:r w:rsidRPr="004728F5">
        <w:rPr>
          <w:b/>
          <w:sz w:val="24"/>
          <w:szCs w:val="24"/>
        </w:rPr>
        <w:t xml:space="preserve">Российской Федерации </w:t>
      </w:r>
    </w:p>
    <w:p w:rsidR="00B047E9" w:rsidRPr="004728F5" w:rsidRDefault="00B047E9" w:rsidP="00B047E9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B047E9" w:rsidRDefault="00B047E9" w:rsidP="00B047E9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B047E9" w:rsidRDefault="00B047E9" w:rsidP="00B047E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B047E9" w:rsidRDefault="00B047E9" w:rsidP="00B047E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B047E9" w:rsidRDefault="00B047E9" w:rsidP="00B047E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B047E9" w:rsidRDefault="00B047E9" w:rsidP="00B047E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B047E9" w:rsidRPr="004728F5" w:rsidRDefault="00B047E9" w:rsidP="00B047E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B047E9" w:rsidRPr="004728F5" w:rsidRDefault="00B047E9" w:rsidP="00B047E9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 w:rsidR="00902FD7">
        <w:rPr>
          <w:sz w:val="24"/>
          <w:szCs w:val="24"/>
        </w:rPr>
        <w:t>Синдром вегетативной дисфункции (НЦД)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173FCA">
        <w:rPr>
          <w:sz w:val="24"/>
          <w:szCs w:val="24"/>
        </w:rPr>
        <w:t>5.6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 w:rsidR="00902FD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173FCA" w:rsidRPr="00173FCA">
        <w:rPr>
          <w:sz w:val="24"/>
          <w:szCs w:val="24"/>
        </w:rPr>
        <w:t xml:space="preserve"> </w:t>
      </w:r>
      <w:r w:rsidR="00173FCA">
        <w:rPr>
          <w:sz w:val="24"/>
          <w:szCs w:val="24"/>
        </w:rPr>
        <w:t>ТУ 01.06(144 ч.</w:t>
      </w:r>
      <w:proofErr w:type="gramStart"/>
      <w:r w:rsidR="00173FCA">
        <w:rPr>
          <w:sz w:val="24"/>
          <w:szCs w:val="24"/>
        </w:rPr>
        <w:t xml:space="preserve"> )</w:t>
      </w:r>
      <w:proofErr w:type="gramEnd"/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902FD7">
        <w:rPr>
          <w:sz w:val="24"/>
          <w:szCs w:val="24"/>
        </w:rPr>
        <w:t>4</w:t>
      </w:r>
      <w:r w:rsidRPr="004728F5">
        <w:rPr>
          <w:sz w:val="24"/>
          <w:szCs w:val="24"/>
        </w:rPr>
        <w:t xml:space="preserve"> часа. 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этиологии, патогенезу, классификации, клинике, диагностике и лечению больных с НЦД».</w:t>
      </w:r>
    </w:p>
    <w:p w:rsidR="00B047E9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</w:t>
      </w:r>
      <w:r>
        <w:rPr>
          <w:sz w:val="24"/>
          <w:szCs w:val="24"/>
        </w:rPr>
        <w:t>обследовании больных с соматоформными синдромами</w:t>
      </w:r>
      <w:r w:rsidRPr="004728F5">
        <w:rPr>
          <w:sz w:val="24"/>
          <w:szCs w:val="24"/>
        </w:rPr>
        <w:t xml:space="preserve">, новые рекомендации по  </w:t>
      </w:r>
      <w:r>
        <w:rPr>
          <w:sz w:val="24"/>
          <w:szCs w:val="24"/>
        </w:rPr>
        <w:t>ведению больных</w:t>
      </w:r>
      <w:r w:rsidRPr="004728F5">
        <w:rPr>
          <w:sz w:val="24"/>
          <w:szCs w:val="24"/>
        </w:rPr>
        <w:t>,</w:t>
      </w:r>
      <w:r>
        <w:rPr>
          <w:sz w:val="24"/>
          <w:szCs w:val="24"/>
        </w:rPr>
        <w:t xml:space="preserve"> классификация, этиология,  </w:t>
      </w:r>
      <w:r w:rsidRPr="004728F5">
        <w:rPr>
          <w:sz w:val="24"/>
          <w:szCs w:val="24"/>
        </w:rPr>
        <w:t xml:space="preserve"> профилактика заболевани</w:t>
      </w:r>
      <w:r>
        <w:rPr>
          <w:sz w:val="24"/>
          <w:szCs w:val="24"/>
        </w:rPr>
        <w:t>я</w:t>
      </w:r>
    </w:p>
    <w:p w:rsidR="00B047E9" w:rsidRPr="0005182C" w:rsidRDefault="00B047E9" w:rsidP="00B047E9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>План лекции:</w:t>
      </w:r>
    </w:p>
    <w:p w:rsidR="00B047E9" w:rsidRDefault="00B047E9" w:rsidP="00B047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Введение, история, эпидемиология, актуальность проблемы</w:t>
      </w:r>
    </w:p>
    <w:p w:rsidR="00B047E9" w:rsidRDefault="00B047E9" w:rsidP="00B047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Классификация </w:t>
      </w:r>
    </w:p>
    <w:p w:rsidR="00B047E9" w:rsidRPr="004728F5" w:rsidRDefault="00B047E9" w:rsidP="00B047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(механизмы развития данного заболевания)</w:t>
      </w:r>
    </w:p>
    <w:p w:rsidR="00B047E9" w:rsidRPr="004728F5" w:rsidRDefault="00B047E9" w:rsidP="00B047E9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Синдромы: кардиалгический, тахикардиальный, респираторный, астенический</w:t>
      </w:r>
    </w:p>
    <w:p w:rsidR="00B047E9" w:rsidRPr="004728F5" w:rsidRDefault="00B047E9" w:rsidP="00B047E9">
      <w:pPr>
        <w:ind w:left="380"/>
        <w:jc w:val="both"/>
        <w:rPr>
          <w:sz w:val="24"/>
          <w:szCs w:val="24"/>
        </w:rPr>
      </w:pPr>
      <w:r w:rsidRPr="004728F5">
        <w:rPr>
          <w:sz w:val="24"/>
          <w:szCs w:val="24"/>
        </w:rPr>
        <w:t>Основные препараты для лечения заболевани</w:t>
      </w:r>
      <w:r>
        <w:rPr>
          <w:sz w:val="24"/>
          <w:szCs w:val="24"/>
        </w:rPr>
        <w:t>я (Антидепрессанты, ИРТ, МТ, массаж шейно-воротниковой зоны)</w:t>
      </w: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больного НЦД характерны боли в области сердца: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proofErr w:type="gramStart"/>
      <w:r>
        <w:rPr>
          <w:sz w:val="24"/>
          <w:szCs w:val="24"/>
        </w:rPr>
        <w:t>Длительные</w:t>
      </w:r>
      <w:proofErr w:type="gramEnd"/>
      <w:r>
        <w:rPr>
          <w:sz w:val="24"/>
          <w:szCs w:val="24"/>
        </w:rPr>
        <w:t>, длятся часами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Б) </w:t>
      </w:r>
      <w:r>
        <w:rPr>
          <w:sz w:val="24"/>
          <w:szCs w:val="24"/>
        </w:rPr>
        <w:t>Кратковременная, жгучая боль, возникающая при ходьбе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олющие боли, при которых пациент может продолжать заниматься своими обычными делами</w:t>
      </w:r>
    </w:p>
    <w:p w:rsidR="00B047E9" w:rsidRPr="00B047E9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</w:t>
      </w:r>
      <w:r>
        <w:rPr>
          <w:sz w:val="24"/>
          <w:szCs w:val="24"/>
        </w:rPr>
        <w:t>Резкая, распирающая боль в области сердца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proofErr w:type="gramStart"/>
      <w:r>
        <w:rPr>
          <w:sz w:val="24"/>
          <w:szCs w:val="24"/>
        </w:rPr>
        <w:t>Препараты</w:t>
      </w:r>
      <w:proofErr w:type="gramEnd"/>
      <w:r>
        <w:rPr>
          <w:sz w:val="24"/>
          <w:szCs w:val="24"/>
        </w:rPr>
        <w:t xml:space="preserve"> рекомендуемые для лечения больных: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А)</w:t>
      </w:r>
      <w:r>
        <w:rPr>
          <w:sz w:val="24"/>
          <w:szCs w:val="24"/>
        </w:rPr>
        <w:t>Не селективные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адреноблокаторы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Б)</w:t>
      </w:r>
      <w:r>
        <w:rPr>
          <w:sz w:val="24"/>
          <w:szCs w:val="24"/>
        </w:rPr>
        <w:t>Селективные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адреноблокаторы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В) </w:t>
      </w:r>
      <w:r>
        <w:rPr>
          <w:sz w:val="24"/>
          <w:szCs w:val="24"/>
        </w:rPr>
        <w:t>Верапамил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</w:t>
      </w:r>
      <w:r w:rsidR="00360FB6">
        <w:rPr>
          <w:sz w:val="24"/>
          <w:szCs w:val="24"/>
        </w:rPr>
        <w:t>Гипотензивные препараты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</w:t>
      </w:r>
      <w:r w:rsidR="00360FB6">
        <w:rPr>
          <w:sz w:val="24"/>
          <w:szCs w:val="24"/>
        </w:rPr>
        <w:t>На фоне НЦД рекомендуют использовать: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360FB6">
        <w:rPr>
          <w:sz w:val="24"/>
          <w:szCs w:val="24"/>
        </w:rPr>
        <w:t>Большие и малые транквилизаторы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</w:t>
      </w:r>
      <w:r w:rsidR="00360FB6">
        <w:rPr>
          <w:sz w:val="24"/>
          <w:szCs w:val="24"/>
        </w:rPr>
        <w:t>С</w:t>
      </w:r>
      <w:proofErr w:type="gramEnd"/>
      <w:r w:rsidR="00360FB6">
        <w:rPr>
          <w:sz w:val="24"/>
          <w:szCs w:val="24"/>
        </w:rPr>
        <w:t>татины</w:t>
      </w:r>
    </w:p>
    <w:p w:rsidR="00B047E9" w:rsidRPr="0005182C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 w:rsidR="00360FB6">
        <w:rPr>
          <w:sz w:val="24"/>
          <w:szCs w:val="24"/>
        </w:rPr>
        <w:t>И</w:t>
      </w:r>
      <w:proofErr w:type="gramEnd"/>
      <w:r w:rsidR="00360FB6">
        <w:rPr>
          <w:sz w:val="24"/>
          <w:szCs w:val="24"/>
        </w:rPr>
        <w:t>нгибиторы АПФ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B047E9" w:rsidRPr="0005182C" w:rsidRDefault="00B047E9" w:rsidP="00B047E9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- 649 с.</w:t>
      </w:r>
    </w:p>
    <w:p w:rsidR="00B047E9" w:rsidRDefault="00B047E9" w:rsidP="00B047E9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B047E9" w:rsidRDefault="00B047E9" w:rsidP="00B047E9">
      <w:pPr>
        <w:jc w:val="both"/>
        <w:rPr>
          <w:sz w:val="28"/>
          <w:szCs w:val="28"/>
        </w:rPr>
      </w:pPr>
    </w:p>
    <w:p w:rsidR="00360FB6" w:rsidRDefault="00360FB6" w:rsidP="00B047E9">
      <w:pPr>
        <w:jc w:val="both"/>
        <w:rPr>
          <w:sz w:val="28"/>
          <w:szCs w:val="28"/>
        </w:rPr>
      </w:pPr>
    </w:p>
    <w:p w:rsidR="00360FB6" w:rsidRDefault="00360FB6" w:rsidP="00B047E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Дополнительная:</w:t>
      </w:r>
    </w:p>
    <w:p w:rsidR="00360FB6" w:rsidRDefault="00360FB6" w:rsidP="00B04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1.Вейн А. Панические атаки/Москва, 2000, 350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360FB6" w:rsidRPr="004728F5" w:rsidRDefault="00360FB6" w:rsidP="00B047E9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Вегетативная</w:t>
      </w:r>
      <w:proofErr w:type="gramEnd"/>
      <w:r>
        <w:rPr>
          <w:sz w:val="28"/>
          <w:szCs w:val="28"/>
        </w:rPr>
        <w:t xml:space="preserve"> дистония у детей /Руководство для врачей – М.:ИД «МЕДПРАКТИКА-М», 2007. 68 с.</w:t>
      </w:r>
    </w:p>
    <w:p w:rsidR="00B047E9" w:rsidRPr="0005182C" w:rsidRDefault="00B047E9" w:rsidP="00B047E9">
      <w:pPr>
        <w:ind w:left="450"/>
        <w:rPr>
          <w:sz w:val="24"/>
          <w:szCs w:val="24"/>
        </w:rPr>
      </w:pPr>
    </w:p>
    <w:p w:rsidR="00B047E9" w:rsidRPr="004728F5" w:rsidRDefault="00B047E9" w:rsidP="00B047E9">
      <w:pPr>
        <w:jc w:val="both"/>
        <w:rPr>
          <w:sz w:val="24"/>
          <w:szCs w:val="24"/>
        </w:rPr>
      </w:pPr>
    </w:p>
    <w:p w:rsidR="00B047E9" w:rsidRPr="004728F5" w:rsidRDefault="00B047E9" w:rsidP="00B047E9">
      <w:pPr>
        <w:jc w:val="both"/>
        <w:rPr>
          <w:sz w:val="24"/>
          <w:szCs w:val="24"/>
        </w:rPr>
      </w:pPr>
    </w:p>
    <w:p w:rsidR="00B047E9" w:rsidRPr="0005182C" w:rsidRDefault="00B047E9" w:rsidP="00B047E9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B047E9" w:rsidRPr="0005182C" w:rsidRDefault="00B047E9" w:rsidP="00B047E9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Никуличева В. И.</w:t>
      </w:r>
    </w:p>
    <w:p w:rsidR="00B047E9" w:rsidRPr="004728F5" w:rsidRDefault="00B047E9" w:rsidP="00B047E9">
      <w:pPr>
        <w:jc w:val="both"/>
        <w:rPr>
          <w:sz w:val="24"/>
          <w:szCs w:val="24"/>
        </w:rPr>
      </w:pPr>
    </w:p>
    <w:p w:rsidR="00B047E9" w:rsidRPr="004728F5" w:rsidRDefault="00B047E9" w:rsidP="00B047E9">
      <w:pPr>
        <w:ind w:left="360"/>
        <w:jc w:val="both"/>
        <w:rPr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Pr="004728F5" w:rsidRDefault="00B047E9" w:rsidP="00B047E9">
      <w:pPr>
        <w:jc w:val="both"/>
        <w:rPr>
          <w:b/>
          <w:sz w:val="24"/>
          <w:szCs w:val="24"/>
        </w:rPr>
      </w:pPr>
    </w:p>
    <w:p w:rsidR="00B047E9" w:rsidRDefault="00B047E9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4D52ED" w:rsidRDefault="004D52ED" w:rsidP="00B047E9">
      <w:pPr>
        <w:rPr>
          <w:sz w:val="24"/>
          <w:szCs w:val="24"/>
        </w:rPr>
      </w:pPr>
    </w:p>
    <w:p w:rsidR="007F4DC4" w:rsidRPr="004728F5" w:rsidRDefault="007F4DC4" w:rsidP="007F4DC4">
      <w:pPr>
        <w:jc w:val="both"/>
        <w:rPr>
          <w:b/>
          <w:sz w:val="24"/>
          <w:szCs w:val="24"/>
        </w:rPr>
      </w:pP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173FCA">
        <w:rPr>
          <w:b/>
          <w:sz w:val="24"/>
          <w:szCs w:val="24"/>
        </w:rPr>
        <w:t xml:space="preserve"> и социального развития</w:t>
      </w:r>
      <w:r w:rsidRPr="004728F5">
        <w:rPr>
          <w:b/>
          <w:sz w:val="24"/>
          <w:szCs w:val="24"/>
        </w:rPr>
        <w:t xml:space="preserve"> Российской Федерации </w:t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 xml:space="preserve"> Института последипломного образования</w:t>
      </w:r>
    </w:p>
    <w:p w:rsidR="004D52ED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Кафедра терапии и ОВП с курсом гериатрии</w:t>
      </w:r>
    </w:p>
    <w:p w:rsidR="004D52ED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4D52ED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4D52ED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4D52ED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4D52ED" w:rsidRPr="004728F5" w:rsidRDefault="004D52ED" w:rsidP="004D52E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4D52ED" w:rsidRPr="004728F5" w:rsidRDefault="004D52ED" w:rsidP="004D52ED">
      <w:pPr>
        <w:jc w:val="center"/>
        <w:rPr>
          <w:b/>
          <w:sz w:val="24"/>
          <w:szCs w:val="24"/>
        </w:rPr>
      </w:pPr>
      <w:r w:rsidRPr="004728F5">
        <w:rPr>
          <w:b/>
          <w:sz w:val="24"/>
          <w:szCs w:val="24"/>
        </w:rPr>
        <w:t>Методическая разработка лекции.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1.Название: </w:t>
      </w:r>
      <w:r w:rsidRPr="004728F5">
        <w:rPr>
          <w:sz w:val="24"/>
          <w:szCs w:val="24"/>
        </w:rPr>
        <w:t>«</w:t>
      </w:r>
      <w:r>
        <w:rPr>
          <w:sz w:val="24"/>
          <w:szCs w:val="24"/>
        </w:rPr>
        <w:t>Клиническая иммунология»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2. Код темы </w:t>
      </w:r>
      <w:r w:rsidR="0085177D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173FCA">
        <w:rPr>
          <w:sz w:val="24"/>
          <w:szCs w:val="24"/>
        </w:rPr>
        <w:t>14.12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3.Наименование цикла:</w:t>
      </w:r>
      <w:r w:rsidRPr="004728F5">
        <w:rPr>
          <w:sz w:val="24"/>
          <w:szCs w:val="24"/>
        </w:rPr>
        <w:t xml:space="preserve"> «</w:t>
      </w:r>
      <w:r w:rsidR="00902FD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173FCA" w:rsidRPr="00173FCA">
        <w:rPr>
          <w:sz w:val="24"/>
          <w:szCs w:val="24"/>
        </w:rPr>
        <w:t xml:space="preserve"> </w:t>
      </w:r>
      <w:r w:rsidR="00173FCA">
        <w:rPr>
          <w:sz w:val="24"/>
          <w:szCs w:val="24"/>
        </w:rPr>
        <w:t>ТУ 01.06(144 ч.</w:t>
      </w:r>
      <w:proofErr w:type="gramStart"/>
      <w:r w:rsidR="00173FCA">
        <w:rPr>
          <w:sz w:val="24"/>
          <w:szCs w:val="24"/>
        </w:rPr>
        <w:t xml:space="preserve"> )</w:t>
      </w:r>
      <w:proofErr w:type="gramEnd"/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4.Контингент </w:t>
      </w:r>
      <w:proofErr w:type="gramStart"/>
      <w:r w:rsidRPr="004728F5">
        <w:rPr>
          <w:b/>
          <w:sz w:val="24"/>
          <w:szCs w:val="24"/>
        </w:rPr>
        <w:t>обучающихся</w:t>
      </w:r>
      <w:proofErr w:type="gramEnd"/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врачи терапевты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5.Продолжительность </w:t>
      </w:r>
      <w:r w:rsidR="00757E6F">
        <w:rPr>
          <w:b/>
          <w:sz w:val="24"/>
          <w:szCs w:val="24"/>
        </w:rPr>
        <w:t>лекции</w:t>
      </w:r>
      <w:r w:rsidRPr="004728F5">
        <w:rPr>
          <w:b/>
          <w:sz w:val="24"/>
          <w:szCs w:val="24"/>
        </w:rPr>
        <w:t>:</w:t>
      </w:r>
      <w:r w:rsidRPr="004728F5">
        <w:rPr>
          <w:sz w:val="24"/>
          <w:szCs w:val="24"/>
        </w:rPr>
        <w:t xml:space="preserve"> </w:t>
      </w:r>
      <w:r w:rsidR="00902FD7">
        <w:rPr>
          <w:sz w:val="24"/>
          <w:szCs w:val="24"/>
        </w:rPr>
        <w:t>4</w:t>
      </w:r>
      <w:r w:rsidRPr="004728F5">
        <w:rPr>
          <w:sz w:val="24"/>
          <w:szCs w:val="24"/>
        </w:rPr>
        <w:t xml:space="preserve"> часа. 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>6.Цель:</w:t>
      </w:r>
      <w:r w:rsidRPr="004728F5">
        <w:rPr>
          <w:sz w:val="24"/>
          <w:szCs w:val="24"/>
        </w:rPr>
        <w:t xml:space="preserve"> Ознакомить курсантов с </w:t>
      </w:r>
      <w:r>
        <w:rPr>
          <w:sz w:val="24"/>
          <w:szCs w:val="24"/>
        </w:rPr>
        <w:t>основами клинической иммунологии и значением иммунной системы в патогенезе заболеваний внутренних органов.</w:t>
      </w:r>
    </w:p>
    <w:p w:rsidR="004D52ED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t xml:space="preserve">7. </w:t>
      </w:r>
      <w:r w:rsidRPr="004728F5">
        <w:rPr>
          <w:sz w:val="24"/>
          <w:szCs w:val="24"/>
        </w:rPr>
        <w:t xml:space="preserve">В лекции освещаются следующие вопросы: Современные диагностические возможности (инструментальные и лабораторные) в </w:t>
      </w:r>
      <w:r>
        <w:rPr>
          <w:sz w:val="24"/>
          <w:szCs w:val="24"/>
        </w:rPr>
        <w:t>обследовании больных с иммунной недостаточностью</w:t>
      </w:r>
      <w:r w:rsidRPr="004728F5">
        <w:rPr>
          <w:sz w:val="24"/>
          <w:szCs w:val="24"/>
        </w:rPr>
        <w:t xml:space="preserve">, </w:t>
      </w:r>
      <w:r>
        <w:rPr>
          <w:sz w:val="24"/>
          <w:szCs w:val="24"/>
        </w:rPr>
        <w:t>иммунодефицитные состояния, профилактика заболеваний.</w:t>
      </w:r>
    </w:p>
    <w:p w:rsidR="004D52ED" w:rsidRPr="0005182C" w:rsidRDefault="004D52ED" w:rsidP="004D52ED">
      <w:pPr>
        <w:ind w:left="360"/>
        <w:jc w:val="both"/>
        <w:rPr>
          <w:b/>
          <w:sz w:val="24"/>
          <w:szCs w:val="24"/>
        </w:rPr>
      </w:pPr>
      <w:r>
        <w:rPr>
          <w:sz w:val="24"/>
          <w:szCs w:val="24"/>
        </w:rPr>
        <w:t>.</w:t>
      </w:r>
      <w:r w:rsidRPr="004728F5">
        <w:rPr>
          <w:sz w:val="24"/>
          <w:szCs w:val="24"/>
        </w:rPr>
        <w:t xml:space="preserve"> </w:t>
      </w:r>
      <w:r w:rsidRPr="004728F5">
        <w:rPr>
          <w:b/>
          <w:sz w:val="24"/>
          <w:szCs w:val="24"/>
        </w:rPr>
        <w:t>8.</w:t>
      </w:r>
      <w:r w:rsidRPr="004728F5">
        <w:rPr>
          <w:sz w:val="24"/>
          <w:szCs w:val="24"/>
        </w:rPr>
        <w:t xml:space="preserve"> </w:t>
      </w:r>
      <w:r w:rsidRPr="0005182C">
        <w:rPr>
          <w:b/>
          <w:sz w:val="24"/>
          <w:szCs w:val="24"/>
        </w:rPr>
        <w:t>План лекции:</w:t>
      </w:r>
    </w:p>
    <w:p w:rsidR="004D52ED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иммунитета</w:t>
      </w:r>
    </w:p>
    <w:p w:rsidR="004D52ED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Морфология иммунитета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Система иммунитета и подсистем: лимфоидная, система комплемента.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Антигены и их типы, гаптены</w:t>
      </w:r>
    </w:p>
    <w:p w:rsidR="004D52ED" w:rsidRPr="004728F5" w:rsidRDefault="004D52ED" w:rsidP="004D52ED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Понятия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иммунном дефиците и иммунной недостаточности</w:t>
      </w: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  <w:r w:rsidRPr="004728F5">
        <w:rPr>
          <w:b/>
          <w:sz w:val="24"/>
          <w:szCs w:val="24"/>
        </w:rPr>
        <w:lastRenderedPageBreak/>
        <w:t xml:space="preserve">9. </w:t>
      </w:r>
      <w:r w:rsidRPr="0005182C">
        <w:rPr>
          <w:b/>
          <w:sz w:val="24"/>
          <w:szCs w:val="24"/>
        </w:rPr>
        <w:t>Иллюстративный материал:</w:t>
      </w:r>
      <w:r w:rsidRPr="004728F5">
        <w:rPr>
          <w:sz w:val="24"/>
          <w:szCs w:val="24"/>
        </w:rPr>
        <w:t xml:space="preserve"> таблицы</w:t>
      </w:r>
      <w:proofErr w:type="gramStart"/>
      <w:r w:rsidRPr="004728F5">
        <w:rPr>
          <w:sz w:val="24"/>
          <w:szCs w:val="24"/>
        </w:rPr>
        <w:t xml:space="preserve"> ,</w:t>
      </w:r>
      <w:proofErr w:type="gramEnd"/>
      <w:r w:rsidRPr="004728F5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05182C">
        <w:rPr>
          <w:b/>
          <w:sz w:val="24"/>
          <w:szCs w:val="24"/>
        </w:rPr>
        <w:t xml:space="preserve">      10. Методы контроля знаний и навыков</w:t>
      </w:r>
      <w:r w:rsidRPr="004728F5">
        <w:rPr>
          <w:sz w:val="24"/>
          <w:szCs w:val="24"/>
        </w:rPr>
        <w:t>: тестовый контроль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      </w:t>
      </w:r>
      <w:r w:rsidR="0026311D">
        <w:rPr>
          <w:sz w:val="24"/>
          <w:szCs w:val="24"/>
        </w:rPr>
        <w:t>Вакцина может представлять  собой: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26311D">
        <w:rPr>
          <w:sz w:val="24"/>
          <w:szCs w:val="24"/>
        </w:rPr>
        <w:t>инактивированный, очищенный, концентрированный вирус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Б) </w:t>
      </w:r>
      <w:r w:rsidR="0026311D">
        <w:rPr>
          <w:sz w:val="24"/>
          <w:szCs w:val="24"/>
        </w:rPr>
        <w:t>живой вирус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А</w:t>
      </w:r>
      <w:proofErr w:type="gramEnd"/>
      <w:r w:rsidR="0026311D">
        <w:rPr>
          <w:sz w:val="24"/>
          <w:szCs w:val="24"/>
        </w:rPr>
        <w:t>нтитела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6311D">
        <w:rPr>
          <w:sz w:val="24"/>
          <w:szCs w:val="24"/>
        </w:rPr>
        <w:t xml:space="preserve">Иммуноглобулин содержит: 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А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А</w:t>
      </w:r>
      <w:proofErr w:type="gramEnd"/>
      <w:r w:rsidR="0026311D">
        <w:rPr>
          <w:sz w:val="24"/>
          <w:szCs w:val="24"/>
        </w:rPr>
        <w:t>нтитела к вирусу или бактерии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к</w:t>
      </w:r>
      <w:proofErr w:type="gramEnd"/>
      <w:r w:rsidR="0026311D">
        <w:rPr>
          <w:sz w:val="24"/>
          <w:szCs w:val="24"/>
        </w:rPr>
        <w:t>онцентрат бактерий или вирусов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В) </w:t>
      </w:r>
      <w:r w:rsidR="0026311D">
        <w:rPr>
          <w:sz w:val="24"/>
          <w:szCs w:val="24"/>
        </w:rPr>
        <w:t>Антигены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Г) </w:t>
      </w:r>
      <w:r w:rsidR="0026311D">
        <w:rPr>
          <w:sz w:val="24"/>
          <w:szCs w:val="24"/>
        </w:rPr>
        <w:t>Плазму крови</w:t>
      </w:r>
    </w:p>
    <w:p w:rsidR="004D52ED" w:rsidRPr="004728F5" w:rsidRDefault="0026311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Интерферон синтезируется: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А) </w:t>
      </w:r>
      <w:r w:rsidR="0026311D">
        <w:rPr>
          <w:sz w:val="24"/>
          <w:szCs w:val="24"/>
        </w:rPr>
        <w:t>лейкоцитами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Б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л</w:t>
      </w:r>
      <w:proofErr w:type="gramEnd"/>
      <w:r w:rsidR="0026311D">
        <w:rPr>
          <w:sz w:val="24"/>
          <w:szCs w:val="24"/>
        </w:rPr>
        <w:t>имфоцитами</w:t>
      </w:r>
    </w:p>
    <w:p w:rsidR="004D52ED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>В</w:t>
      </w:r>
      <w:proofErr w:type="gramStart"/>
      <w:r w:rsidRPr="004728F5">
        <w:rPr>
          <w:sz w:val="24"/>
          <w:szCs w:val="24"/>
        </w:rPr>
        <w:t>)</w:t>
      </w:r>
      <w:r w:rsidR="0026311D">
        <w:rPr>
          <w:sz w:val="24"/>
          <w:szCs w:val="24"/>
        </w:rPr>
        <w:t>т</w:t>
      </w:r>
      <w:proofErr w:type="gramEnd"/>
      <w:r w:rsidR="0026311D">
        <w:rPr>
          <w:sz w:val="24"/>
          <w:szCs w:val="24"/>
        </w:rPr>
        <w:t>ромбоцитами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К морфологическим органам иммунной системы относятся: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>елезёнка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)Л</w:t>
      </w:r>
      <w:proofErr w:type="gramEnd"/>
      <w:r>
        <w:rPr>
          <w:sz w:val="24"/>
          <w:szCs w:val="24"/>
        </w:rPr>
        <w:t>имфоузлы</w:t>
      </w:r>
    </w:p>
    <w:p w:rsidR="0085177D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)Л</w:t>
      </w:r>
      <w:proofErr w:type="gramEnd"/>
      <w:r>
        <w:rPr>
          <w:sz w:val="24"/>
          <w:szCs w:val="24"/>
        </w:rPr>
        <w:t xml:space="preserve">имфоидные образования кишечника, носоглотки </w:t>
      </w:r>
    </w:p>
    <w:p w:rsidR="0085177D" w:rsidRPr="0005182C" w:rsidRDefault="0085177D" w:rsidP="004D52ED">
      <w:pPr>
        <w:jc w:val="both"/>
        <w:rPr>
          <w:sz w:val="24"/>
          <w:szCs w:val="24"/>
        </w:rPr>
      </w:pPr>
      <w:r>
        <w:rPr>
          <w:sz w:val="24"/>
          <w:szCs w:val="24"/>
        </w:rPr>
        <w:t>Г) Все варианты верны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</w:t>
      </w:r>
      <w:r w:rsidRPr="004728F5">
        <w:rPr>
          <w:b/>
          <w:sz w:val="24"/>
          <w:szCs w:val="24"/>
        </w:rPr>
        <w:t xml:space="preserve">11. </w:t>
      </w:r>
      <w:r w:rsidRPr="004728F5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4728F5">
        <w:rPr>
          <w:sz w:val="24"/>
          <w:szCs w:val="24"/>
        </w:rPr>
        <w:t>: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  <w:r w:rsidRPr="004728F5">
        <w:rPr>
          <w:sz w:val="24"/>
          <w:szCs w:val="24"/>
        </w:rPr>
        <w:t xml:space="preserve">      Основная:</w:t>
      </w:r>
    </w:p>
    <w:p w:rsidR="004D52ED" w:rsidRPr="0005182C" w:rsidRDefault="004D52ED" w:rsidP="004D52ED">
      <w:pPr>
        <w:ind w:left="450"/>
        <w:rPr>
          <w:rFonts w:ascii="Arial" w:hAnsi="Arial" w:cs="Arial"/>
          <w:color w:val="474747"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shd w:val="clear" w:color="auto" w:fill="FFFFFF"/>
        </w:rPr>
        <w:t>1.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05182C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>.</w:t>
      </w:r>
    </w:p>
    <w:p w:rsidR="004D52ED" w:rsidRPr="0085177D" w:rsidRDefault="004D52ED" w:rsidP="0085177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2.</w:t>
      </w:r>
      <w:r w:rsidRPr="0005182C">
        <w:rPr>
          <w:rFonts w:ascii="Arial" w:hAnsi="Arial" w:cs="Arial"/>
          <w:b/>
          <w:bCs/>
          <w:sz w:val="24"/>
          <w:szCs w:val="24"/>
          <w:shd w:val="clear" w:color="auto" w:fill="FFFFFF"/>
        </w:rPr>
        <w:t> 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05182C">
        <w:rPr>
          <w:rFonts w:ascii="Arial" w:hAnsi="Arial" w:cs="Arial"/>
          <w:bCs/>
          <w:sz w:val="24"/>
          <w:szCs w:val="24"/>
        </w:rPr>
        <w:t> </w:t>
      </w:r>
      <w:r w:rsidRPr="0005182C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05182C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05182C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05182C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</w:t>
      </w:r>
      <w:r w:rsidRPr="0005182C">
        <w:rPr>
          <w:rFonts w:ascii="Arial" w:hAnsi="Arial" w:cs="Arial"/>
          <w:color w:val="474747"/>
          <w:sz w:val="24"/>
          <w:szCs w:val="24"/>
        </w:rPr>
        <w:lastRenderedPageBreak/>
        <w:t>Мухина, В. С. Моисеева, А. И. Мартынова. - М.: Гэотар Медиа, 2010 - </w:t>
      </w:r>
      <w:r w:rsidRPr="0005182C">
        <w:rPr>
          <w:rFonts w:ascii="Arial" w:hAnsi="Arial" w:cs="Arial"/>
          <w:color w:val="474747"/>
          <w:sz w:val="24"/>
          <w:szCs w:val="24"/>
        </w:rPr>
        <w:br/>
      </w:r>
      <w:r w:rsidRPr="0005182C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05182C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Дополнительная: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6311D">
        <w:rPr>
          <w:sz w:val="28"/>
          <w:szCs w:val="28"/>
        </w:rPr>
        <w:t>Хаитов Р. М. Принципы иммуномодулирующей терапии. Клиническая иммунология.-2000.-№1, с9-16.</w:t>
      </w:r>
    </w:p>
    <w:p w:rsidR="004D52ED" w:rsidRDefault="004D52ED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6311D">
        <w:rPr>
          <w:sz w:val="28"/>
          <w:szCs w:val="28"/>
        </w:rPr>
        <w:t>Каталог иммунобиологических препаратов и лекарственных средств. – Уфа: РИО ГУП «Иммунопрепарат», 2000.-182 с.</w:t>
      </w:r>
    </w:p>
    <w:p w:rsidR="0026311D" w:rsidRPr="004728F5" w:rsidRDefault="00BA3E0E" w:rsidP="004D52ED">
      <w:pPr>
        <w:jc w:val="both"/>
        <w:rPr>
          <w:sz w:val="28"/>
          <w:szCs w:val="28"/>
        </w:rPr>
      </w:pPr>
      <w:r>
        <w:rPr>
          <w:sz w:val="28"/>
          <w:szCs w:val="28"/>
        </w:rPr>
        <w:t>3. Хаитов Р. М. Иммунология//М.:2007, 405 с.</w:t>
      </w:r>
    </w:p>
    <w:p w:rsidR="004D52ED" w:rsidRPr="0005182C" w:rsidRDefault="004D52ED" w:rsidP="004D52ED">
      <w:pPr>
        <w:ind w:left="450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05182C" w:rsidRDefault="004D52ED" w:rsidP="004D52ED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>Подготовила профессор  кафедры терапии и ОВП</w:t>
      </w:r>
    </w:p>
    <w:p w:rsidR="004D52ED" w:rsidRPr="0005182C" w:rsidRDefault="004D52ED" w:rsidP="004D52ED">
      <w:pPr>
        <w:jc w:val="both"/>
        <w:rPr>
          <w:sz w:val="28"/>
          <w:szCs w:val="28"/>
        </w:rPr>
      </w:pPr>
      <w:r w:rsidRPr="0005182C">
        <w:rPr>
          <w:sz w:val="28"/>
          <w:szCs w:val="28"/>
        </w:rPr>
        <w:t xml:space="preserve"> с курсом гериатрии ИПО БГМУ                       </w:t>
      </w:r>
      <w:r>
        <w:rPr>
          <w:sz w:val="28"/>
          <w:szCs w:val="28"/>
        </w:rPr>
        <w:t xml:space="preserve">                       </w:t>
      </w:r>
      <w:r w:rsidRPr="0005182C">
        <w:rPr>
          <w:sz w:val="28"/>
          <w:szCs w:val="28"/>
        </w:rPr>
        <w:t xml:space="preserve">          Никуличева В. И.</w:t>
      </w:r>
    </w:p>
    <w:p w:rsidR="004D52ED" w:rsidRPr="004728F5" w:rsidRDefault="004D52ED" w:rsidP="004D52ED">
      <w:pPr>
        <w:jc w:val="both"/>
        <w:rPr>
          <w:sz w:val="24"/>
          <w:szCs w:val="24"/>
        </w:rPr>
      </w:pPr>
    </w:p>
    <w:p w:rsidR="004D52ED" w:rsidRPr="004728F5" w:rsidRDefault="004D52ED" w:rsidP="004D52ED">
      <w:pPr>
        <w:ind w:left="360"/>
        <w:jc w:val="both"/>
        <w:rPr>
          <w:sz w:val="24"/>
          <w:szCs w:val="24"/>
        </w:rPr>
      </w:pPr>
    </w:p>
    <w:p w:rsidR="004D52ED" w:rsidRPr="004728F5" w:rsidRDefault="004D52ED" w:rsidP="004D52ED">
      <w:pPr>
        <w:jc w:val="both"/>
        <w:rPr>
          <w:b/>
          <w:sz w:val="24"/>
          <w:szCs w:val="24"/>
        </w:rPr>
      </w:pPr>
    </w:p>
    <w:p w:rsidR="004D52ED" w:rsidRPr="004728F5" w:rsidRDefault="004D52ED" w:rsidP="004D52ED">
      <w:pPr>
        <w:jc w:val="both"/>
        <w:rPr>
          <w:b/>
          <w:sz w:val="24"/>
          <w:szCs w:val="24"/>
        </w:rPr>
      </w:pPr>
    </w:p>
    <w:p w:rsidR="004D52ED" w:rsidRDefault="004D52E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Default="0085177D" w:rsidP="004D52ED">
      <w:pPr>
        <w:jc w:val="both"/>
        <w:rPr>
          <w:b/>
          <w:sz w:val="24"/>
          <w:szCs w:val="24"/>
        </w:rPr>
      </w:pP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173FCA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85177D" w:rsidRPr="0085177D" w:rsidRDefault="0085177D" w:rsidP="008517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85177D" w:rsidRPr="0085177D" w:rsidRDefault="0085177D" w:rsidP="0085177D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«Лейкемоидные реакции»</w:t>
      </w:r>
    </w:p>
    <w:p w:rsidR="00757E6F" w:rsidRDefault="0085177D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</w:t>
      </w:r>
      <w:r w:rsidR="00173FCA">
        <w:rPr>
          <w:sz w:val="24"/>
          <w:szCs w:val="24"/>
        </w:rPr>
        <w:t>15</w:t>
      </w:r>
    </w:p>
    <w:p w:rsidR="00757E6F" w:rsidRDefault="0085177D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85177D">
        <w:rPr>
          <w:sz w:val="24"/>
          <w:szCs w:val="24"/>
        </w:rPr>
        <w:t xml:space="preserve"> </w:t>
      </w:r>
      <w:r w:rsidR="00757E6F" w:rsidRPr="004728F5">
        <w:rPr>
          <w:sz w:val="24"/>
          <w:szCs w:val="24"/>
        </w:rPr>
        <w:t>«</w:t>
      </w:r>
      <w:r w:rsidR="00173FCA">
        <w:rPr>
          <w:sz w:val="24"/>
          <w:szCs w:val="24"/>
        </w:rPr>
        <w:t>Терапия</w:t>
      </w:r>
      <w:r w:rsidR="00757E6F">
        <w:rPr>
          <w:sz w:val="24"/>
          <w:szCs w:val="24"/>
        </w:rPr>
        <w:t>»</w:t>
      </w:r>
      <w:r w:rsidR="00173FCA" w:rsidRPr="00173FCA">
        <w:rPr>
          <w:sz w:val="24"/>
          <w:szCs w:val="24"/>
        </w:rPr>
        <w:t xml:space="preserve"> </w:t>
      </w:r>
      <w:r w:rsidR="00173FCA">
        <w:rPr>
          <w:sz w:val="24"/>
          <w:szCs w:val="24"/>
        </w:rPr>
        <w:t>ТУ 01.06(144 ч.</w:t>
      </w:r>
      <w:proofErr w:type="gramStart"/>
      <w:r w:rsidR="00173FCA">
        <w:rPr>
          <w:sz w:val="24"/>
          <w:szCs w:val="24"/>
        </w:rPr>
        <w:t xml:space="preserve"> )</w:t>
      </w:r>
      <w:proofErr w:type="gramEnd"/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4.Контингент </w:t>
      </w:r>
      <w:proofErr w:type="gramStart"/>
      <w:r w:rsidRPr="0085177D">
        <w:rPr>
          <w:b/>
          <w:sz w:val="24"/>
          <w:szCs w:val="24"/>
        </w:rPr>
        <w:t>обучающихся</w:t>
      </w:r>
      <w:proofErr w:type="gramEnd"/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врачи терапевты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 w:rsidR="00757E6F"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современными данными по анемиям.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>В лекции освещаются следующие вопросы: Современные диагностические возможности (инструментальные и лабораторные) в гематологии, новые рекомендации по  дифференциальной диагностике гемобластозов и лекемоидных реакций.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диагностические тесты в гематологии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Современные рекомендации по ведению больных с гемобластозами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>Дифференциальная диагностика лейкемоидных реакций</w:t>
      </w:r>
    </w:p>
    <w:p w:rsidR="0085177D" w:rsidRPr="0085177D" w:rsidRDefault="0085177D" w:rsidP="0085177D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лечения </w:t>
      </w:r>
    </w:p>
    <w:p w:rsidR="0085177D" w:rsidRPr="0085177D" w:rsidRDefault="0085177D" w:rsidP="0085177D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</w:t>
      </w:r>
      <w:proofErr w:type="gramStart"/>
      <w:r w:rsidRPr="0085177D">
        <w:rPr>
          <w:sz w:val="24"/>
          <w:szCs w:val="24"/>
        </w:rPr>
        <w:t xml:space="preserve"> ,</w:t>
      </w:r>
      <w:proofErr w:type="gramEnd"/>
      <w:r w:rsidRPr="0085177D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10. Методы контроля знаний и навыков: тестовый контроль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lastRenderedPageBreak/>
        <w:t xml:space="preserve">            К лейкемоидной реакции лимфоидного типа относится: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лимфоцитоз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Б) эритроцитоз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)м</w:t>
      </w:r>
      <w:proofErr w:type="gramEnd"/>
      <w:r w:rsidRPr="0085177D">
        <w:rPr>
          <w:sz w:val="24"/>
          <w:szCs w:val="24"/>
        </w:rPr>
        <w:t>оноцитоз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эозинофилия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Эритроцитоз часто наблюдается </w:t>
      </w:r>
      <w:proofErr w:type="gramStart"/>
      <w:r w:rsidRPr="0085177D">
        <w:rPr>
          <w:sz w:val="24"/>
          <w:szCs w:val="24"/>
        </w:rPr>
        <w:t>при</w:t>
      </w:r>
      <w:proofErr w:type="gramEnd"/>
      <w:r w:rsidRPr="0085177D">
        <w:rPr>
          <w:sz w:val="24"/>
          <w:szCs w:val="24"/>
        </w:rPr>
        <w:t>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</w:t>
      </w:r>
      <w:proofErr w:type="gramStart"/>
      <w:r w:rsidRPr="0085177D">
        <w:rPr>
          <w:sz w:val="24"/>
          <w:szCs w:val="24"/>
        </w:rPr>
        <w:t>)я</w:t>
      </w:r>
      <w:proofErr w:type="gramEnd"/>
      <w:r w:rsidRPr="0085177D">
        <w:rPr>
          <w:sz w:val="24"/>
          <w:szCs w:val="24"/>
        </w:rPr>
        <w:t>звенной болезни желудка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)Х</w:t>
      </w:r>
      <w:proofErr w:type="gramEnd"/>
      <w:r w:rsidRPr="0085177D">
        <w:rPr>
          <w:sz w:val="24"/>
          <w:szCs w:val="24"/>
        </w:rPr>
        <w:t>ОБЛ, Эмфизема лёгких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В) РВНС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Бластома мозжечка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Ошеломляющая эозинофилия характерна для: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А) токсокарроза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)Б</w:t>
      </w:r>
      <w:proofErr w:type="gramEnd"/>
      <w:r w:rsidRPr="0085177D">
        <w:rPr>
          <w:sz w:val="24"/>
          <w:szCs w:val="24"/>
        </w:rPr>
        <w:t>ронхиальной астмы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)Л</w:t>
      </w:r>
      <w:proofErr w:type="gramEnd"/>
      <w:r w:rsidRPr="0085177D">
        <w:rPr>
          <w:sz w:val="24"/>
          <w:szCs w:val="24"/>
        </w:rPr>
        <w:t>имфогранулематоза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</w:t>
      </w: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 w:rsidR="00757E6F"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Основная:</w:t>
      </w:r>
    </w:p>
    <w:p w:rsidR="0085177D" w:rsidRPr="0085177D" w:rsidRDefault="0085177D" w:rsidP="0085177D">
      <w:pPr>
        <w:pStyle w:val="a3"/>
        <w:numPr>
          <w:ilvl w:val="0"/>
          <w:numId w:val="5"/>
        </w:numPr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color w:val="474747"/>
          <w:sz w:val="24"/>
          <w:szCs w:val="24"/>
        </w:rPr>
        <w:t>Атлас по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85177D">
        <w:rPr>
          <w:rFonts w:ascii="Arial" w:hAnsi="Arial" w:cs="Arial"/>
          <w:sz w:val="24"/>
          <w:szCs w:val="24"/>
        </w:rPr>
        <w:t>и</w:t>
      </w:r>
      <w:r w:rsidRPr="0085177D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85177D" w:rsidRPr="0085177D" w:rsidRDefault="0085177D" w:rsidP="0085177D">
      <w:pPr>
        <w:ind w:left="450"/>
        <w:rPr>
          <w:rFonts w:ascii="Arial" w:hAnsi="Arial" w:cs="Arial"/>
          <w:color w:val="474747"/>
          <w:sz w:val="24"/>
          <w:szCs w:val="24"/>
        </w:rPr>
      </w:pP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2. 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1</w:t>
      </w:r>
      <w:r w:rsidRPr="0085177D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>.</w:t>
      </w:r>
    </w:p>
    <w:p w:rsidR="0085177D" w:rsidRPr="0085177D" w:rsidRDefault="0085177D" w:rsidP="0085177D">
      <w:pPr>
        <w:ind w:left="450"/>
        <w:rPr>
          <w:sz w:val="24"/>
          <w:szCs w:val="24"/>
        </w:rPr>
      </w:pPr>
      <w:r w:rsidRPr="0085177D">
        <w:rPr>
          <w:rFonts w:ascii="Arial" w:hAnsi="Arial" w:cs="Arial"/>
          <w:b/>
          <w:bCs/>
          <w:sz w:val="24"/>
          <w:szCs w:val="24"/>
          <w:shd w:val="clear" w:color="auto" w:fill="FFFFFF"/>
        </w:rPr>
        <w:t>3.  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85177D">
        <w:rPr>
          <w:rFonts w:ascii="Arial" w:hAnsi="Arial" w:cs="Arial"/>
          <w:bCs/>
          <w:sz w:val="24"/>
          <w:szCs w:val="24"/>
        </w:rPr>
        <w:t> </w:t>
      </w:r>
      <w:r w:rsidRPr="0085177D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85177D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85177D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85177D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85177D">
        <w:rPr>
          <w:rFonts w:ascii="Arial" w:hAnsi="Arial" w:cs="Arial"/>
          <w:color w:val="474747"/>
          <w:sz w:val="24"/>
          <w:szCs w:val="24"/>
        </w:rPr>
        <w:br/>
      </w:r>
      <w:r w:rsidRPr="0085177D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Т. 2</w:t>
      </w:r>
      <w:r w:rsidRPr="0085177D">
        <w:rPr>
          <w:rFonts w:ascii="Arial" w:hAnsi="Arial" w:cs="Arial"/>
          <w:color w:val="474747"/>
          <w:sz w:val="24"/>
          <w:szCs w:val="24"/>
        </w:rPr>
        <w:t>. - 2-е изд., испр. и доп.. - 2010. - 581 с.</w:t>
      </w:r>
    </w:p>
    <w:p w:rsidR="0085177D" w:rsidRPr="0085177D" w:rsidRDefault="0085177D" w:rsidP="0085177D">
      <w:pPr>
        <w:jc w:val="both"/>
        <w:rPr>
          <w:sz w:val="24"/>
          <w:szCs w:val="24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lastRenderedPageBreak/>
        <w:t xml:space="preserve">      Дополнительная:</w:t>
      </w: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1. Руководство по гематологии  / в 2 т. под редакцией А. И. Воробьёва. – 2-е изд. – М.: Медицина, 1985 – 448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85177D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         2.Железодефицитная анемия – современные аспекты: монография/под ред. Никуличевой В. И. Уфа, изд-во БГМУ, 2003. – 144 </w:t>
      </w:r>
      <w:proofErr w:type="gramStart"/>
      <w:r w:rsidRPr="00757E6F">
        <w:rPr>
          <w:sz w:val="28"/>
          <w:szCs w:val="28"/>
        </w:rPr>
        <w:t>с</w:t>
      </w:r>
      <w:proofErr w:type="gramEnd"/>
      <w:r w:rsidRPr="00757E6F">
        <w:rPr>
          <w:sz w:val="28"/>
          <w:szCs w:val="28"/>
        </w:rPr>
        <w:t>.</w:t>
      </w: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Pr="00757E6F" w:rsidRDefault="00757E6F" w:rsidP="0085177D">
      <w:pPr>
        <w:jc w:val="both"/>
        <w:rPr>
          <w:sz w:val="28"/>
          <w:szCs w:val="28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</w:p>
    <w:p w:rsidR="0085177D" w:rsidRPr="00757E6F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>Подготовила профессор  кафедры терапии и ОВП</w:t>
      </w:r>
    </w:p>
    <w:p w:rsidR="0085177D" w:rsidRDefault="0085177D" w:rsidP="0085177D">
      <w:pPr>
        <w:jc w:val="both"/>
        <w:rPr>
          <w:sz w:val="28"/>
          <w:szCs w:val="28"/>
        </w:rPr>
      </w:pPr>
      <w:r w:rsidRPr="00757E6F">
        <w:rPr>
          <w:sz w:val="28"/>
          <w:szCs w:val="28"/>
        </w:rPr>
        <w:t xml:space="preserve"> с курсом гериатрии ИПО БГМУ              </w:t>
      </w:r>
      <w:r w:rsidR="00757E6F">
        <w:rPr>
          <w:sz w:val="28"/>
          <w:szCs w:val="28"/>
        </w:rPr>
        <w:t xml:space="preserve">                        </w:t>
      </w:r>
      <w:r w:rsidRPr="00757E6F">
        <w:rPr>
          <w:sz w:val="28"/>
          <w:szCs w:val="28"/>
        </w:rPr>
        <w:t xml:space="preserve">                  Никуличева В. И.</w:t>
      </w: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Default="00757E6F" w:rsidP="0085177D">
      <w:pPr>
        <w:jc w:val="both"/>
        <w:rPr>
          <w:sz w:val="28"/>
          <w:szCs w:val="28"/>
        </w:rPr>
      </w:pPr>
    </w:p>
    <w:p w:rsidR="00757E6F" w:rsidRPr="00757E6F" w:rsidRDefault="00757E6F" w:rsidP="0085177D">
      <w:pPr>
        <w:jc w:val="both"/>
        <w:rPr>
          <w:sz w:val="28"/>
          <w:szCs w:val="28"/>
        </w:rPr>
      </w:pP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173FCA"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757E6F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757E6F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757E6F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757E6F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757E6F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757E6F" w:rsidRPr="0085177D" w:rsidRDefault="00757E6F" w:rsidP="00757E6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757E6F" w:rsidRPr="0085177D" w:rsidRDefault="00757E6F" w:rsidP="00757E6F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1.Название: </w:t>
      </w:r>
      <w:r w:rsidRPr="0085177D">
        <w:rPr>
          <w:sz w:val="24"/>
          <w:szCs w:val="24"/>
        </w:rPr>
        <w:t>«</w:t>
      </w:r>
      <w:r>
        <w:rPr>
          <w:sz w:val="24"/>
          <w:szCs w:val="24"/>
        </w:rPr>
        <w:t>Циррозы печени</w:t>
      </w:r>
      <w:r w:rsidRPr="0085177D">
        <w:rPr>
          <w:sz w:val="24"/>
          <w:szCs w:val="24"/>
        </w:rPr>
        <w:t>»</w:t>
      </w:r>
    </w:p>
    <w:p w:rsidR="00757E6F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</w:t>
      </w:r>
      <w:r w:rsidR="00173FCA">
        <w:rPr>
          <w:sz w:val="24"/>
          <w:szCs w:val="24"/>
        </w:rPr>
        <w:t>7.5</w:t>
      </w:r>
    </w:p>
    <w:p w:rsidR="00757E6F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3.Наименование цикла:</w:t>
      </w:r>
      <w:r w:rsidRPr="0085177D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173FCA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173FCA" w:rsidRPr="00173FCA">
        <w:rPr>
          <w:sz w:val="24"/>
          <w:szCs w:val="24"/>
        </w:rPr>
        <w:t xml:space="preserve"> </w:t>
      </w:r>
      <w:r w:rsidR="00173FCA">
        <w:rPr>
          <w:sz w:val="24"/>
          <w:szCs w:val="24"/>
        </w:rPr>
        <w:t>ТУ 01.06(144 ч.</w:t>
      </w:r>
      <w:proofErr w:type="gramStart"/>
      <w:r w:rsidR="00173FCA">
        <w:rPr>
          <w:sz w:val="24"/>
          <w:szCs w:val="24"/>
        </w:rPr>
        <w:t xml:space="preserve"> )</w:t>
      </w:r>
      <w:proofErr w:type="gramEnd"/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4.Контингент </w:t>
      </w:r>
      <w:proofErr w:type="gramStart"/>
      <w:r w:rsidRPr="0085177D">
        <w:rPr>
          <w:b/>
          <w:sz w:val="24"/>
          <w:szCs w:val="24"/>
        </w:rPr>
        <w:t>обучающихся</w:t>
      </w:r>
      <w:proofErr w:type="gramEnd"/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врачи терапевты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       5.Продолжительность </w:t>
      </w:r>
      <w:r>
        <w:rPr>
          <w:b/>
          <w:sz w:val="24"/>
          <w:szCs w:val="24"/>
        </w:rPr>
        <w:t>лекции</w:t>
      </w:r>
      <w:r w:rsidRPr="0085177D">
        <w:rPr>
          <w:b/>
          <w:sz w:val="24"/>
          <w:szCs w:val="24"/>
        </w:rPr>
        <w:t>:</w:t>
      </w:r>
      <w:r w:rsidRPr="0085177D">
        <w:rPr>
          <w:sz w:val="24"/>
          <w:szCs w:val="24"/>
        </w:rPr>
        <w:t xml:space="preserve"> 2 часа. 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6.Цель:</w:t>
      </w:r>
      <w:r w:rsidRPr="0085177D">
        <w:rPr>
          <w:sz w:val="24"/>
          <w:szCs w:val="24"/>
        </w:rPr>
        <w:t xml:space="preserve"> Ознакомить курсантов с современными данными по </w:t>
      </w:r>
      <w:r>
        <w:rPr>
          <w:sz w:val="24"/>
          <w:szCs w:val="24"/>
        </w:rPr>
        <w:t>этиологии, патогенезу, эпидемиологии, классификации</w:t>
      </w:r>
      <w:proofErr w:type="gramStart"/>
      <w:r>
        <w:rPr>
          <w:sz w:val="24"/>
          <w:szCs w:val="24"/>
        </w:rPr>
        <w:t>,к</w:t>
      </w:r>
      <w:proofErr w:type="gramEnd"/>
      <w:r>
        <w:rPr>
          <w:sz w:val="24"/>
          <w:szCs w:val="24"/>
        </w:rPr>
        <w:t>линики, диагностике при циррозах печени.</w:t>
      </w:r>
      <w:r w:rsidRPr="0085177D">
        <w:rPr>
          <w:sz w:val="24"/>
          <w:szCs w:val="24"/>
        </w:rPr>
        <w:t>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7. </w:t>
      </w:r>
      <w:r w:rsidRPr="0085177D">
        <w:rPr>
          <w:sz w:val="24"/>
          <w:szCs w:val="24"/>
        </w:rPr>
        <w:t xml:space="preserve">В лекции освещаются следующие вопросы: </w:t>
      </w:r>
      <w:r>
        <w:rPr>
          <w:sz w:val="24"/>
          <w:szCs w:val="24"/>
        </w:rPr>
        <w:t>Основные виды циррозов печени, этиология циррозов, Эпидемиология, скрининг, Основные методы диагностики циррозов печени.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>8.</w:t>
      </w:r>
      <w:r w:rsidRPr="0085177D">
        <w:rPr>
          <w:sz w:val="24"/>
          <w:szCs w:val="24"/>
        </w:rPr>
        <w:t xml:space="preserve"> План лекции: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Современные диагностические тесты в </w:t>
      </w:r>
      <w:r>
        <w:rPr>
          <w:sz w:val="24"/>
          <w:szCs w:val="24"/>
        </w:rPr>
        <w:t>гастроэнтерологии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Современные рекомендации по ведению больных с </w:t>
      </w:r>
      <w:r>
        <w:rPr>
          <w:sz w:val="24"/>
          <w:szCs w:val="24"/>
        </w:rPr>
        <w:t>циррозами</w:t>
      </w:r>
    </w:p>
    <w:p w:rsidR="00757E6F" w:rsidRPr="0085177D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Дифференциальная диагностика </w:t>
      </w:r>
      <w:r>
        <w:rPr>
          <w:sz w:val="24"/>
          <w:szCs w:val="24"/>
        </w:rPr>
        <w:t>циррозов печени</w:t>
      </w:r>
    </w:p>
    <w:p w:rsidR="00757E6F" w:rsidRDefault="00757E6F" w:rsidP="00757E6F">
      <w:pPr>
        <w:ind w:left="380"/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Основные препараты для </w:t>
      </w:r>
      <w:r>
        <w:rPr>
          <w:sz w:val="24"/>
          <w:szCs w:val="24"/>
        </w:rPr>
        <w:t>циррозов печени</w:t>
      </w:r>
    </w:p>
    <w:p w:rsidR="00757E6F" w:rsidRPr="0085177D" w:rsidRDefault="00EC1F8F" w:rsidP="00757E6F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циррозов печени</w:t>
      </w:r>
    </w:p>
    <w:p w:rsidR="00757E6F" w:rsidRPr="0085177D" w:rsidRDefault="00757E6F" w:rsidP="00757E6F">
      <w:pPr>
        <w:ind w:left="360"/>
        <w:jc w:val="both"/>
        <w:rPr>
          <w:sz w:val="24"/>
          <w:szCs w:val="24"/>
        </w:rPr>
      </w:pPr>
      <w:r w:rsidRPr="0085177D">
        <w:rPr>
          <w:b/>
          <w:sz w:val="24"/>
          <w:szCs w:val="24"/>
        </w:rPr>
        <w:t xml:space="preserve">9. </w:t>
      </w:r>
      <w:r w:rsidRPr="0085177D">
        <w:rPr>
          <w:sz w:val="24"/>
          <w:szCs w:val="24"/>
        </w:rPr>
        <w:t>Иллюстративный материал: таблицы</w:t>
      </w:r>
      <w:proofErr w:type="gramStart"/>
      <w:r w:rsidRPr="0085177D">
        <w:rPr>
          <w:sz w:val="24"/>
          <w:szCs w:val="24"/>
        </w:rPr>
        <w:t xml:space="preserve"> ,</w:t>
      </w:r>
      <w:proofErr w:type="gramEnd"/>
      <w:r w:rsidRPr="0085177D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lastRenderedPageBreak/>
        <w:t xml:space="preserve">      10. Методы контроля знаний и навыков: тестовый контроль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   </w:t>
      </w:r>
      <w:r w:rsidR="00EC1F8F">
        <w:rPr>
          <w:sz w:val="24"/>
          <w:szCs w:val="24"/>
        </w:rPr>
        <w:t>Наиболее частая причина возникновения цирроза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r w:rsidR="00EC1F8F">
        <w:rPr>
          <w:sz w:val="24"/>
          <w:szCs w:val="24"/>
        </w:rPr>
        <w:t>вирусный гепатит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Б) </w:t>
      </w:r>
      <w:r w:rsidR="00EC1F8F">
        <w:rPr>
          <w:sz w:val="24"/>
          <w:szCs w:val="24"/>
        </w:rPr>
        <w:t>Холецистит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А</w:t>
      </w:r>
      <w:proofErr w:type="gramEnd"/>
      <w:r w:rsidR="00EC1F8F">
        <w:rPr>
          <w:sz w:val="24"/>
          <w:szCs w:val="24"/>
        </w:rPr>
        <w:t>лкоголь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r w:rsidR="00EC1F8F">
        <w:rPr>
          <w:sz w:val="24"/>
          <w:szCs w:val="24"/>
        </w:rPr>
        <w:t>ЖКБ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</w:t>
      </w:r>
      <w:r w:rsidR="00EC1F8F">
        <w:rPr>
          <w:sz w:val="24"/>
          <w:szCs w:val="24"/>
        </w:rPr>
        <w:t>Обязательные исследования при подозрении на цирроз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А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Н</w:t>
      </w:r>
      <w:proofErr w:type="gramEnd"/>
      <w:r w:rsidR="00EC1F8F">
        <w:rPr>
          <w:sz w:val="24"/>
          <w:szCs w:val="24"/>
        </w:rPr>
        <w:t>аличие синдрома цитолиза, холестаза, геморрагического синдрома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Х</w:t>
      </w:r>
      <w:proofErr w:type="gramEnd"/>
      <w:r w:rsidR="00EC1F8F">
        <w:rPr>
          <w:sz w:val="24"/>
          <w:szCs w:val="24"/>
        </w:rPr>
        <w:t>олестерин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В) </w:t>
      </w:r>
      <w:r w:rsidR="00EC1F8F">
        <w:rPr>
          <w:sz w:val="24"/>
          <w:szCs w:val="24"/>
        </w:rPr>
        <w:t>ОАК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Г) </w:t>
      </w:r>
      <w:r w:rsidR="00EC1F8F">
        <w:rPr>
          <w:sz w:val="24"/>
          <w:szCs w:val="24"/>
        </w:rPr>
        <w:t>Уровня билирубина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   </w:t>
      </w:r>
      <w:r w:rsidR="00EC1F8F">
        <w:rPr>
          <w:sz w:val="24"/>
          <w:szCs w:val="24"/>
        </w:rPr>
        <w:t>Основные клинические синдромы при циррозах печени</w:t>
      </w:r>
      <w:r w:rsidRPr="0085177D">
        <w:rPr>
          <w:sz w:val="24"/>
          <w:szCs w:val="24"/>
        </w:rPr>
        <w:t>: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А) </w:t>
      </w:r>
      <w:r w:rsidR="00EC1F8F">
        <w:rPr>
          <w:sz w:val="24"/>
          <w:szCs w:val="24"/>
        </w:rPr>
        <w:t>желтуха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Б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з</w:t>
      </w:r>
      <w:proofErr w:type="gramEnd"/>
      <w:r w:rsidR="00EC1F8F">
        <w:rPr>
          <w:sz w:val="24"/>
          <w:szCs w:val="24"/>
        </w:rPr>
        <w:t>апоры</w:t>
      </w:r>
    </w:p>
    <w:p w:rsidR="00757E6F" w:rsidRPr="0085177D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В</w:t>
      </w:r>
      <w:proofErr w:type="gramStart"/>
      <w:r w:rsidRPr="0085177D">
        <w:rPr>
          <w:sz w:val="24"/>
          <w:szCs w:val="24"/>
        </w:rPr>
        <w:t>)</w:t>
      </w:r>
      <w:r w:rsidR="00EC1F8F">
        <w:rPr>
          <w:sz w:val="24"/>
          <w:szCs w:val="24"/>
        </w:rPr>
        <w:t>а</w:t>
      </w:r>
      <w:proofErr w:type="gramEnd"/>
      <w:r w:rsidR="00EC1F8F">
        <w:rPr>
          <w:sz w:val="24"/>
          <w:szCs w:val="24"/>
        </w:rPr>
        <w:t>сцит, варикозное расширение вен пищевода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>Г) Кровотечения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К специфической терапии при циррозах печени относится: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)И</w:t>
      </w:r>
      <w:proofErr w:type="gramEnd"/>
      <w:r>
        <w:rPr>
          <w:sz w:val="24"/>
          <w:szCs w:val="24"/>
        </w:rPr>
        <w:t>нтерферон альфа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)Г</w:t>
      </w:r>
      <w:proofErr w:type="gramEnd"/>
      <w:r>
        <w:rPr>
          <w:sz w:val="24"/>
          <w:szCs w:val="24"/>
        </w:rPr>
        <w:t>епатопротекторы</w:t>
      </w:r>
    </w:p>
    <w:p w:rsidR="00EC1F8F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)И</w:t>
      </w:r>
      <w:proofErr w:type="gramEnd"/>
      <w:r>
        <w:rPr>
          <w:sz w:val="24"/>
          <w:szCs w:val="24"/>
        </w:rPr>
        <w:t>нфузионная терапия</w:t>
      </w:r>
    </w:p>
    <w:p w:rsidR="00EC1F8F" w:rsidRPr="0085177D" w:rsidRDefault="00EC1F8F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)В</w:t>
      </w:r>
      <w:proofErr w:type="gramEnd"/>
      <w:r>
        <w:rPr>
          <w:sz w:val="24"/>
          <w:szCs w:val="24"/>
        </w:rPr>
        <w:t>итамины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85177D">
        <w:rPr>
          <w:sz w:val="24"/>
          <w:szCs w:val="24"/>
        </w:rPr>
        <w:t xml:space="preserve">      </w:t>
      </w:r>
      <w:r w:rsidRPr="0085177D">
        <w:rPr>
          <w:b/>
          <w:sz w:val="24"/>
          <w:szCs w:val="24"/>
        </w:rPr>
        <w:t xml:space="preserve">11. </w:t>
      </w:r>
      <w:r w:rsidRPr="0085177D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85177D">
        <w:rPr>
          <w:sz w:val="24"/>
          <w:szCs w:val="24"/>
        </w:rPr>
        <w:t>:</w:t>
      </w:r>
    </w:p>
    <w:p w:rsidR="006D09F4" w:rsidRDefault="006D09F4" w:rsidP="00757E6F">
      <w:pPr>
        <w:jc w:val="both"/>
        <w:rPr>
          <w:sz w:val="24"/>
          <w:szCs w:val="24"/>
        </w:rPr>
      </w:pPr>
      <w:r>
        <w:rPr>
          <w:sz w:val="24"/>
          <w:szCs w:val="24"/>
        </w:rPr>
        <w:t>Основная:</w:t>
      </w:r>
    </w:p>
    <w:p w:rsidR="006E5CF2" w:rsidRPr="00D44A90" w:rsidRDefault="006D09F4" w:rsidP="006E5CF2">
      <w:pPr>
        <w:widowControl w:val="0"/>
        <w:autoSpaceDE w:val="0"/>
        <w:autoSpaceDN w:val="0"/>
        <w:adjustRightInd w:val="0"/>
        <w:spacing w:after="0" w:line="360" w:lineRule="auto"/>
        <w:ind w:right="800"/>
        <w:jc w:val="both"/>
        <w:rPr>
          <w:rFonts w:ascii="Times New Roman" w:hAnsi="Times New Roman" w:cs="Times New Roman"/>
          <w:sz w:val="24"/>
          <w:szCs w:val="24"/>
        </w:rPr>
      </w:pPr>
      <w:r w:rsidRPr="006D09F4">
        <w:rPr>
          <w:rFonts w:ascii="Times New Roman" w:hAnsi="Times New Roman" w:cs="Times New Roman"/>
          <w:bCs/>
          <w:sz w:val="24"/>
          <w:szCs w:val="24"/>
        </w:rPr>
        <w:t>1.</w:t>
      </w:r>
      <w:r w:rsidRPr="006E5CF2">
        <w:rPr>
          <w:rFonts w:ascii="Times New Roman" w:hAnsi="Times New Roman" w:cs="Times New Roman"/>
          <w:bCs/>
          <w:sz w:val="24"/>
          <w:szCs w:val="24"/>
        </w:rPr>
        <w:t>Гастроэнтерология. Национальное руководство</w:t>
      </w:r>
      <w:proofErr w:type="gramStart"/>
      <w:r w:rsidRPr="006E5CF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E5CF2">
        <w:rPr>
          <w:rFonts w:ascii="Times New Roman" w:hAnsi="Times New Roman" w:cs="Times New Roman"/>
          <w:sz w:val="24"/>
          <w:szCs w:val="24"/>
        </w:rPr>
        <w:t xml:space="preserve"> учебное пособие с компакт-диском, рек. УМО в качестве учебного пособия для системы послевуз. проф. образования врачей / Российская гастроэнтерологическая ассоциация, Ассоциация</w:t>
      </w:r>
      <w:r w:rsidRPr="00D44A90">
        <w:rPr>
          <w:rFonts w:ascii="Times New Roman" w:hAnsi="Times New Roman" w:cs="Times New Roman"/>
          <w:sz w:val="24"/>
          <w:szCs w:val="24"/>
        </w:rPr>
        <w:t xml:space="preserve"> медицинских обществ по качеству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ред. В. Т. Ивашкин. - М. : Гэотар Медиа, 2008. - 700 с. : цв.ил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рис., табл. - (Национальные руководства). - Загл., сост. </w:t>
      </w:r>
      <w:r w:rsidRPr="00D44A90">
        <w:rPr>
          <w:rFonts w:ascii="Times New Roman" w:hAnsi="Times New Roman" w:cs="Times New Roman"/>
          <w:sz w:val="24"/>
          <w:szCs w:val="24"/>
        </w:rPr>
        <w:lastRenderedPageBreak/>
        <w:t>каталогизатором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Национальное руководство по гастроэнтерологии. - Предм. указ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с. 698-700. - Содерж. компакт-диска </w:t>
      </w:r>
      <w:proofErr w:type="gramStart"/>
      <w:r w:rsidRPr="00D44A9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44A90">
        <w:rPr>
          <w:rFonts w:ascii="Times New Roman" w:hAnsi="Times New Roman" w:cs="Times New Roman"/>
          <w:sz w:val="24"/>
          <w:szCs w:val="24"/>
        </w:rPr>
        <w:t xml:space="preserve"> с. 5. (Шифр к/17468)</w:t>
      </w:r>
    </w:p>
    <w:p w:rsidR="006E5CF2" w:rsidRPr="006E5CF2" w:rsidRDefault="006E5CF2" w:rsidP="006E5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474747"/>
          <w:sz w:val="20"/>
          <w:szCs w:val="20"/>
        </w:rPr>
        <w:t>2</w:t>
      </w:r>
      <w:r w:rsidRPr="006E5CF2">
        <w:rPr>
          <w:rFonts w:ascii="Times New Roman" w:hAnsi="Times New Roman" w:cs="Times New Roman"/>
          <w:color w:val="474747"/>
          <w:sz w:val="24"/>
          <w:szCs w:val="24"/>
        </w:rPr>
        <w:t>.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  УЗИ в </w:t>
      </w:r>
      <w:r w:rsidR="006D09F4"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</w:t>
      </w:r>
      <w:r w:rsidR="006D09F4" w:rsidRPr="006E5CF2">
        <w:rPr>
          <w:rFonts w:ascii="Times New Roman" w:hAnsi="Times New Roman" w:cs="Times New Roman"/>
          <w:sz w:val="24"/>
          <w:szCs w:val="24"/>
        </w:rPr>
        <w:t>и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: руководство для врачей/ В. Е. Савелло, М. Н. Кужлева, В. Е. Назаров. - СПб</w:t>
      </w:r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.: </w:t>
      </w:r>
      <w:proofErr w:type="gram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ЭЛБИ-СПб, 2010. - 135 с.: рис., табл.. - (Руководство для врачей). - Библиогр.: с. 118-134 </w:t>
      </w:r>
    </w:p>
    <w:p w:rsidR="006D09F4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 w:rsidRPr="006E5CF2">
        <w:rPr>
          <w:rFonts w:ascii="Times New Roman" w:hAnsi="Times New Roman" w:cs="Times New Roman"/>
          <w:color w:val="474747"/>
          <w:sz w:val="24"/>
          <w:szCs w:val="24"/>
        </w:rPr>
        <w:t>3.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   </w:t>
      </w:r>
      <w:r w:rsidR="006D09F4" w:rsidRPr="006E5CF2">
        <w:rPr>
          <w:rFonts w:ascii="Times New Roman" w:hAnsi="Times New Roman" w:cs="Times New Roman"/>
          <w:bCs/>
          <w:color w:val="474747"/>
          <w:sz w:val="24"/>
          <w:szCs w:val="24"/>
          <w:shd w:val="clear" w:color="auto" w:fill="FFFFFF"/>
        </w:rPr>
        <w:t>Атлас клинической</w:t>
      </w:r>
      <w:r w:rsidR="006D09F4" w:rsidRPr="006E5CF2">
        <w:rPr>
          <w:rFonts w:ascii="Times New Roman" w:hAnsi="Times New Roman" w:cs="Times New Roman"/>
          <w:bCs/>
          <w:color w:val="474747"/>
          <w:sz w:val="24"/>
          <w:szCs w:val="24"/>
        </w:rPr>
        <w:t> </w:t>
      </w:r>
      <w:r w:rsidR="006D09F4" w:rsidRPr="006E5CF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гастроэнтерологии</w:t>
      </w:r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: атлас : научно-практическое издание/ А. Форбс, Дж. Дж. Мисиевич, К. К. Комптон [и др.] ; пер. с англ. под </w:t>
      </w:r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ред</w:t>
      </w:r>
      <w:proofErr w:type="gramEnd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 xml:space="preserve"> В. А. Исакова. - М.: РИД ЭЛСИВЕР, 2010. - 389 </w:t>
      </w:r>
      <w:proofErr w:type="gramStart"/>
      <w:r w:rsidR="006D09F4" w:rsidRPr="006E5CF2">
        <w:rPr>
          <w:rFonts w:ascii="Times New Roman" w:hAnsi="Times New Roman" w:cs="Times New Roman"/>
          <w:color w:val="474747"/>
          <w:sz w:val="24"/>
          <w:szCs w:val="24"/>
        </w:rPr>
        <w:t>с</w:t>
      </w:r>
      <w:proofErr w:type="gramEnd"/>
    </w:p>
    <w:p w:rsidR="006E5CF2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>Доплнительная:</w:t>
      </w:r>
    </w:p>
    <w:p w:rsidR="006E5CF2" w:rsidRDefault="006E5CF2" w:rsidP="006E5CF2">
      <w:pPr>
        <w:jc w:val="both"/>
        <w:rPr>
          <w:rFonts w:ascii="Times New Roman" w:hAnsi="Times New Roman" w:cs="Times New Roman"/>
          <w:color w:val="474747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>1. Вахрушев Я. М., Пенкина И. А. Оценка функционального состояния гепатобилиарной системы у больных с дискенезией с дискинезией желчевыводящих путей. – 2007. - №2, с.41-44</w:t>
      </w:r>
    </w:p>
    <w:p w:rsidR="006E5CF2" w:rsidRPr="006E5CF2" w:rsidRDefault="006E5CF2" w:rsidP="006E5C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474747"/>
          <w:sz w:val="24"/>
          <w:szCs w:val="24"/>
        </w:rPr>
        <w:t>2.Клиническая гепатология 2007,№4: Вирусные гепатиты, противовирусная терапия.</w:t>
      </w:r>
    </w:p>
    <w:p w:rsidR="006D09F4" w:rsidRPr="0085177D" w:rsidRDefault="006D09F4" w:rsidP="006E5CF2">
      <w:pPr>
        <w:jc w:val="both"/>
        <w:rPr>
          <w:sz w:val="24"/>
          <w:szCs w:val="24"/>
        </w:rPr>
      </w:pPr>
    </w:p>
    <w:p w:rsidR="00757E6F" w:rsidRDefault="00757E6F" w:rsidP="006E5CF2">
      <w:pPr>
        <w:jc w:val="both"/>
        <w:rPr>
          <w:sz w:val="28"/>
          <w:szCs w:val="28"/>
        </w:rPr>
      </w:pPr>
    </w:p>
    <w:p w:rsidR="00757E6F" w:rsidRDefault="00757E6F" w:rsidP="006E5CF2">
      <w:pPr>
        <w:jc w:val="both"/>
        <w:rPr>
          <w:sz w:val="28"/>
          <w:szCs w:val="28"/>
        </w:rPr>
      </w:pPr>
    </w:p>
    <w:p w:rsidR="00757E6F" w:rsidRPr="00757E6F" w:rsidRDefault="00757E6F" w:rsidP="00757E6F">
      <w:pPr>
        <w:jc w:val="both"/>
        <w:rPr>
          <w:sz w:val="28"/>
          <w:szCs w:val="28"/>
        </w:rPr>
      </w:pPr>
    </w:p>
    <w:p w:rsidR="00757E6F" w:rsidRPr="00757E6F" w:rsidRDefault="00757E6F" w:rsidP="00757E6F">
      <w:pPr>
        <w:jc w:val="both"/>
        <w:rPr>
          <w:sz w:val="28"/>
          <w:szCs w:val="28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>Подготовила профессор  кафедры терапии и ОВП</w:t>
      </w:r>
    </w:p>
    <w:p w:rsidR="00757E6F" w:rsidRDefault="00757E6F" w:rsidP="00757E6F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с курсом гериатрии ИПО БГМУ                                                        Никуличева В. И.</w:t>
      </w: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757E6F">
      <w:pPr>
        <w:jc w:val="both"/>
        <w:rPr>
          <w:sz w:val="24"/>
          <w:szCs w:val="24"/>
        </w:rPr>
      </w:pPr>
    </w:p>
    <w:p w:rsidR="006E5CF2" w:rsidRDefault="006E5CF2" w:rsidP="006E5CF2">
      <w:pPr>
        <w:jc w:val="both"/>
        <w:rPr>
          <w:sz w:val="28"/>
          <w:szCs w:val="28"/>
        </w:rPr>
      </w:pPr>
    </w:p>
    <w:p w:rsidR="008C4E1D" w:rsidRPr="00757E6F" w:rsidRDefault="008C4E1D" w:rsidP="006E5CF2">
      <w:pPr>
        <w:jc w:val="both"/>
        <w:rPr>
          <w:sz w:val="28"/>
          <w:szCs w:val="28"/>
        </w:rPr>
      </w:pP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C4E1D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6E5CF2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6E5CF2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6E5CF2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6E5CF2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6E5CF2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6E5CF2" w:rsidRPr="0085177D" w:rsidRDefault="006E5CF2" w:rsidP="006E5CF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6E5CF2" w:rsidRPr="0085177D" w:rsidRDefault="006E5CF2" w:rsidP="006E5CF2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 w:rsidR="001E0980">
        <w:rPr>
          <w:sz w:val="24"/>
          <w:szCs w:val="24"/>
        </w:rPr>
        <w:t>Геморрагические диатезы</w:t>
      </w:r>
      <w:r w:rsidRPr="006E5CF2">
        <w:rPr>
          <w:sz w:val="24"/>
          <w:szCs w:val="24"/>
        </w:rPr>
        <w:t>».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8C4E1D">
        <w:rPr>
          <w:sz w:val="24"/>
          <w:szCs w:val="24"/>
        </w:rPr>
        <w:t>9.3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902FD7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C4E1D" w:rsidRPr="008C4E1D">
        <w:rPr>
          <w:sz w:val="24"/>
          <w:szCs w:val="24"/>
        </w:rPr>
        <w:t xml:space="preserve"> </w:t>
      </w:r>
      <w:r w:rsidR="008C4E1D">
        <w:rPr>
          <w:sz w:val="24"/>
          <w:szCs w:val="24"/>
        </w:rPr>
        <w:t>ТУ 01.06(144 ч.</w:t>
      </w:r>
      <w:proofErr w:type="gramStart"/>
      <w:r w:rsidR="008C4E1D">
        <w:rPr>
          <w:sz w:val="24"/>
          <w:szCs w:val="24"/>
        </w:rPr>
        <w:t xml:space="preserve"> )</w:t>
      </w:r>
      <w:proofErr w:type="gramEnd"/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геморрагических диатезов (Болезнь Шенлейна-Геноха, тромбоцитопеническую пурпуру).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клиссификация геморрагических диатезов, п</w:t>
      </w:r>
      <w:r w:rsidRPr="006E5CF2">
        <w:rPr>
          <w:sz w:val="24"/>
          <w:szCs w:val="24"/>
        </w:rPr>
        <w:t>роявления геморрагических васкулитов, дифференциальная диагностика васкулитов, показатели коагулограммы, методы лечения.</w:t>
      </w:r>
    </w:p>
    <w:p w:rsidR="006E5CF2" w:rsidRP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Основные показатели коагулограммы и их характеристика при различных видах геморрагических диатезов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proofErr w:type="gramStart"/>
      <w:r w:rsidRPr="006E5CF2">
        <w:rPr>
          <w:sz w:val="24"/>
          <w:szCs w:val="24"/>
        </w:rPr>
        <w:t>Геморрагический</w:t>
      </w:r>
      <w:proofErr w:type="gramEnd"/>
      <w:r w:rsidRPr="006E5CF2">
        <w:rPr>
          <w:sz w:val="24"/>
          <w:szCs w:val="24"/>
        </w:rPr>
        <w:t xml:space="preserve"> васкулит (Болезнь Шенлейна – Геноха), основные клинические проявления.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t>Аутоиммунная тромбоцитопеническая пурпура, дифференциальная диагностика, показатели ОАК.</w:t>
      </w:r>
    </w:p>
    <w:p w:rsidR="006E5CF2" w:rsidRPr="006E5CF2" w:rsidRDefault="006E5CF2" w:rsidP="006E5CF2">
      <w:pPr>
        <w:ind w:left="380"/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>Принципы интенсивной терапии.</w:t>
      </w:r>
    </w:p>
    <w:p w:rsidR="006E5CF2" w:rsidRDefault="006E5CF2" w:rsidP="006E5CF2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Тромбиновое время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Конечный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 Начальный этап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>пределяет длительность кровотечения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АЧТВ отражает: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)А</w:t>
      </w:r>
      <w:proofErr w:type="gramEnd"/>
      <w:r w:rsidRPr="00B904E7">
        <w:rPr>
          <w:sz w:val="24"/>
          <w:szCs w:val="24"/>
        </w:rPr>
        <w:t>ктивность всех факторов свёртывания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)А</w:t>
      </w:r>
      <w:proofErr w:type="gramEnd"/>
      <w:r w:rsidRPr="00B904E7">
        <w:rPr>
          <w:sz w:val="24"/>
          <w:szCs w:val="24"/>
        </w:rPr>
        <w:t xml:space="preserve">ктивность всех факторов свёртывания, кроме </w:t>
      </w:r>
      <w:r w:rsidRPr="00B904E7">
        <w:rPr>
          <w:sz w:val="24"/>
          <w:szCs w:val="24"/>
          <w:lang w:val="en-US"/>
        </w:rPr>
        <w:t>VII</w:t>
      </w:r>
      <w:r w:rsidRPr="00B904E7">
        <w:rPr>
          <w:sz w:val="24"/>
          <w:szCs w:val="24"/>
        </w:rPr>
        <w:t xml:space="preserve"> фактора.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 Состояние плазменного гемостаза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Терапевтический диапазон МНО  на фоне приёма варфарина: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А) 1-2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Б)2-3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В)&gt;4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Г) &lt;1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тромбопатий характерно: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)с</w:t>
      </w:r>
      <w:proofErr w:type="gramEnd"/>
      <w:r w:rsidRPr="00B904E7">
        <w:rPr>
          <w:sz w:val="24"/>
          <w:szCs w:val="24"/>
        </w:rPr>
        <w:t>нижение уровня тромбоцитов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>тсутствие мегакариоцитарного ростка в костном мозге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)У</w:t>
      </w:r>
      <w:proofErr w:type="gramEnd"/>
      <w:r w:rsidRPr="00B904E7">
        <w:rPr>
          <w:sz w:val="24"/>
          <w:szCs w:val="24"/>
        </w:rPr>
        <w:t>ровень тромбоцитов в норме, но они не выполняют своих функций (адгезия, агрегация)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Г</w:t>
      </w:r>
      <w:proofErr w:type="gramStart"/>
      <w:r w:rsidRPr="00B904E7">
        <w:rPr>
          <w:sz w:val="24"/>
          <w:szCs w:val="24"/>
        </w:rPr>
        <w:t>)о</w:t>
      </w:r>
      <w:proofErr w:type="gramEnd"/>
      <w:r w:rsidRPr="00B904E7">
        <w:rPr>
          <w:sz w:val="24"/>
          <w:szCs w:val="24"/>
        </w:rPr>
        <w:t xml:space="preserve">тсутствие </w:t>
      </w:r>
      <w:r w:rsidRPr="00B904E7">
        <w:rPr>
          <w:sz w:val="24"/>
          <w:szCs w:val="24"/>
          <w:lang w:val="en-US"/>
        </w:rPr>
        <w:t>VIII</w:t>
      </w:r>
      <w:r w:rsidRPr="00B904E7">
        <w:rPr>
          <w:sz w:val="24"/>
          <w:szCs w:val="24"/>
        </w:rPr>
        <w:t xml:space="preserve"> фактора свёртывания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При болезни Шенлейна – Геноха характерны изменения крови: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proofErr w:type="gramStart"/>
      <w:r>
        <w:rPr>
          <w:sz w:val="24"/>
          <w:szCs w:val="24"/>
        </w:rPr>
        <w:t>)Н</w:t>
      </w:r>
      <w:proofErr w:type="gramEnd"/>
      <w:r>
        <w:rPr>
          <w:sz w:val="24"/>
          <w:szCs w:val="24"/>
        </w:rPr>
        <w:t>изкий уровень Тромбоцитов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proofErr w:type="gramStart"/>
      <w:r>
        <w:rPr>
          <w:sz w:val="24"/>
          <w:szCs w:val="24"/>
        </w:rPr>
        <w:t>)У</w:t>
      </w:r>
      <w:proofErr w:type="gramEnd"/>
      <w:r>
        <w:rPr>
          <w:sz w:val="24"/>
          <w:szCs w:val="24"/>
        </w:rPr>
        <w:t>скорено СОЭ</w:t>
      </w:r>
    </w:p>
    <w:p w:rsid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proofErr w:type="gramStart"/>
      <w:r>
        <w:rPr>
          <w:sz w:val="24"/>
          <w:szCs w:val="24"/>
        </w:rPr>
        <w:t>)Н</w:t>
      </w:r>
      <w:proofErr w:type="gramEnd"/>
      <w:r>
        <w:rPr>
          <w:sz w:val="24"/>
          <w:szCs w:val="24"/>
        </w:rPr>
        <w:t>изкий уровень гемоглобина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)Л</w:t>
      </w:r>
      <w:proofErr w:type="gramEnd"/>
      <w:r>
        <w:rPr>
          <w:sz w:val="24"/>
          <w:szCs w:val="24"/>
        </w:rPr>
        <w:t>ейкоцитоз</w:t>
      </w:r>
    </w:p>
    <w:p w:rsidR="00B904E7" w:rsidRPr="00B904E7" w:rsidRDefault="00B904E7" w:rsidP="006E5CF2">
      <w:pPr>
        <w:ind w:left="360"/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 w:rsidR="00B904E7"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 w:rsidR="00B904E7"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6E5CF2" w:rsidRPr="006E5CF2" w:rsidRDefault="006E5CF2" w:rsidP="006E5CF2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904E7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6E5CF2" w:rsidRPr="006E5CF2" w:rsidRDefault="006E5CF2" w:rsidP="006E5CF2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2.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6E5CF2" w:rsidRPr="00B904E7" w:rsidRDefault="006E5CF2" w:rsidP="006E5CF2">
      <w:pPr>
        <w:jc w:val="both"/>
        <w:rPr>
          <w:sz w:val="28"/>
          <w:szCs w:val="28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B904E7" w:rsidRPr="00B904E7" w:rsidRDefault="006E5CF2" w:rsidP="006E5CF2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6E5CF2" w:rsidRPr="00B904E7" w:rsidRDefault="00B904E7" w:rsidP="006E5C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E5CF2"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="006E5CF2" w:rsidRPr="00B904E7">
        <w:rPr>
          <w:sz w:val="28"/>
          <w:szCs w:val="28"/>
        </w:rPr>
        <w:t xml:space="preserve">      Никуличева В. И.</w:t>
      </w: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8C4E1D">
        <w:rPr>
          <w:b/>
          <w:sz w:val="24"/>
          <w:szCs w:val="24"/>
        </w:rPr>
        <w:t xml:space="preserve"> и социального развития</w:t>
      </w:r>
      <w:r w:rsidRPr="0085177D">
        <w:rPr>
          <w:b/>
          <w:sz w:val="24"/>
          <w:szCs w:val="24"/>
        </w:rPr>
        <w:t xml:space="preserve"> Российской Федерации </w:t>
      </w:r>
    </w:p>
    <w:p w:rsidR="00B904E7" w:rsidRPr="0085177D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B904E7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B904E7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B904E7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B904E7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B904E7" w:rsidRPr="0085177D" w:rsidRDefault="00B904E7" w:rsidP="00B904E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B904E7" w:rsidRPr="00B904E7" w:rsidRDefault="00B904E7" w:rsidP="00B904E7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Трансфузиология</w:t>
      </w:r>
      <w:r w:rsidRPr="006E5CF2">
        <w:rPr>
          <w:sz w:val="24"/>
          <w:szCs w:val="24"/>
        </w:rPr>
        <w:t>».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8C4E1D">
        <w:rPr>
          <w:sz w:val="24"/>
          <w:szCs w:val="24"/>
        </w:rPr>
        <w:t>15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8C4E1D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C4E1D" w:rsidRPr="008C4E1D">
        <w:rPr>
          <w:sz w:val="24"/>
          <w:szCs w:val="24"/>
        </w:rPr>
        <w:t xml:space="preserve"> </w:t>
      </w:r>
      <w:r w:rsidR="008C4E1D">
        <w:rPr>
          <w:sz w:val="24"/>
          <w:szCs w:val="24"/>
        </w:rPr>
        <w:t>ТУ 01.06(144 ч.</w:t>
      </w:r>
      <w:proofErr w:type="gramStart"/>
      <w:r w:rsidR="008C4E1D">
        <w:rPr>
          <w:sz w:val="24"/>
          <w:szCs w:val="24"/>
        </w:rPr>
        <w:t xml:space="preserve"> )</w:t>
      </w:r>
      <w:proofErr w:type="gramEnd"/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Ознакомить слушателей с современными данными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Основные организационные принципы трансфузиологии, Показания и противопоказания к переливанию компонентов крови, Осложнения трансфузионной терапии, Методы их профилактики и лечения.</w:t>
      </w:r>
    </w:p>
    <w:p w:rsidR="00B904E7" w:rsidRPr="006E5CF2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Разделы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организационные принципы трансфузиологии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Методики определения групп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Показания и противопоказания к трансфузионной терапии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препаратов крови</w:t>
      </w:r>
    </w:p>
    <w:p w:rsidR="0087538A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Посттрансфузионные реакции и осложнения</w:t>
      </w:r>
    </w:p>
    <w:p w:rsidR="0087538A" w:rsidRPr="006E5CF2" w:rsidRDefault="0087538A" w:rsidP="00B904E7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Лечение и профилактика осложнений</w:t>
      </w:r>
    </w:p>
    <w:p w:rsidR="00B904E7" w:rsidRDefault="00B904E7" w:rsidP="00B904E7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87538A">
        <w:rPr>
          <w:sz w:val="24"/>
          <w:szCs w:val="24"/>
        </w:rPr>
        <w:t>При аутоиммунной гемолитической терапии необходимо переливать: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87538A">
        <w:rPr>
          <w:sz w:val="24"/>
          <w:szCs w:val="24"/>
        </w:rPr>
        <w:t>Эритроцитарную массу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87538A">
        <w:rPr>
          <w:sz w:val="24"/>
          <w:szCs w:val="24"/>
        </w:rPr>
        <w:t>Лучше воздержаться от переливания крови</w:t>
      </w:r>
    </w:p>
    <w:p w:rsid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Т</w:t>
      </w:r>
      <w:proofErr w:type="gramEnd"/>
      <w:r w:rsidR="0087538A">
        <w:rPr>
          <w:sz w:val="24"/>
          <w:szCs w:val="24"/>
        </w:rPr>
        <w:t>ромбоконцентрат</w:t>
      </w:r>
    </w:p>
    <w:p w:rsidR="0087538A" w:rsidRPr="00B904E7" w:rsidRDefault="0087538A" w:rsidP="00B904E7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)С</w:t>
      </w:r>
      <w:proofErr w:type="gramEnd"/>
      <w:r>
        <w:rPr>
          <w:sz w:val="24"/>
          <w:szCs w:val="24"/>
        </w:rPr>
        <w:t>ЗП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 w:rsidR="0087538A">
        <w:rPr>
          <w:sz w:val="24"/>
          <w:szCs w:val="24"/>
        </w:rPr>
        <w:t>Синдром массивных трансфузий возникает при</w:t>
      </w:r>
      <w:proofErr w:type="gramStart"/>
      <w:r w:rsidR="0087538A">
        <w:rPr>
          <w:sz w:val="24"/>
          <w:szCs w:val="24"/>
        </w:rPr>
        <w:t xml:space="preserve"> </w:t>
      </w:r>
      <w:r w:rsidRPr="00B904E7">
        <w:rPr>
          <w:sz w:val="24"/>
          <w:szCs w:val="24"/>
        </w:rPr>
        <w:t>:</w:t>
      </w:r>
      <w:proofErr w:type="gramEnd"/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ереливании несовместимой крови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ереливании совместимой крови, но в больших количествах</w:t>
      </w:r>
      <w:r w:rsidRPr="00B904E7">
        <w:rPr>
          <w:sz w:val="24"/>
          <w:szCs w:val="24"/>
        </w:rPr>
        <w:t>.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proofErr w:type="gramStart"/>
      <w:r w:rsidR="0087538A">
        <w:rPr>
          <w:sz w:val="24"/>
          <w:szCs w:val="24"/>
        </w:rPr>
        <w:t>Переливании</w:t>
      </w:r>
      <w:proofErr w:type="gramEnd"/>
      <w:r w:rsidR="0087538A">
        <w:rPr>
          <w:sz w:val="24"/>
          <w:szCs w:val="24"/>
        </w:rPr>
        <w:t xml:space="preserve"> больших доз СЗП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87538A">
        <w:rPr>
          <w:sz w:val="24"/>
          <w:szCs w:val="24"/>
        </w:rPr>
        <w:t>При возникновении аллергической реакции на переливание тромбоконцентрата необходимо ввести больному</w:t>
      </w:r>
      <w:proofErr w:type="gramStart"/>
      <w:r w:rsidR="0087538A">
        <w:rPr>
          <w:sz w:val="24"/>
          <w:szCs w:val="24"/>
        </w:rPr>
        <w:t>:</w:t>
      </w:r>
      <w:r w:rsidRPr="00B904E7">
        <w:rPr>
          <w:sz w:val="24"/>
          <w:szCs w:val="24"/>
        </w:rPr>
        <w:t>:</w:t>
      </w:r>
      <w:proofErr w:type="gramEnd"/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87538A">
        <w:rPr>
          <w:sz w:val="24"/>
          <w:szCs w:val="24"/>
        </w:rPr>
        <w:t xml:space="preserve">преднизолон не менее 60 мг </w:t>
      </w:r>
      <w:proofErr w:type="gramStart"/>
      <w:r w:rsidR="0087538A">
        <w:rPr>
          <w:sz w:val="24"/>
          <w:szCs w:val="24"/>
        </w:rPr>
        <w:t>в</w:t>
      </w:r>
      <w:proofErr w:type="gramEnd"/>
      <w:r w:rsidR="0087538A">
        <w:rPr>
          <w:sz w:val="24"/>
          <w:szCs w:val="24"/>
        </w:rPr>
        <w:t>/в струйно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Ф</w:t>
      </w:r>
      <w:proofErr w:type="gramEnd"/>
      <w:r w:rsidR="0087538A">
        <w:rPr>
          <w:sz w:val="24"/>
          <w:szCs w:val="24"/>
        </w:rPr>
        <w:t>изиологический раствор</w:t>
      </w:r>
    </w:p>
    <w:p w:rsidR="00B904E7" w:rsidRPr="00B904E7" w:rsidRDefault="00B904E7" w:rsidP="00B904E7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 w:rsidR="0087538A">
        <w:rPr>
          <w:sz w:val="24"/>
          <w:szCs w:val="24"/>
        </w:rPr>
        <w:t>П</w:t>
      </w:r>
      <w:proofErr w:type="gramEnd"/>
      <w:r w:rsidR="0087538A">
        <w:rPr>
          <w:sz w:val="24"/>
          <w:szCs w:val="24"/>
        </w:rPr>
        <w:t>ротиворвотный препарат</w:t>
      </w:r>
    </w:p>
    <w:p w:rsidR="00B904E7" w:rsidRPr="0087538A" w:rsidRDefault="00B904E7" w:rsidP="0087538A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87538A">
        <w:rPr>
          <w:sz w:val="24"/>
          <w:szCs w:val="24"/>
        </w:rPr>
        <w:t>Провести плазмоферез</w:t>
      </w:r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B904E7" w:rsidRPr="006E5CF2" w:rsidRDefault="00B904E7" w:rsidP="00B904E7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B904E7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B904E7" w:rsidRPr="006E5CF2" w:rsidRDefault="00B904E7" w:rsidP="00B904E7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87538A" w:rsidRPr="00B904E7" w:rsidRDefault="0087538A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Абдулкадыров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B904E7" w:rsidRPr="00B904E7" w:rsidRDefault="00A47400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04E7"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="00B904E7" w:rsidRPr="00B904E7">
        <w:rPr>
          <w:sz w:val="28"/>
          <w:szCs w:val="28"/>
        </w:rPr>
        <w:t>с</w:t>
      </w:r>
      <w:proofErr w:type="gramEnd"/>
      <w:r w:rsidR="00B904E7" w:rsidRPr="00B904E7">
        <w:rPr>
          <w:sz w:val="28"/>
          <w:szCs w:val="28"/>
        </w:rPr>
        <w:t>.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6E5CF2" w:rsidRDefault="00B904E7" w:rsidP="00B904E7">
      <w:pPr>
        <w:jc w:val="both"/>
        <w:rPr>
          <w:sz w:val="24"/>
          <w:szCs w:val="24"/>
        </w:rPr>
      </w:pPr>
    </w:p>
    <w:p w:rsidR="00B904E7" w:rsidRPr="00B904E7" w:rsidRDefault="00B904E7" w:rsidP="00B904E7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B904E7" w:rsidRPr="00B904E7" w:rsidRDefault="00B904E7" w:rsidP="00B904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r w:rsidR="0087538A">
        <w:rPr>
          <w:sz w:val="28"/>
          <w:szCs w:val="28"/>
        </w:rPr>
        <w:t>Сафуанова Г. Ш.</w:t>
      </w: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B904E7" w:rsidRPr="006E5CF2" w:rsidRDefault="00B904E7" w:rsidP="00B904E7">
      <w:pPr>
        <w:jc w:val="both"/>
        <w:rPr>
          <w:b/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6E5CF2" w:rsidRPr="006E5CF2" w:rsidRDefault="006E5CF2" w:rsidP="006E5CF2">
      <w:pPr>
        <w:jc w:val="both"/>
        <w:rPr>
          <w:sz w:val="24"/>
          <w:szCs w:val="24"/>
        </w:rPr>
      </w:pPr>
    </w:p>
    <w:p w:rsidR="00757E6F" w:rsidRPr="006E5CF2" w:rsidRDefault="00757E6F" w:rsidP="00757E6F">
      <w:pPr>
        <w:jc w:val="both"/>
        <w:rPr>
          <w:sz w:val="24"/>
          <w:szCs w:val="24"/>
        </w:rPr>
      </w:pPr>
    </w:p>
    <w:p w:rsidR="0085177D" w:rsidRPr="006E5CF2" w:rsidRDefault="0085177D" w:rsidP="0085177D">
      <w:pPr>
        <w:jc w:val="both"/>
        <w:rPr>
          <w:b/>
          <w:sz w:val="24"/>
          <w:szCs w:val="24"/>
        </w:rPr>
      </w:pP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C4E1D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A47400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A47400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A47400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A47400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A47400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A47400" w:rsidRPr="0085177D" w:rsidRDefault="00A47400" w:rsidP="00A4740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A47400" w:rsidRPr="0085177D" w:rsidRDefault="00A47400" w:rsidP="00A47400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A47400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Гемобластозы</w:t>
      </w:r>
      <w:r w:rsidR="00902FD7">
        <w:rPr>
          <w:sz w:val="24"/>
          <w:szCs w:val="24"/>
        </w:rPr>
        <w:t>. Острые и хронические лейкозы</w:t>
      </w:r>
      <w:r w:rsidRPr="006E5CF2">
        <w:rPr>
          <w:sz w:val="24"/>
          <w:szCs w:val="24"/>
        </w:rPr>
        <w:t>».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8C4E1D">
        <w:rPr>
          <w:sz w:val="24"/>
          <w:szCs w:val="24"/>
        </w:rPr>
        <w:t>9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8C4E1D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C4E1D" w:rsidRPr="008C4E1D">
        <w:rPr>
          <w:sz w:val="24"/>
          <w:szCs w:val="24"/>
        </w:rPr>
        <w:t xml:space="preserve"> </w:t>
      </w:r>
      <w:r w:rsidR="008C4E1D">
        <w:rPr>
          <w:sz w:val="24"/>
          <w:szCs w:val="24"/>
        </w:rPr>
        <w:t>ТУ 01.06(144 ч.</w:t>
      </w:r>
      <w:proofErr w:type="gramStart"/>
      <w:r w:rsidR="008C4E1D">
        <w:rPr>
          <w:sz w:val="24"/>
          <w:szCs w:val="24"/>
        </w:rPr>
        <w:t xml:space="preserve"> )</w:t>
      </w:r>
      <w:proofErr w:type="gramEnd"/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885421">
        <w:rPr>
          <w:sz w:val="24"/>
          <w:szCs w:val="24"/>
        </w:rPr>
        <w:t>4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варианты </w:t>
      </w:r>
      <w:r>
        <w:rPr>
          <w:sz w:val="24"/>
          <w:szCs w:val="24"/>
        </w:rPr>
        <w:t>гемобластозов, течение, исходы, современные методы лечения больных</w:t>
      </w:r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Этиология, патогенез, классификация лейкозов (Острые, Хронические), клинические проявления, современная терапия лейкозов, хирургические методы лечения.</w:t>
      </w:r>
      <w:proofErr w:type="gramEnd"/>
    </w:p>
    <w:p w:rsidR="00A47400" w:rsidRPr="006E5CF2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Эпидемиология гемобластозов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лейкозов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Острые лейкозы (миелобластный, лимфобластный)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Хронические лейкозы (ХМЛ, ХЛЛ, Парапротеинемические гемобластозы, Остеомиелофиброз, Эритроцитоз)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Клиника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Основные методы диагностики при установке диагноза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схемы химиотерапии при различных вариантах лейкозов</w:t>
      </w:r>
    </w:p>
    <w:p w:rsidR="00A47400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A47400" w:rsidRPr="006E5CF2" w:rsidRDefault="00A47400" w:rsidP="00A47400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A47400" w:rsidRDefault="00A47400" w:rsidP="00A47400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острого лейкоза в ОАК характерно наличие: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большого % бластов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 xml:space="preserve">Наличие </w:t>
      </w:r>
      <w:proofErr w:type="gramStart"/>
      <w:r>
        <w:rPr>
          <w:sz w:val="24"/>
          <w:szCs w:val="24"/>
        </w:rPr>
        <w:t>большого</w:t>
      </w:r>
      <w:proofErr w:type="gramEnd"/>
      <w:r>
        <w:rPr>
          <w:sz w:val="24"/>
          <w:szCs w:val="24"/>
        </w:rPr>
        <w:t xml:space="preserve"> % зрелых лимфоцитов крови</w:t>
      </w:r>
    </w:p>
    <w:p w:rsidR="00A47400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Т</w:t>
      </w:r>
      <w:proofErr w:type="gramEnd"/>
      <w:r>
        <w:rPr>
          <w:sz w:val="24"/>
          <w:szCs w:val="24"/>
        </w:rPr>
        <w:t>ромбоцитоз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)Р</w:t>
      </w:r>
      <w:proofErr w:type="gramEnd"/>
      <w:r>
        <w:rPr>
          <w:sz w:val="24"/>
          <w:szCs w:val="24"/>
        </w:rPr>
        <w:t>езко ускоренное СОЭ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>
        <w:rPr>
          <w:sz w:val="24"/>
          <w:szCs w:val="24"/>
        </w:rPr>
        <w:t>Для Хронического лимфолейкоза по ОАК характерно: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Б</w:t>
      </w:r>
      <w:proofErr w:type="gramEnd"/>
      <w:r>
        <w:rPr>
          <w:sz w:val="24"/>
          <w:szCs w:val="24"/>
        </w:rPr>
        <w:t>ластоз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>имфоцитоз с наличием в ОАК теней Гумпрехта</w:t>
      </w:r>
    </w:p>
    <w:p w:rsidR="00A47400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палочкоядерный сдвиг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>
        <w:rPr>
          <w:sz w:val="24"/>
          <w:szCs w:val="24"/>
        </w:rPr>
        <w:t>Г) моноцитоз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При установленном диагнозе остеомиелофиброза: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показано удаление селезёнка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атегорически противопоказано удаление селезёнки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оказана полихимиотерапия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это относительно доброкачественное заболевание и может длительно не требовать назначения терапии.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Для </w:t>
      </w:r>
      <w:r>
        <w:rPr>
          <w:sz w:val="24"/>
          <w:szCs w:val="24"/>
        </w:rPr>
        <w:t>множественной миеломы характерно</w:t>
      </w:r>
      <w:proofErr w:type="gramStart"/>
      <w:r>
        <w:rPr>
          <w:sz w:val="24"/>
          <w:szCs w:val="24"/>
        </w:rPr>
        <w:t>:</w:t>
      </w:r>
      <w:r w:rsidRPr="00B904E7">
        <w:rPr>
          <w:sz w:val="24"/>
          <w:szCs w:val="24"/>
        </w:rPr>
        <w:t>:</w:t>
      </w:r>
      <w:proofErr w:type="gramEnd"/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 w:rsidR="0071324D">
        <w:rPr>
          <w:sz w:val="24"/>
          <w:szCs w:val="24"/>
        </w:rPr>
        <w:t>В</w:t>
      </w:r>
      <w:proofErr w:type="gramEnd"/>
      <w:r w:rsidR="0071324D">
        <w:rPr>
          <w:sz w:val="24"/>
          <w:szCs w:val="24"/>
        </w:rPr>
        <w:t xml:space="preserve"> ОАК ускорено СОЭ, по б/х высокий уровень общего белка и наличие М градиента.</w:t>
      </w:r>
    </w:p>
    <w:p w:rsidR="00A47400" w:rsidRPr="00B904E7" w:rsidRDefault="00A47400" w:rsidP="00A47400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71324D">
        <w:rPr>
          <w:sz w:val="24"/>
          <w:szCs w:val="24"/>
        </w:rPr>
        <w:t>Н</w:t>
      </w:r>
      <w:proofErr w:type="gramEnd"/>
      <w:r w:rsidR="0071324D">
        <w:rPr>
          <w:sz w:val="24"/>
          <w:szCs w:val="24"/>
        </w:rPr>
        <w:t>аличие плазматических клеток в ОАК</w:t>
      </w:r>
    </w:p>
    <w:p w:rsidR="00A47400" w:rsidRPr="0071324D" w:rsidRDefault="00A47400" w:rsidP="0071324D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 w:rsidR="0071324D">
        <w:rPr>
          <w:sz w:val="24"/>
          <w:szCs w:val="24"/>
        </w:rPr>
        <w:t>Б</w:t>
      </w:r>
      <w:proofErr w:type="gramEnd"/>
      <w:r w:rsidR="0071324D">
        <w:rPr>
          <w:sz w:val="24"/>
          <w:szCs w:val="24"/>
        </w:rPr>
        <w:t>ластоз в костном мозге</w:t>
      </w:r>
    </w:p>
    <w:p w:rsidR="00A47400" w:rsidRPr="006E5CF2" w:rsidRDefault="00A47400" w:rsidP="00A4740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A47400" w:rsidRPr="006E5CF2" w:rsidRDefault="00A47400" w:rsidP="00A47400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lastRenderedPageBreak/>
        <w:t xml:space="preserve">      Основная:</w:t>
      </w:r>
    </w:p>
    <w:p w:rsidR="00A47400" w:rsidRPr="006E5CF2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A47400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A47400" w:rsidRPr="006E5CF2" w:rsidRDefault="00A47400" w:rsidP="00A47400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A47400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3F2151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71324D" w:rsidRPr="00B904E7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324D">
        <w:rPr>
          <w:sz w:val="28"/>
          <w:szCs w:val="28"/>
        </w:rPr>
        <w:t xml:space="preserve">. Абдулкадыров К. М. Клиническая гематология справочник врача/СПб.-2005.-285 </w:t>
      </w:r>
      <w:proofErr w:type="gramStart"/>
      <w:r w:rsidR="0071324D">
        <w:rPr>
          <w:sz w:val="28"/>
          <w:szCs w:val="28"/>
        </w:rPr>
        <w:t>с</w:t>
      </w:r>
      <w:proofErr w:type="gramEnd"/>
      <w:r w:rsidR="0071324D">
        <w:rPr>
          <w:sz w:val="28"/>
          <w:szCs w:val="28"/>
        </w:rPr>
        <w:t>.</w:t>
      </w:r>
    </w:p>
    <w:p w:rsidR="00A47400" w:rsidRPr="00B904E7" w:rsidRDefault="003F2151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47400"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="00A47400" w:rsidRPr="00B904E7">
        <w:rPr>
          <w:sz w:val="28"/>
          <w:szCs w:val="28"/>
        </w:rPr>
        <w:t>с</w:t>
      </w:r>
      <w:proofErr w:type="gramEnd"/>
      <w:r w:rsidR="00A47400" w:rsidRPr="00B904E7">
        <w:rPr>
          <w:sz w:val="28"/>
          <w:szCs w:val="28"/>
        </w:rPr>
        <w:t>.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6E5CF2" w:rsidRDefault="00A47400" w:rsidP="00A47400">
      <w:pPr>
        <w:jc w:val="both"/>
        <w:rPr>
          <w:sz w:val="24"/>
          <w:szCs w:val="24"/>
        </w:rPr>
      </w:pPr>
    </w:p>
    <w:p w:rsidR="00A47400" w:rsidRPr="00B904E7" w:rsidRDefault="00A47400" w:rsidP="00A47400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A47400" w:rsidRPr="00B904E7" w:rsidRDefault="00A47400" w:rsidP="00A474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</w:t>
      </w:r>
      <w:r w:rsidR="00902916">
        <w:rPr>
          <w:sz w:val="28"/>
          <w:szCs w:val="28"/>
        </w:rPr>
        <w:t>Сафуанова Г. Ш.</w:t>
      </w:r>
    </w:p>
    <w:p w:rsidR="00902916" w:rsidRPr="006E5CF2" w:rsidRDefault="00902916" w:rsidP="00902916">
      <w:pPr>
        <w:jc w:val="both"/>
        <w:rPr>
          <w:b/>
          <w:sz w:val="24"/>
          <w:szCs w:val="24"/>
        </w:rPr>
      </w:pPr>
    </w:p>
    <w:p w:rsidR="008C4E1D" w:rsidRDefault="008C4E1D" w:rsidP="00902916">
      <w:pPr>
        <w:jc w:val="center"/>
        <w:rPr>
          <w:b/>
          <w:sz w:val="24"/>
          <w:szCs w:val="24"/>
        </w:rPr>
      </w:pPr>
    </w:p>
    <w:p w:rsidR="00902916" w:rsidRPr="0085177D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C4E1D">
        <w:rPr>
          <w:b/>
          <w:sz w:val="24"/>
          <w:szCs w:val="24"/>
        </w:rPr>
        <w:t xml:space="preserve">и социального развития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902916" w:rsidRPr="0085177D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902916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902916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902916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902916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902916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902916" w:rsidRPr="0085177D" w:rsidRDefault="00902916" w:rsidP="00902916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902916" w:rsidRPr="00902916" w:rsidRDefault="00902916" w:rsidP="00902916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Агранулоцитоз</w:t>
      </w:r>
      <w:r w:rsidRPr="006E5CF2">
        <w:rPr>
          <w:sz w:val="24"/>
          <w:szCs w:val="24"/>
        </w:rPr>
        <w:t>».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8C4E1D">
        <w:rPr>
          <w:sz w:val="24"/>
          <w:szCs w:val="24"/>
        </w:rPr>
        <w:t>9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8C4E1D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C4E1D" w:rsidRPr="008C4E1D">
        <w:rPr>
          <w:sz w:val="24"/>
          <w:szCs w:val="24"/>
        </w:rPr>
        <w:t xml:space="preserve"> </w:t>
      </w:r>
      <w:r w:rsidR="008C4E1D">
        <w:rPr>
          <w:sz w:val="24"/>
          <w:szCs w:val="24"/>
        </w:rPr>
        <w:t>ТУ 01.06(144 ч.</w:t>
      </w:r>
      <w:proofErr w:type="gramStart"/>
      <w:r w:rsidR="008C4E1D">
        <w:rPr>
          <w:sz w:val="24"/>
          <w:szCs w:val="24"/>
        </w:rPr>
        <w:t xml:space="preserve"> )</w:t>
      </w:r>
      <w:proofErr w:type="gramEnd"/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проблему агранулоцитоза.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Этиология, патогенез, классификация агранулоцитоза), клинические проявления, современная терапия. </w:t>
      </w:r>
      <w:proofErr w:type="gramEnd"/>
    </w:p>
    <w:p w:rsidR="00902916" w:rsidRPr="006E5CF2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Этиология, патогенез агранулоцитоза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Препараты способные вызвать агранулоцитоз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схемы лечения (нейпоген, лейкомакс)</w:t>
      </w:r>
    </w:p>
    <w:p w:rsidR="00902916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Пересадка костного мозга</w:t>
      </w:r>
    </w:p>
    <w:p w:rsidR="00902916" w:rsidRPr="006E5CF2" w:rsidRDefault="00902916" w:rsidP="00902916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902916" w:rsidRDefault="00902916" w:rsidP="00902916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Агранулоцитоза характерно: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4141A9">
        <w:rPr>
          <w:sz w:val="24"/>
          <w:szCs w:val="24"/>
        </w:rPr>
        <w:t>В ОАК лекопения, резко ускорено СОЭ, относительный лимфоцитоз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 w:rsidR="004141A9">
        <w:rPr>
          <w:sz w:val="24"/>
          <w:szCs w:val="24"/>
        </w:rPr>
        <w:t>Панцитопения</w:t>
      </w:r>
    </w:p>
    <w:p w:rsidR="00902916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 w:rsidR="004141A9">
        <w:rPr>
          <w:sz w:val="24"/>
          <w:szCs w:val="24"/>
        </w:rPr>
        <w:t>Л</w:t>
      </w:r>
      <w:proofErr w:type="gramEnd"/>
      <w:r w:rsidR="004141A9">
        <w:rPr>
          <w:sz w:val="24"/>
          <w:szCs w:val="24"/>
        </w:rPr>
        <w:t>ейкопения и тромбоцитопения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</w:t>
      </w:r>
      <w:r w:rsidR="004141A9">
        <w:rPr>
          <w:sz w:val="24"/>
          <w:szCs w:val="24"/>
        </w:rPr>
        <w:t>Б</w:t>
      </w:r>
      <w:proofErr w:type="gramEnd"/>
      <w:r w:rsidR="004141A9">
        <w:rPr>
          <w:sz w:val="24"/>
          <w:szCs w:val="24"/>
        </w:rPr>
        <w:t>ластоз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 w:rsidR="004141A9">
        <w:rPr>
          <w:sz w:val="24"/>
          <w:szCs w:val="24"/>
        </w:rPr>
        <w:t>Препараты способные вызвать агранулоцитоз: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 w:rsidR="004141A9">
        <w:rPr>
          <w:sz w:val="24"/>
          <w:szCs w:val="24"/>
        </w:rPr>
        <w:t>М</w:t>
      </w:r>
      <w:proofErr w:type="gramEnd"/>
      <w:r w:rsidR="004141A9">
        <w:rPr>
          <w:sz w:val="24"/>
          <w:szCs w:val="24"/>
        </w:rPr>
        <w:t>ерказолил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 w:rsidR="004141A9">
        <w:rPr>
          <w:sz w:val="24"/>
          <w:szCs w:val="24"/>
        </w:rPr>
        <w:t>витамины группы</w:t>
      </w:r>
      <w:proofErr w:type="gramStart"/>
      <w:r w:rsidR="004141A9">
        <w:rPr>
          <w:sz w:val="24"/>
          <w:szCs w:val="24"/>
        </w:rPr>
        <w:t xml:space="preserve"> В</w:t>
      </w:r>
      <w:proofErr w:type="gramEnd"/>
    </w:p>
    <w:p w:rsidR="00902916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 w:rsidR="004141A9">
        <w:rPr>
          <w:sz w:val="24"/>
          <w:szCs w:val="24"/>
        </w:rPr>
        <w:t>Левомицетин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4141A9">
        <w:rPr>
          <w:sz w:val="24"/>
          <w:szCs w:val="24"/>
        </w:rPr>
        <w:t>препараты железа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 w:rsidR="004141A9">
        <w:rPr>
          <w:sz w:val="24"/>
          <w:szCs w:val="24"/>
        </w:rPr>
        <w:t>Для лечения агранулоцитоза используют: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 w:rsidR="004141A9">
        <w:rPr>
          <w:sz w:val="24"/>
          <w:szCs w:val="24"/>
        </w:rPr>
        <w:t>Антибиотики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 w:rsidR="004141A9">
        <w:rPr>
          <w:sz w:val="24"/>
          <w:szCs w:val="24"/>
        </w:rPr>
        <w:t>П</w:t>
      </w:r>
      <w:proofErr w:type="gramEnd"/>
      <w:r w:rsidR="004141A9">
        <w:rPr>
          <w:sz w:val="24"/>
          <w:szCs w:val="24"/>
        </w:rPr>
        <w:t>ереливание эритроцитарной массы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оказана полихимиотерапия</w:t>
      </w:r>
    </w:p>
    <w:p w:rsidR="00902916" w:rsidRPr="00B904E7" w:rsidRDefault="00902916" w:rsidP="00902916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 w:rsidR="004141A9">
        <w:rPr>
          <w:sz w:val="24"/>
          <w:szCs w:val="24"/>
        </w:rPr>
        <w:t>Колониестимулирующие факторы</w:t>
      </w:r>
    </w:p>
    <w:p w:rsidR="00902916" w:rsidRPr="006E5CF2" w:rsidRDefault="00902916" w:rsidP="0090291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902916" w:rsidRPr="006E5CF2" w:rsidRDefault="00902916" w:rsidP="00902916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902916" w:rsidRPr="006E5CF2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902916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902916" w:rsidRPr="006E5CF2" w:rsidRDefault="00902916" w:rsidP="00902916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902916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902916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Абдулкадыров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6E5CF2" w:rsidRDefault="00902916" w:rsidP="00902916">
      <w:pPr>
        <w:jc w:val="both"/>
        <w:rPr>
          <w:sz w:val="24"/>
          <w:szCs w:val="24"/>
        </w:rPr>
      </w:pPr>
    </w:p>
    <w:p w:rsidR="00902916" w:rsidRPr="00B904E7" w:rsidRDefault="00902916" w:rsidP="00902916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902916" w:rsidRPr="00B904E7" w:rsidRDefault="00902916" w:rsidP="009029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Никуличева В. И.</w:t>
      </w:r>
    </w:p>
    <w:p w:rsidR="00902916" w:rsidRPr="006E5CF2" w:rsidRDefault="00902916" w:rsidP="00902916">
      <w:pPr>
        <w:jc w:val="both"/>
        <w:rPr>
          <w:b/>
          <w:sz w:val="24"/>
          <w:szCs w:val="24"/>
        </w:rPr>
      </w:pPr>
    </w:p>
    <w:p w:rsidR="0085177D" w:rsidRPr="006E5CF2" w:rsidRDefault="0085177D" w:rsidP="0085177D">
      <w:pPr>
        <w:jc w:val="center"/>
        <w:rPr>
          <w:b/>
          <w:sz w:val="24"/>
          <w:szCs w:val="24"/>
        </w:rPr>
      </w:pPr>
    </w:p>
    <w:p w:rsidR="0085177D" w:rsidRPr="006E5CF2" w:rsidRDefault="0085177D" w:rsidP="0085177D">
      <w:pPr>
        <w:jc w:val="center"/>
        <w:rPr>
          <w:b/>
          <w:sz w:val="24"/>
          <w:szCs w:val="24"/>
        </w:rPr>
      </w:pPr>
    </w:p>
    <w:p w:rsidR="0085177D" w:rsidRPr="006E5CF2" w:rsidRDefault="0085177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4D52ED" w:rsidRPr="006E5CF2" w:rsidRDefault="004D52ED" w:rsidP="004D52ED">
      <w:pPr>
        <w:jc w:val="both"/>
        <w:rPr>
          <w:b/>
          <w:sz w:val="24"/>
          <w:szCs w:val="24"/>
        </w:rPr>
      </w:pPr>
    </w:p>
    <w:p w:rsidR="00584A2E" w:rsidRDefault="00584A2E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2A2A3C" w:rsidRPr="0085177D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8C4E1D">
        <w:rPr>
          <w:b/>
          <w:sz w:val="24"/>
          <w:szCs w:val="24"/>
        </w:rPr>
        <w:t>и социального р</w:t>
      </w:r>
      <w:r w:rsidR="008E3F74">
        <w:rPr>
          <w:b/>
          <w:sz w:val="24"/>
          <w:szCs w:val="24"/>
        </w:rPr>
        <w:t>а</w:t>
      </w:r>
      <w:r w:rsidR="008C4E1D">
        <w:rPr>
          <w:b/>
          <w:sz w:val="24"/>
          <w:szCs w:val="24"/>
        </w:rPr>
        <w:t xml:space="preserve">звития </w:t>
      </w:r>
      <w:r w:rsidRPr="0085177D">
        <w:rPr>
          <w:b/>
          <w:sz w:val="24"/>
          <w:szCs w:val="24"/>
        </w:rPr>
        <w:t xml:space="preserve">Российской Федерации </w:t>
      </w:r>
    </w:p>
    <w:p w:rsidR="002A2A3C" w:rsidRPr="0085177D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 xml:space="preserve"> Института последипломного образования</w:t>
      </w:r>
    </w:p>
    <w:p w:rsidR="002A2A3C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Кафедра терапии и ОВП с курсом гериатрии</w:t>
      </w:r>
    </w:p>
    <w:p w:rsidR="002A2A3C" w:rsidRDefault="002A2A3C" w:rsidP="002A2A3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:rsidR="002A2A3C" w:rsidRDefault="002A2A3C" w:rsidP="002A2A3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Зав. кафедрой терапии и ОВП с курсом гериатрии,</w:t>
      </w:r>
    </w:p>
    <w:p w:rsidR="002A2A3C" w:rsidRDefault="002A2A3C" w:rsidP="002A2A3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Профессор</w:t>
      </w:r>
    </w:p>
    <w:p w:rsidR="002A2A3C" w:rsidRDefault="002A2A3C" w:rsidP="002A2A3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______________________В.И. Никуличева</w:t>
      </w:r>
    </w:p>
    <w:p w:rsidR="002A2A3C" w:rsidRPr="0085177D" w:rsidRDefault="002A2A3C" w:rsidP="002A2A3C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«______»_________________________2011</w:t>
      </w:r>
    </w:p>
    <w:p w:rsidR="002A2A3C" w:rsidRPr="00902916" w:rsidRDefault="002A2A3C" w:rsidP="002A2A3C">
      <w:pPr>
        <w:jc w:val="center"/>
        <w:rPr>
          <w:b/>
          <w:sz w:val="24"/>
          <w:szCs w:val="24"/>
        </w:rPr>
      </w:pPr>
      <w:r w:rsidRPr="0085177D">
        <w:rPr>
          <w:b/>
          <w:sz w:val="24"/>
          <w:szCs w:val="24"/>
        </w:rPr>
        <w:t>Методическая разработка лекции.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1.Название</w:t>
      </w:r>
      <w:r>
        <w:rPr>
          <w:b/>
          <w:sz w:val="24"/>
          <w:szCs w:val="24"/>
        </w:rPr>
        <w:t xml:space="preserve"> лекции</w:t>
      </w:r>
      <w:r w:rsidRPr="006E5CF2">
        <w:rPr>
          <w:b/>
          <w:sz w:val="24"/>
          <w:szCs w:val="24"/>
        </w:rPr>
        <w:t>: «</w:t>
      </w:r>
      <w:r>
        <w:rPr>
          <w:sz w:val="24"/>
          <w:szCs w:val="24"/>
        </w:rPr>
        <w:t>Вирусные инфекции в терапевтической практике</w:t>
      </w:r>
      <w:r w:rsidRPr="006E5CF2">
        <w:rPr>
          <w:sz w:val="24"/>
          <w:szCs w:val="24"/>
        </w:rPr>
        <w:t>».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2. Код темы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 w:rsidR="008E3F74">
        <w:rPr>
          <w:sz w:val="24"/>
          <w:szCs w:val="24"/>
        </w:rPr>
        <w:t>15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3.Наименование цикла:</w:t>
      </w:r>
      <w:r w:rsidRPr="006E5CF2">
        <w:rPr>
          <w:sz w:val="24"/>
          <w:szCs w:val="24"/>
        </w:rPr>
        <w:t xml:space="preserve"> </w:t>
      </w:r>
      <w:r w:rsidRPr="004728F5">
        <w:rPr>
          <w:sz w:val="24"/>
          <w:szCs w:val="24"/>
        </w:rPr>
        <w:t>«</w:t>
      </w:r>
      <w:r w:rsidR="008E3F74">
        <w:rPr>
          <w:sz w:val="24"/>
          <w:szCs w:val="24"/>
        </w:rPr>
        <w:t>Терапия</w:t>
      </w:r>
      <w:r>
        <w:rPr>
          <w:sz w:val="24"/>
          <w:szCs w:val="24"/>
        </w:rPr>
        <w:t>»</w:t>
      </w:r>
      <w:r w:rsidR="008E3F74" w:rsidRPr="008E3F74">
        <w:rPr>
          <w:sz w:val="24"/>
          <w:szCs w:val="24"/>
        </w:rPr>
        <w:t xml:space="preserve"> </w:t>
      </w:r>
      <w:r w:rsidR="008E3F74">
        <w:rPr>
          <w:sz w:val="24"/>
          <w:szCs w:val="24"/>
        </w:rPr>
        <w:t>ТУ 01.06(144 ч.</w:t>
      </w:r>
      <w:proofErr w:type="gramStart"/>
      <w:r w:rsidR="008E3F74">
        <w:rPr>
          <w:sz w:val="24"/>
          <w:szCs w:val="24"/>
        </w:rPr>
        <w:t xml:space="preserve"> )</w:t>
      </w:r>
      <w:proofErr w:type="gramEnd"/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4.Контингент </w:t>
      </w:r>
      <w:proofErr w:type="gramStart"/>
      <w:r w:rsidRPr="006E5CF2">
        <w:rPr>
          <w:b/>
          <w:sz w:val="24"/>
          <w:szCs w:val="24"/>
        </w:rPr>
        <w:t>обучающихся</w:t>
      </w:r>
      <w:proofErr w:type="gramEnd"/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врачи </w:t>
      </w:r>
      <w:r>
        <w:rPr>
          <w:sz w:val="24"/>
          <w:szCs w:val="24"/>
        </w:rPr>
        <w:t>терапевты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5.Продолжительность </w:t>
      </w:r>
      <w:r>
        <w:rPr>
          <w:b/>
          <w:sz w:val="24"/>
          <w:szCs w:val="24"/>
        </w:rPr>
        <w:t>лекции</w:t>
      </w:r>
      <w:r w:rsidRPr="006E5CF2">
        <w:rPr>
          <w:b/>
          <w:sz w:val="24"/>
          <w:szCs w:val="24"/>
        </w:rPr>
        <w:t>:</w:t>
      </w:r>
      <w:r w:rsidRPr="006E5CF2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Pr="006E5CF2">
        <w:rPr>
          <w:sz w:val="24"/>
          <w:szCs w:val="24"/>
        </w:rPr>
        <w:t xml:space="preserve"> час</w:t>
      </w:r>
      <w:r>
        <w:rPr>
          <w:sz w:val="24"/>
          <w:szCs w:val="24"/>
        </w:rPr>
        <w:t>а</w:t>
      </w:r>
      <w:r w:rsidRPr="006E5CF2">
        <w:rPr>
          <w:sz w:val="24"/>
          <w:szCs w:val="24"/>
        </w:rPr>
        <w:t xml:space="preserve">. 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6.Цель:</w:t>
      </w:r>
      <w:r w:rsidRPr="006E5CF2">
        <w:rPr>
          <w:sz w:val="24"/>
          <w:szCs w:val="24"/>
        </w:rPr>
        <w:t xml:space="preserve"> Рассмотреть и обсудить </w:t>
      </w:r>
      <w:r>
        <w:rPr>
          <w:sz w:val="24"/>
          <w:szCs w:val="24"/>
        </w:rPr>
        <w:t>проблему вирусных инфекций (ОРВИ, грипп, ЦМВ, ВЭБ, Герпес вирус)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 xml:space="preserve">7. </w:t>
      </w:r>
      <w:r w:rsidRPr="006E5CF2">
        <w:rPr>
          <w:sz w:val="24"/>
          <w:szCs w:val="24"/>
        </w:rPr>
        <w:t xml:space="preserve">На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 xml:space="preserve"> обсуждаются следующие вопросы:</w:t>
      </w:r>
      <w:r>
        <w:rPr>
          <w:sz w:val="24"/>
          <w:szCs w:val="24"/>
        </w:rPr>
        <w:t xml:space="preserve"> Этиология, патогенез, классификация вирусных инфекций, клинические проявления, современная терапия. </w:t>
      </w:r>
    </w:p>
    <w:p w:rsidR="002A2A3C" w:rsidRPr="006E5CF2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t>8.</w:t>
      </w:r>
      <w:r w:rsidRPr="006E5CF2">
        <w:rPr>
          <w:sz w:val="24"/>
          <w:szCs w:val="24"/>
        </w:rPr>
        <w:t xml:space="preserve"> План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вирусных инфекций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ЦМВ, ВЭБ, ВИЧ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Клинические проявления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Основные методы диагностики при установке диагноза</w:t>
      </w:r>
    </w:p>
    <w:p w:rsidR="002A2A3C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Основные схемы лечения </w:t>
      </w:r>
    </w:p>
    <w:p w:rsidR="002A2A3C" w:rsidRPr="006E5CF2" w:rsidRDefault="002A2A3C" w:rsidP="002A2A3C">
      <w:pPr>
        <w:ind w:left="380"/>
        <w:jc w:val="both"/>
        <w:rPr>
          <w:sz w:val="24"/>
          <w:szCs w:val="24"/>
        </w:rPr>
      </w:pPr>
      <w:r>
        <w:rPr>
          <w:sz w:val="24"/>
          <w:szCs w:val="24"/>
        </w:rPr>
        <w:t>Прогноз</w:t>
      </w:r>
    </w:p>
    <w:p w:rsidR="002A2A3C" w:rsidRDefault="002A2A3C" w:rsidP="002A2A3C">
      <w:pPr>
        <w:ind w:left="360"/>
        <w:jc w:val="both"/>
        <w:rPr>
          <w:sz w:val="24"/>
          <w:szCs w:val="24"/>
        </w:rPr>
      </w:pPr>
      <w:r w:rsidRPr="006E5CF2">
        <w:rPr>
          <w:b/>
          <w:sz w:val="24"/>
          <w:szCs w:val="24"/>
        </w:rPr>
        <w:lastRenderedPageBreak/>
        <w:t xml:space="preserve">9. </w:t>
      </w:r>
      <w:r w:rsidRPr="006E5CF2">
        <w:rPr>
          <w:sz w:val="24"/>
          <w:szCs w:val="24"/>
        </w:rPr>
        <w:t>Иллюстративный материал: таблицы</w:t>
      </w:r>
      <w:proofErr w:type="gramStart"/>
      <w:r w:rsidRPr="006E5CF2">
        <w:rPr>
          <w:sz w:val="24"/>
          <w:szCs w:val="24"/>
        </w:rPr>
        <w:t xml:space="preserve"> ,</w:t>
      </w:r>
      <w:proofErr w:type="gramEnd"/>
      <w:r w:rsidRPr="006E5CF2">
        <w:rPr>
          <w:sz w:val="24"/>
          <w:szCs w:val="24"/>
        </w:rPr>
        <w:t xml:space="preserve"> плакаты, слайды, мультимедийные материалы видеодвойка, ноутбук, интерактивная доска.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10.</w:t>
      </w:r>
      <w:r w:rsidRPr="00B904E7">
        <w:t xml:space="preserve"> </w:t>
      </w:r>
      <w:r w:rsidRPr="00B904E7">
        <w:rPr>
          <w:sz w:val="24"/>
          <w:szCs w:val="24"/>
        </w:rPr>
        <w:t>Методы контроля знаний и навыков: тестовый контроль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Инфекционного мононуклеоз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вызывается ВЭБ вирусом) характерно: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В ОАК наличие мононуклеаров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Б) </w:t>
      </w:r>
      <w:r>
        <w:rPr>
          <w:sz w:val="24"/>
          <w:szCs w:val="24"/>
        </w:rPr>
        <w:t>Панцитопения</w:t>
      </w:r>
    </w:p>
    <w:p w:rsidR="002A2A3C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Л</w:t>
      </w:r>
      <w:proofErr w:type="gramEnd"/>
      <w:r>
        <w:rPr>
          <w:sz w:val="24"/>
          <w:szCs w:val="24"/>
        </w:rPr>
        <w:t>ейкопения и тромбоцитопения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)Б</w:t>
      </w:r>
      <w:proofErr w:type="gramEnd"/>
      <w:r>
        <w:rPr>
          <w:sz w:val="24"/>
          <w:szCs w:val="24"/>
        </w:rPr>
        <w:t>ластоз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</w:t>
      </w:r>
      <w:r>
        <w:rPr>
          <w:sz w:val="24"/>
          <w:szCs w:val="24"/>
        </w:rPr>
        <w:t>Клинические проявления ВИЧ: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А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невмоцистная пневмония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Н</w:t>
      </w:r>
      <w:proofErr w:type="gramEnd"/>
      <w:r>
        <w:rPr>
          <w:sz w:val="24"/>
          <w:szCs w:val="24"/>
        </w:rPr>
        <w:t>екротическая ангина</w:t>
      </w:r>
    </w:p>
    <w:p w:rsidR="002A2A3C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В) </w:t>
      </w:r>
      <w:r>
        <w:rPr>
          <w:sz w:val="24"/>
          <w:szCs w:val="24"/>
        </w:rPr>
        <w:t>Фурункулёз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>
        <w:rPr>
          <w:sz w:val="24"/>
          <w:szCs w:val="24"/>
        </w:rPr>
        <w:t>Г) Все пункты верны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Для лечения ЦМВ при обнаружении в крови ДНК вируса используют: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А) </w:t>
      </w:r>
      <w:r>
        <w:rPr>
          <w:sz w:val="24"/>
          <w:szCs w:val="24"/>
        </w:rPr>
        <w:t>Антибиотики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Б)</w:t>
      </w:r>
      <w:r>
        <w:rPr>
          <w:sz w:val="24"/>
          <w:szCs w:val="24"/>
        </w:rPr>
        <w:t>Ганцикловир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>В</w:t>
      </w:r>
      <w:proofErr w:type="gramStart"/>
      <w:r w:rsidRPr="00B904E7">
        <w:rPr>
          <w:sz w:val="24"/>
          <w:szCs w:val="24"/>
        </w:rPr>
        <w:t>)</w:t>
      </w:r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>оказана полихимиотерапия</w:t>
      </w:r>
    </w:p>
    <w:p w:rsidR="002A2A3C" w:rsidRPr="00B904E7" w:rsidRDefault="002A2A3C" w:rsidP="002A2A3C">
      <w:pPr>
        <w:jc w:val="both"/>
        <w:rPr>
          <w:sz w:val="24"/>
          <w:szCs w:val="24"/>
        </w:rPr>
      </w:pPr>
      <w:r w:rsidRPr="00B904E7">
        <w:rPr>
          <w:sz w:val="24"/>
          <w:szCs w:val="24"/>
        </w:rPr>
        <w:t xml:space="preserve">Г) </w:t>
      </w:r>
      <w:r>
        <w:rPr>
          <w:sz w:val="24"/>
          <w:szCs w:val="24"/>
        </w:rPr>
        <w:t>Колониестимулирующие факторы</w:t>
      </w:r>
    </w:p>
    <w:p w:rsidR="002A2A3C" w:rsidRPr="006E5CF2" w:rsidRDefault="002A2A3C" w:rsidP="002A2A3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</w:t>
      </w:r>
      <w:r w:rsidRPr="006E5CF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1</w:t>
      </w:r>
      <w:r w:rsidRPr="006E5CF2">
        <w:rPr>
          <w:b/>
          <w:sz w:val="24"/>
          <w:szCs w:val="24"/>
        </w:rPr>
        <w:t xml:space="preserve">. </w:t>
      </w:r>
      <w:r w:rsidRPr="006E5CF2">
        <w:rPr>
          <w:sz w:val="24"/>
          <w:szCs w:val="24"/>
        </w:rPr>
        <w:t xml:space="preserve">Литература по теме </w:t>
      </w:r>
      <w:r>
        <w:rPr>
          <w:sz w:val="24"/>
          <w:szCs w:val="24"/>
        </w:rPr>
        <w:t>лекции</w:t>
      </w:r>
      <w:r w:rsidRPr="006E5CF2">
        <w:rPr>
          <w:sz w:val="24"/>
          <w:szCs w:val="24"/>
        </w:rPr>
        <w:t>:</w:t>
      </w:r>
    </w:p>
    <w:p w:rsidR="002A2A3C" w:rsidRPr="006E5CF2" w:rsidRDefault="002A2A3C" w:rsidP="002A2A3C">
      <w:pPr>
        <w:jc w:val="both"/>
        <w:rPr>
          <w:sz w:val="24"/>
          <w:szCs w:val="24"/>
        </w:rPr>
      </w:pPr>
      <w:r w:rsidRPr="006E5CF2">
        <w:rPr>
          <w:sz w:val="24"/>
          <w:szCs w:val="24"/>
        </w:rPr>
        <w:t xml:space="preserve">      Основная:</w:t>
      </w:r>
    </w:p>
    <w:p w:rsidR="002A2A3C" w:rsidRPr="006E5CF2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sz w:val="24"/>
          <w:szCs w:val="24"/>
        </w:rPr>
        <w:t xml:space="preserve">1.  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 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1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. - 2-е изд., испр. и доп.. - 649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с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.</w:t>
      </w:r>
    </w:p>
    <w:p w:rsidR="002A2A3C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2</w:t>
      </w:r>
      <w:r w:rsidRPr="006E5CF2">
        <w:rPr>
          <w:rFonts w:ascii="Arial" w:hAnsi="Arial" w:cs="Arial"/>
          <w:b/>
          <w:bCs/>
          <w:color w:val="474747"/>
          <w:sz w:val="24"/>
          <w:szCs w:val="24"/>
          <w:shd w:val="clear" w:color="auto" w:fill="FFFFFF"/>
        </w:rPr>
        <w:t>.  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Внутренние</w:t>
      </w:r>
      <w:r w:rsidRPr="00B904E7">
        <w:rPr>
          <w:rFonts w:ascii="Arial" w:hAnsi="Arial" w:cs="Arial"/>
          <w:bCs/>
          <w:sz w:val="24"/>
          <w:szCs w:val="24"/>
        </w:rPr>
        <w:t>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болезни</w:t>
      </w:r>
      <w:r w:rsidRPr="006E5CF2">
        <w:rPr>
          <w:rFonts w:ascii="Arial" w:hAnsi="Arial" w:cs="Arial"/>
          <w:color w:val="474747"/>
          <w:sz w:val="24"/>
          <w:szCs w:val="24"/>
        </w:rPr>
        <w:t>: учебник с компакт-диском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 xml:space="preserve"> :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в 2 т.: рек. УМО по мед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и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фармац. образованию вузов России для студ. мед. вузов/ под ред. Н. А. Мухина, В. С. Моисеева, А. И. Мартынова. - М.: Гэотар Медиа, 2010 - </w:t>
      </w:r>
      <w:r w:rsidRPr="006E5CF2">
        <w:rPr>
          <w:rFonts w:ascii="Arial" w:hAnsi="Arial" w:cs="Arial"/>
          <w:color w:val="474747"/>
          <w:sz w:val="24"/>
          <w:szCs w:val="24"/>
        </w:rPr>
        <w:br/>
      </w:r>
      <w:r w:rsidRPr="00B904E7">
        <w:rPr>
          <w:rFonts w:ascii="Arial" w:hAnsi="Arial" w:cs="Arial"/>
          <w:bCs/>
          <w:color w:val="474747"/>
          <w:sz w:val="24"/>
          <w:szCs w:val="24"/>
          <w:shd w:val="clear" w:color="auto" w:fill="FFFFFF"/>
        </w:rPr>
        <w:t>Т. 2</w:t>
      </w:r>
      <w:r w:rsidRPr="00B904E7">
        <w:rPr>
          <w:rFonts w:ascii="Arial" w:hAnsi="Arial" w:cs="Arial"/>
          <w:color w:val="474747"/>
          <w:sz w:val="24"/>
          <w:szCs w:val="24"/>
        </w:rPr>
        <w:t>.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 - 2-е изд., испр. и доп.. - 2010. - 581 с.</w:t>
      </w:r>
    </w:p>
    <w:p w:rsidR="002A2A3C" w:rsidRPr="006E5CF2" w:rsidRDefault="002A2A3C" w:rsidP="002A2A3C">
      <w:pPr>
        <w:rPr>
          <w:rFonts w:ascii="Arial" w:hAnsi="Arial" w:cs="Arial"/>
          <w:color w:val="474747"/>
          <w:sz w:val="24"/>
          <w:szCs w:val="24"/>
        </w:rPr>
      </w:pPr>
      <w:r w:rsidRPr="006E5CF2">
        <w:rPr>
          <w:rFonts w:ascii="Arial" w:hAnsi="Arial" w:cs="Arial"/>
          <w:color w:val="474747"/>
          <w:sz w:val="24"/>
          <w:szCs w:val="24"/>
        </w:rPr>
        <w:t>3. Атлас по </w:t>
      </w:r>
      <w:r w:rsidRPr="00B904E7">
        <w:rPr>
          <w:rFonts w:ascii="Arial" w:hAnsi="Arial" w:cs="Arial"/>
          <w:bCs/>
          <w:sz w:val="24"/>
          <w:szCs w:val="24"/>
          <w:shd w:val="clear" w:color="auto" w:fill="FFFFFF"/>
        </w:rPr>
        <w:t>гематологи</w:t>
      </w:r>
      <w:r w:rsidRPr="006E5CF2">
        <w:rPr>
          <w:rFonts w:ascii="Arial" w:hAnsi="Arial" w:cs="Arial"/>
          <w:sz w:val="24"/>
          <w:szCs w:val="24"/>
        </w:rPr>
        <w:t>и</w:t>
      </w:r>
      <w:r w:rsidRPr="006E5CF2">
        <w:rPr>
          <w:rFonts w:ascii="Arial" w:hAnsi="Arial" w:cs="Arial"/>
          <w:color w:val="474747"/>
          <w:sz w:val="24"/>
          <w:szCs w:val="24"/>
        </w:rPr>
        <w:t xml:space="preserve">: практическое пособие по морфологической и клинической диагностике/ Харальд Тэмл, Диам Хайнц, Торстен Хаферлах ; пер. с </w:t>
      </w:r>
      <w:r w:rsidRPr="006E5CF2">
        <w:rPr>
          <w:rFonts w:ascii="Arial" w:hAnsi="Arial" w:cs="Arial"/>
          <w:color w:val="474747"/>
          <w:sz w:val="24"/>
          <w:szCs w:val="24"/>
        </w:rPr>
        <w:lastRenderedPageBreak/>
        <w:t>англ.: Т. С. Дальнова, С. Г. Василиу-Светлицкая ; под общ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.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 xml:space="preserve"> </w:t>
      </w:r>
      <w:proofErr w:type="gramStart"/>
      <w:r w:rsidRPr="006E5CF2">
        <w:rPr>
          <w:rFonts w:ascii="Arial" w:hAnsi="Arial" w:cs="Arial"/>
          <w:color w:val="474747"/>
          <w:sz w:val="24"/>
          <w:szCs w:val="24"/>
        </w:rPr>
        <w:t>р</w:t>
      </w:r>
      <w:proofErr w:type="gramEnd"/>
      <w:r w:rsidRPr="006E5CF2">
        <w:rPr>
          <w:rFonts w:ascii="Arial" w:hAnsi="Arial" w:cs="Arial"/>
          <w:color w:val="474747"/>
          <w:sz w:val="24"/>
          <w:szCs w:val="24"/>
        </w:rPr>
        <w:t>ед. проф. В. С. Камышникова. - М.: МЕДпресс-информ, 2010. - 207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   Дополнительная:</w:t>
      </w:r>
    </w:p>
    <w:p w:rsidR="002A2A3C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1. Руководство по гематологии  / в 2 т. под редакцией А. И. Воробьёва. – 2-е изд. – М.: Медицина, 1985 – 448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2A2A3C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2. Секреты онкологии и гематологии /перевод с английского.-изд.2-еМ.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Издательство БИНОМ», СПб.:»Невский Диалект», 2001 г. – 560 с.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Абдулкадыров К. М. Клиническая гематология справочник врача/СПб.-2005.-285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904E7">
        <w:rPr>
          <w:sz w:val="28"/>
          <w:szCs w:val="28"/>
        </w:rPr>
        <w:t xml:space="preserve">. Тромбоэмболические осложнения и лабораторные исследования системы гемостаза/под ред. Вавиловой Т. В. – М.:ГЭОТАР-Медиа, 2010. – 64 </w:t>
      </w:r>
      <w:proofErr w:type="gramStart"/>
      <w:r w:rsidRPr="00B904E7">
        <w:rPr>
          <w:sz w:val="28"/>
          <w:szCs w:val="28"/>
        </w:rPr>
        <w:t>с</w:t>
      </w:r>
      <w:proofErr w:type="gramEnd"/>
      <w:r w:rsidRPr="00B904E7">
        <w:rPr>
          <w:sz w:val="28"/>
          <w:szCs w:val="28"/>
        </w:rPr>
        <w:t>.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6E5CF2" w:rsidRDefault="002A2A3C" w:rsidP="002A2A3C">
      <w:pPr>
        <w:jc w:val="both"/>
        <w:rPr>
          <w:sz w:val="24"/>
          <w:szCs w:val="24"/>
        </w:rPr>
      </w:pPr>
    </w:p>
    <w:p w:rsidR="002A2A3C" w:rsidRPr="00B904E7" w:rsidRDefault="002A2A3C" w:rsidP="002A2A3C">
      <w:pPr>
        <w:jc w:val="both"/>
        <w:rPr>
          <w:sz w:val="28"/>
          <w:szCs w:val="28"/>
        </w:rPr>
      </w:pPr>
      <w:r w:rsidRPr="00B904E7">
        <w:rPr>
          <w:sz w:val="28"/>
          <w:szCs w:val="28"/>
        </w:rPr>
        <w:t xml:space="preserve"> Подготовила профессор кафедры терапии и ОВП</w:t>
      </w:r>
    </w:p>
    <w:p w:rsidR="002A2A3C" w:rsidRPr="00B904E7" w:rsidRDefault="002A2A3C" w:rsidP="002A2A3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904E7">
        <w:rPr>
          <w:sz w:val="28"/>
          <w:szCs w:val="28"/>
        </w:rPr>
        <w:t xml:space="preserve">с курсом гериатрии ИПО БГМУ                           </w:t>
      </w:r>
      <w:r>
        <w:rPr>
          <w:sz w:val="28"/>
          <w:szCs w:val="28"/>
        </w:rPr>
        <w:t xml:space="preserve">                     </w:t>
      </w:r>
      <w:r w:rsidRPr="00B904E7">
        <w:rPr>
          <w:sz w:val="28"/>
          <w:szCs w:val="28"/>
        </w:rPr>
        <w:t xml:space="preserve">      Никуличева В. И.</w:t>
      </w: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center"/>
        <w:rPr>
          <w:b/>
          <w:sz w:val="24"/>
          <w:szCs w:val="24"/>
        </w:rPr>
      </w:pPr>
    </w:p>
    <w:p w:rsidR="002A2A3C" w:rsidRPr="006E5CF2" w:rsidRDefault="002A2A3C" w:rsidP="002A2A3C">
      <w:pPr>
        <w:jc w:val="center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Pr="006E5CF2" w:rsidRDefault="002A2A3C" w:rsidP="002A2A3C">
      <w:pPr>
        <w:jc w:val="both"/>
        <w:rPr>
          <w:b/>
          <w:sz w:val="24"/>
          <w:szCs w:val="24"/>
        </w:rPr>
      </w:pPr>
    </w:p>
    <w:p w:rsidR="002A2A3C" w:rsidRDefault="002A2A3C" w:rsidP="002A2A3C">
      <w:pPr>
        <w:rPr>
          <w:sz w:val="24"/>
          <w:szCs w:val="24"/>
        </w:rPr>
      </w:pPr>
    </w:p>
    <w:p w:rsidR="00BE5541" w:rsidRDefault="00BE5541" w:rsidP="002A2A3C">
      <w:pPr>
        <w:rPr>
          <w:sz w:val="24"/>
          <w:szCs w:val="24"/>
        </w:rPr>
      </w:pPr>
    </w:p>
    <w:p w:rsidR="00BE5541" w:rsidRDefault="00BE5541" w:rsidP="002A2A3C">
      <w:pPr>
        <w:rPr>
          <w:sz w:val="24"/>
          <w:szCs w:val="24"/>
        </w:rPr>
      </w:pPr>
    </w:p>
    <w:p w:rsidR="00BE5541" w:rsidRPr="00272010" w:rsidRDefault="00BE5541" w:rsidP="002A2A3C">
      <w:pPr>
        <w:rPr>
          <w:b/>
          <w:sz w:val="24"/>
          <w:szCs w:val="24"/>
        </w:rPr>
      </w:pPr>
    </w:p>
    <w:p w:rsidR="00BE5541" w:rsidRPr="00272010" w:rsidRDefault="00BE5541" w:rsidP="00272010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72010">
        <w:rPr>
          <w:b/>
          <w:sz w:val="24"/>
          <w:szCs w:val="24"/>
        </w:rPr>
        <w:t>Государственное бюджетное образовательное учреждение высшего профессионального образования</w:t>
      </w:r>
      <w:r w:rsidR="00272010" w:rsidRPr="00272010">
        <w:rPr>
          <w:b/>
          <w:sz w:val="24"/>
          <w:szCs w:val="24"/>
        </w:rPr>
        <w:t xml:space="preserve"> </w:t>
      </w:r>
      <w:r w:rsidRPr="00272010">
        <w:rPr>
          <w:b/>
          <w:sz w:val="24"/>
          <w:szCs w:val="24"/>
        </w:rPr>
        <w:t xml:space="preserve">«Башкирский государственный медицинский университет» Министерства здравоохранения </w:t>
      </w:r>
      <w:r w:rsidR="00272010" w:rsidRPr="00272010">
        <w:rPr>
          <w:b/>
          <w:sz w:val="24"/>
          <w:szCs w:val="24"/>
        </w:rPr>
        <w:t>и социального развития</w:t>
      </w:r>
      <w:r w:rsidRPr="00272010">
        <w:rPr>
          <w:b/>
          <w:sz w:val="24"/>
          <w:szCs w:val="24"/>
        </w:rPr>
        <w:t xml:space="preserve"> Российской Федерации</w:t>
      </w:r>
    </w:p>
    <w:p w:rsidR="00BE5541" w:rsidRPr="00272010" w:rsidRDefault="00BE5541" w:rsidP="00BE5541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72010">
        <w:rPr>
          <w:b/>
          <w:sz w:val="24"/>
          <w:szCs w:val="24"/>
        </w:rPr>
        <w:t>Институт последипломного образования</w:t>
      </w:r>
    </w:p>
    <w:p w:rsidR="00BE5541" w:rsidRPr="00272010" w:rsidRDefault="00BE5541" w:rsidP="00BE5541">
      <w:pPr>
        <w:shd w:val="clear" w:color="auto" w:fill="FFFFFF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272010">
        <w:rPr>
          <w:b/>
          <w:sz w:val="24"/>
          <w:szCs w:val="24"/>
        </w:rPr>
        <w:t>Кафедра терапии и общей врачебной практики ИПО БГМУ</w:t>
      </w:r>
    </w:p>
    <w:p w:rsidR="00BE5541" w:rsidRDefault="00BE5541" w:rsidP="00BE5541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BE5541" w:rsidRDefault="00BE5541" w:rsidP="00BE5541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Зав. кафедрой терапии и ОВП</w:t>
      </w:r>
    </w:p>
    <w:p w:rsidR="00BE5541" w:rsidRDefault="00BE5541" w:rsidP="00BE5541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Профессор</w:t>
      </w:r>
    </w:p>
    <w:p w:rsidR="00BE5541" w:rsidRDefault="00BE5541" w:rsidP="00BE5541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_________________ В.И. Никуличева</w:t>
      </w:r>
    </w:p>
    <w:p w:rsidR="00BE5541" w:rsidRDefault="00BE5541" w:rsidP="00BE5541">
      <w:pPr>
        <w:tabs>
          <w:tab w:val="left" w:pos="5812"/>
          <w:tab w:val="left" w:pos="6804"/>
          <w:tab w:val="left" w:pos="8080"/>
          <w:tab w:val="left" w:pos="13892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«_____» ___________________2011 г.</w:t>
      </w:r>
    </w:p>
    <w:p w:rsidR="00BE5541" w:rsidRPr="00BE5541" w:rsidRDefault="00BE5541" w:rsidP="00BE5541">
      <w:pPr>
        <w:spacing w:line="360" w:lineRule="auto"/>
        <w:ind w:firstLine="720"/>
        <w:jc w:val="center"/>
        <w:rPr>
          <w:sz w:val="24"/>
          <w:szCs w:val="20"/>
        </w:rPr>
      </w:pPr>
      <w:r>
        <w:rPr>
          <w:sz w:val="24"/>
        </w:rPr>
        <w:t>Методическая разработка лекции на тему:</w:t>
      </w:r>
    </w:p>
    <w:p w:rsidR="00BE5541" w:rsidRDefault="00BE5541" w:rsidP="00BE5541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Название: Сахарный диабет</w:t>
      </w:r>
    </w:p>
    <w:p w:rsidR="00BE5541" w:rsidRDefault="00BE5541" w:rsidP="00BE5541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Код темы: 6. 7. 1.</w:t>
      </w:r>
    </w:p>
    <w:p w:rsidR="00BE5541" w:rsidRDefault="00BE5541" w:rsidP="00BE5541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Цикл - ТУ 01.06 "Терапия" (1 месяц, 144 часов) (040122)</w:t>
      </w:r>
    </w:p>
    <w:p w:rsidR="00BE5541" w:rsidRDefault="00BE5541" w:rsidP="00BE5541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Контингент: врачи-терапевты</w:t>
      </w:r>
    </w:p>
    <w:p w:rsidR="00BE5541" w:rsidRDefault="00BE5541" w:rsidP="00BE5541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Продолжительность лекции – 4 часа.</w:t>
      </w:r>
    </w:p>
    <w:p w:rsidR="00BE5541" w:rsidRDefault="00BE5541" w:rsidP="00BE5541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Цель: ознакомить слушателей с современными данными по этиологии и патогенезу сахарного диабета 1 типа, основными клиническими проявлениями, принципами клинической и лабораторной, диетой, инсулинотерапией, диспансеризацией больных.</w:t>
      </w:r>
    </w:p>
    <w:p w:rsidR="00BE5541" w:rsidRDefault="00BE5541" w:rsidP="00BE5541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 лекции освещаются следующие вопросы: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Современные представления об этиопатогенезе сахарного диабета.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Основные клинические проявления.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 xml:space="preserve">Осложнения сахарного диабета 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Принципы инсулинотерапии.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Принципы лечения сахарного диабета 2 типа.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Лечение осложнений сахарного диабета.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8.План лекции.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Этиология сахарного диабета 1 типа.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Патогенетические механизмы развития сахарного диабета.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Клиника сахарного диабета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Современные методы диагностики.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Принципы инсулинотерапии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Лечение сахарного диабета 2 типа.</w:t>
      </w:r>
    </w:p>
    <w:p w:rsidR="00BE5541" w:rsidRDefault="00BE5541" w:rsidP="00BE5541">
      <w:pPr>
        <w:ind w:firstLine="720"/>
        <w:jc w:val="both"/>
        <w:rPr>
          <w:sz w:val="24"/>
        </w:rPr>
      </w:pPr>
      <w:r>
        <w:rPr>
          <w:sz w:val="24"/>
        </w:rPr>
        <w:t>Диспансеризация больных сахарным диабетом.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9.Иллюстративный материал: мультимедийное сопровождение, истории болезни.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 xml:space="preserve"> Материальное обеспечение: мультимедийная установка, доска.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10.Тестовый контроль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 xml:space="preserve">1. Для декомпенсации сахарного диабета 1 типа характерно все перечисленное, </w:t>
      </w:r>
      <w:proofErr w:type="gramStart"/>
      <w:r>
        <w:rPr>
          <w:sz w:val="24"/>
        </w:rPr>
        <w:t>кроме</w:t>
      </w:r>
      <w:proofErr w:type="gramEnd"/>
      <w:r>
        <w:rPr>
          <w:sz w:val="24"/>
        </w:rPr>
        <w:t>: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>величения массы тела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лабости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В)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охудания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Г)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ухости, жажды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 xml:space="preserve">2. Критериями компенсации сахарного диабета является все, </w:t>
      </w:r>
      <w:proofErr w:type="gramStart"/>
      <w:r>
        <w:rPr>
          <w:sz w:val="24"/>
        </w:rPr>
        <w:t>кроме</w:t>
      </w:r>
      <w:proofErr w:type="gramEnd"/>
      <w:r>
        <w:rPr>
          <w:sz w:val="24"/>
        </w:rPr>
        <w:t>: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>ровень гликемии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>ровень гликированного гемоглобина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В)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>ровень АД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Г)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>ровень креатинина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Д)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>ровень липидемии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 xml:space="preserve">3. Лабораторными проявлениями диабетической нефропатией </w:t>
      </w:r>
      <w:r>
        <w:rPr>
          <w:sz w:val="24"/>
          <w:lang w:val="en-US"/>
        </w:rPr>
        <w:t>II</w:t>
      </w:r>
      <w:r>
        <w:rPr>
          <w:sz w:val="24"/>
        </w:rPr>
        <w:t xml:space="preserve"> степени является все перечисленное, </w:t>
      </w:r>
      <w:proofErr w:type="gramStart"/>
      <w:r>
        <w:rPr>
          <w:sz w:val="24"/>
        </w:rPr>
        <w:t>кроме</w:t>
      </w:r>
      <w:proofErr w:type="gramEnd"/>
      <w:r>
        <w:rPr>
          <w:sz w:val="24"/>
        </w:rPr>
        <w:t>: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А)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ротеинурии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Б)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овышения АД</w:t>
      </w:r>
    </w:p>
    <w:p w:rsidR="00BE5541" w:rsidRDefault="00BE5541" w:rsidP="00BE5541">
      <w:pPr>
        <w:ind w:left="720"/>
        <w:jc w:val="both"/>
        <w:rPr>
          <w:sz w:val="24"/>
        </w:rPr>
      </w:pPr>
      <w:r>
        <w:rPr>
          <w:sz w:val="24"/>
        </w:rPr>
        <w:t>В)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а</w:t>
      </w:r>
      <w:proofErr w:type="gramEnd"/>
      <w:r>
        <w:rPr>
          <w:sz w:val="24"/>
        </w:rPr>
        <w:t>зотемии</w:t>
      </w:r>
    </w:p>
    <w:p w:rsidR="00BE5541" w:rsidRDefault="00BE5541" w:rsidP="00BE5541">
      <w:pPr>
        <w:ind w:left="720"/>
        <w:jc w:val="both"/>
        <w:rPr>
          <w:sz w:val="24"/>
        </w:rPr>
      </w:pPr>
    </w:p>
    <w:p w:rsidR="00BE5541" w:rsidRDefault="00BE5541" w:rsidP="00BE5541">
      <w:pPr>
        <w:numPr>
          <w:ilvl w:val="0"/>
          <w:numId w:val="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Основная литература.</w:t>
      </w:r>
    </w:p>
    <w:p w:rsidR="00BE5541" w:rsidRDefault="00BE5541" w:rsidP="00BE5541">
      <w:pPr>
        <w:jc w:val="both"/>
        <w:rPr>
          <w:sz w:val="20"/>
        </w:rPr>
      </w:pPr>
    </w:p>
    <w:p w:rsidR="00BE5541" w:rsidRDefault="00BE5541" w:rsidP="00BE5541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Литература по теме лекции </w:t>
      </w:r>
    </w:p>
    <w:p w:rsidR="00BE5541" w:rsidRDefault="00BE5541" w:rsidP="00BE5541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Основная:</w:t>
      </w:r>
    </w:p>
    <w:p w:rsidR="00BE5541" w:rsidRDefault="00BE5541" w:rsidP="00BE554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Эндокринология: руководство/ С.Б. Шустов Т. 2: Заболевания поджелудочной железы, паращитовидных и половых желез. СПб.: Спецлит, 2011. 432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BE5541" w:rsidRDefault="00BE5541" w:rsidP="00BE5541">
      <w:pPr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Неотложная эндокринология: учебное пособие (рек.</w:t>
      </w:r>
      <w:proofErr w:type="gramEnd"/>
      <w:r>
        <w:rPr>
          <w:sz w:val="24"/>
          <w:szCs w:val="24"/>
        </w:rPr>
        <w:t xml:space="preserve"> УМО для системы послевуз. </w:t>
      </w:r>
      <w:proofErr w:type="gramStart"/>
      <w:r>
        <w:rPr>
          <w:sz w:val="24"/>
          <w:szCs w:val="24"/>
        </w:rPr>
        <w:t>Образования врачей).</w:t>
      </w:r>
      <w:proofErr w:type="gramEnd"/>
      <w:r>
        <w:rPr>
          <w:sz w:val="24"/>
          <w:szCs w:val="24"/>
        </w:rPr>
        <w:t xml:space="preserve"> А.М. Мкртумян, А.А. Нелаева, И.А. Трошина, Е.В. Бирюкова. М.: ГОЭТАР-Медиа, 2010. 126 с.</w:t>
      </w:r>
    </w:p>
    <w:p w:rsidR="00BE5541" w:rsidRDefault="00BE5541" w:rsidP="00BE5541">
      <w:pPr>
        <w:pStyle w:val="a4"/>
        <w:tabs>
          <w:tab w:val="left" w:pos="980"/>
          <w:tab w:val="num" w:pos="1280"/>
          <w:tab w:val="num" w:pos="1340"/>
        </w:tabs>
        <w:suppressAutoHyphens/>
        <w:autoSpaceDE w:val="0"/>
        <w:autoSpaceDN w:val="0"/>
        <w:adjustRightInd w:val="0"/>
        <w:ind w:left="1080" w:right="176"/>
        <w:rPr>
          <w:sz w:val="24"/>
          <w:szCs w:val="24"/>
        </w:rPr>
      </w:pPr>
      <w:r>
        <w:rPr>
          <w:sz w:val="24"/>
          <w:szCs w:val="24"/>
        </w:rPr>
        <w:t>Дополнительная:</w:t>
      </w:r>
    </w:p>
    <w:p w:rsidR="00BE5541" w:rsidRDefault="00BE5541" w:rsidP="00BE5541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Сахарный диабет. Диагностика, лечение, контроль заболевания: карманный справочник / Петер Хин, Б.О. Беем; пер. А.В. Древаль. М.: Гэотар-Медиа, 2011. 264 с.</w:t>
      </w:r>
    </w:p>
    <w:p w:rsidR="00BE5541" w:rsidRDefault="00BE5541" w:rsidP="00BE5541">
      <w:pPr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Неотложная эндокринология: справочное издание/ А.Н. Окороков. М.: Медицинская литература, 2011. 184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</w:t>
      </w:r>
    </w:p>
    <w:p w:rsidR="00BE5541" w:rsidRDefault="00BE5541" w:rsidP="00BE5541">
      <w:pPr>
        <w:jc w:val="both"/>
        <w:rPr>
          <w:sz w:val="24"/>
          <w:szCs w:val="24"/>
        </w:rPr>
      </w:pPr>
    </w:p>
    <w:p w:rsidR="00BE5541" w:rsidRDefault="00BE5541" w:rsidP="00BE5541">
      <w:pPr>
        <w:jc w:val="both"/>
        <w:rPr>
          <w:sz w:val="24"/>
          <w:szCs w:val="24"/>
        </w:rPr>
      </w:pPr>
    </w:p>
    <w:p w:rsidR="00BE5541" w:rsidRDefault="00BE5541" w:rsidP="00BE55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Подготовила проф.  кафедры терапии </w:t>
      </w: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и ОВП ИПО БГМУ                                                            Фархутдинова Л.М.</w:t>
      </w: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Default="00C844EE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C844EE" w:rsidRPr="00272010" w:rsidRDefault="00C844EE" w:rsidP="00BE5541">
      <w:pPr>
        <w:pStyle w:val="2"/>
        <w:spacing w:after="0" w:line="240" w:lineRule="auto"/>
        <w:ind w:left="720"/>
        <w:jc w:val="both"/>
        <w:rPr>
          <w:b/>
          <w:sz w:val="24"/>
          <w:szCs w:val="24"/>
        </w:rPr>
      </w:pPr>
    </w:p>
    <w:p w:rsidR="00C844EE" w:rsidRPr="00272010" w:rsidRDefault="00C844EE" w:rsidP="00C844EE">
      <w:pPr>
        <w:pStyle w:val="1"/>
        <w:jc w:val="center"/>
        <w:rPr>
          <w:sz w:val="24"/>
        </w:rPr>
      </w:pPr>
      <w:r w:rsidRPr="00272010">
        <w:rPr>
          <w:sz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72010" w:rsidRPr="00272010">
        <w:rPr>
          <w:sz w:val="24"/>
        </w:rPr>
        <w:t xml:space="preserve">и социального развития </w:t>
      </w:r>
      <w:r w:rsidRPr="00272010">
        <w:rPr>
          <w:sz w:val="24"/>
        </w:rPr>
        <w:t>РФ</w:t>
      </w:r>
    </w:p>
    <w:p w:rsidR="00272010" w:rsidRPr="00272010" w:rsidRDefault="00272010" w:rsidP="00C844EE">
      <w:pPr>
        <w:pStyle w:val="1"/>
        <w:jc w:val="center"/>
        <w:rPr>
          <w:sz w:val="24"/>
        </w:rPr>
      </w:pPr>
    </w:p>
    <w:p w:rsidR="00C844EE" w:rsidRPr="00272010" w:rsidRDefault="00C844EE" w:rsidP="00C844EE">
      <w:pPr>
        <w:pStyle w:val="1"/>
        <w:jc w:val="center"/>
        <w:rPr>
          <w:sz w:val="24"/>
        </w:rPr>
      </w:pPr>
      <w:r w:rsidRPr="00272010">
        <w:rPr>
          <w:sz w:val="24"/>
        </w:rPr>
        <w:t xml:space="preserve">Институт последипломного образования </w:t>
      </w:r>
    </w:p>
    <w:p w:rsidR="00272010" w:rsidRPr="00272010" w:rsidRDefault="00272010" w:rsidP="00C844EE">
      <w:pPr>
        <w:jc w:val="center"/>
        <w:rPr>
          <w:b/>
          <w:sz w:val="24"/>
          <w:szCs w:val="24"/>
        </w:rPr>
      </w:pPr>
    </w:p>
    <w:p w:rsidR="00C844EE" w:rsidRPr="00272010" w:rsidRDefault="00C844EE" w:rsidP="00C844EE">
      <w:pPr>
        <w:jc w:val="center"/>
        <w:rPr>
          <w:b/>
          <w:sz w:val="24"/>
          <w:szCs w:val="24"/>
        </w:rPr>
      </w:pPr>
      <w:r w:rsidRPr="00272010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>УТВЕРЖДАЮ</w:t>
      </w:r>
    </w:p>
    <w:p w:rsidR="00C844EE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</w:t>
      </w:r>
      <w:r w:rsidRPr="006F24B8">
        <w:rPr>
          <w:sz w:val="24"/>
          <w:szCs w:val="24"/>
        </w:rPr>
        <w:t>, профессор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_______________ </w:t>
      </w:r>
      <w:r>
        <w:rPr>
          <w:sz w:val="24"/>
          <w:szCs w:val="24"/>
        </w:rPr>
        <w:t>В. И. Никуличева</w:t>
      </w:r>
    </w:p>
    <w:p w:rsidR="00C844EE" w:rsidRPr="00C844EE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«_______» ________________ 2011</w:t>
      </w:r>
    </w:p>
    <w:p w:rsidR="00C844EE" w:rsidRPr="00C844EE" w:rsidRDefault="00C844EE" w:rsidP="00C844EE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C844EE" w:rsidRDefault="00C844EE" w:rsidP="00C844EE">
      <w:pPr>
        <w:numPr>
          <w:ilvl w:val="0"/>
          <w:numId w:val="10"/>
        </w:numPr>
        <w:spacing w:after="0" w:line="240" w:lineRule="auto"/>
        <w:ind w:firstLine="698"/>
        <w:jc w:val="both"/>
        <w:rPr>
          <w:b/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6.5.3.</w:t>
      </w:r>
    </w:p>
    <w:p w:rsidR="00C844EE" w:rsidRDefault="00C844EE" w:rsidP="00C844EE">
      <w:pPr>
        <w:numPr>
          <w:ilvl w:val="0"/>
          <w:numId w:val="10"/>
        </w:numPr>
        <w:spacing w:after="0" w:line="240" w:lineRule="auto"/>
        <w:ind w:firstLine="698"/>
        <w:jc w:val="both"/>
        <w:rPr>
          <w:b/>
          <w:sz w:val="24"/>
        </w:rPr>
      </w:pPr>
      <w:r>
        <w:rPr>
          <w:b/>
          <w:sz w:val="24"/>
        </w:rPr>
        <w:t>Название лекции:</w:t>
      </w:r>
      <w:r>
        <w:rPr>
          <w:sz w:val="24"/>
        </w:rPr>
        <w:t xml:space="preserve"> «Пиелонефриты: клиника, диагностика, лечение»</w:t>
      </w:r>
    </w:p>
    <w:p w:rsidR="00C844EE" w:rsidRPr="00F82BB2" w:rsidRDefault="00C844EE" w:rsidP="00C844EE">
      <w:pPr>
        <w:numPr>
          <w:ilvl w:val="0"/>
          <w:numId w:val="10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>
        <w:rPr>
          <w:sz w:val="24"/>
        </w:rPr>
        <w:t>ОУ 01. 06. «Терапия»</w:t>
      </w:r>
      <w:r w:rsidRPr="00F82BB2">
        <w:rPr>
          <w:sz w:val="24"/>
        </w:rPr>
        <w:t xml:space="preserve"> </w:t>
      </w:r>
      <w:r>
        <w:rPr>
          <w:sz w:val="24"/>
        </w:rPr>
        <w:t>(144 ч</w:t>
      </w:r>
      <w:r w:rsidRPr="00F82BB2">
        <w:rPr>
          <w:sz w:val="24"/>
        </w:rPr>
        <w:t>) 040122</w:t>
      </w:r>
    </w:p>
    <w:p w:rsidR="00C844EE" w:rsidRDefault="00C844EE" w:rsidP="00C844EE">
      <w:pPr>
        <w:numPr>
          <w:ilvl w:val="0"/>
          <w:numId w:val="10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Контингент:</w:t>
      </w:r>
      <w:r>
        <w:rPr>
          <w:sz w:val="24"/>
        </w:rPr>
        <w:t xml:space="preserve"> врачи лечебных специальностей.</w:t>
      </w:r>
    </w:p>
    <w:p w:rsidR="00C844EE" w:rsidRDefault="00C844EE" w:rsidP="00C844EE">
      <w:pPr>
        <w:numPr>
          <w:ilvl w:val="0"/>
          <w:numId w:val="10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C844EE" w:rsidRDefault="00C844EE" w:rsidP="00C844EE">
      <w:pPr>
        <w:numPr>
          <w:ilvl w:val="0"/>
          <w:numId w:val="10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>ознакомить слушателей с современными данными по этиологии, патогенезу острых и хронических пиелонефритов, классификацией, принципами лабораторной и инструментальной  диагностики,  терапией, диспансеризацией и реабилитацией больных с пиелонефритами.</w:t>
      </w:r>
    </w:p>
    <w:p w:rsidR="00C844EE" w:rsidRDefault="00C844EE" w:rsidP="00C844EE">
      <w:pPr>
        <w:numPr>
          <w:ilvl w:val="0"/>
          <w:numId w:val="10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В лекции освещаются следующие вопросы: 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этиологические факторы в развитии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Роль предрасполагающих факторов в этиологии.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Иммунные механизмы развития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Группы риска по пиелонефриту.</w:t>
      </w:r>
    </w:p>
    <w:p w:rsidR="00C844EE" w:rsidRDefault="00C844EE" w:rsidP="00C844EE">
      <w:pPr>
        <w:ind w:firstLine="720"/>
        <w:jc w:val="both"/>
        <w:rPr>
          <w:sz w:val="24"/>
        </w:rPr>
      </w:pPr>
      <w:proofErr w:type="gramStart"/>
      <w:r>
        <w:rPr>
          <w:sz w:val="24"/>
        </w:rPr>
        <w:t>Клинические проявления острого пиелонефрита.</w:t>
      </w:r>
      <w:proofErr w:type="gramEnd"/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Клиническая картина обострения хронического пиелонефрита.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Изменения анализов крови, мочи, биохимические нарушения.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 xml:space="preserve">УЗИ картина при </w:t>
      </w:r>
      <w:proofErr w:type="gramStart"/>
      <w:r>
        <w:rPr>
          <w:sz w:val="24"/>
        </w:rPr>
        <w:t>хроническом</w:t>
      </w:r>
      <w:proofErr w:type="gramEnd"/>
      <w:r>
        <w:rPr>
          <w:sz w:val="24"/>
        </w:rPr>
        <w:t xml:space="preserve"> пиелонефрите.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рентгенологические методы исследования, применяемы при пиелонефрите.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Диетотерапия.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Применение антибиотиков и уроантисептиков при лечении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принципы инфузионной терапии.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Осложнения хронического пиелонефрита.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Диспансеризация больных пиелонефритами.</w:t>
      </w:r>
    </w:p>
    <w:p w:rsidR="00C844EE" w:rsidRDefault="00C844EE" w:rsidP="00C844EE">
      <w:pPr>
        <w:numPr>
          <w:ilvl w:val="0"/>
          <w:numId w:val="10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Понятие  пиелонефрита.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Этиология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Современные представления о патогенезе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 xml:space="preserve">Классификация </w:t>
      </w:r>
      <w:proofErr w:type="gramStart"/>
      <w:r>
        <w:rPr>
          <w:sz w:val="24"/>
        </w:rPr>
        <w:t>острых</w:t>
      </w:r>
      <w:proofErr w:type="gramEnd"/>
      <w:r>
        <w:rPr>
          <w:sz w:val="24"/>
        </w:rPr>
        <w:t xml:space="preserve"> и хронических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клинические проявления.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лабораторные и инструментальные методы диагностики.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Дифференциальная диагностика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Особенности диеты при пиелонефритах.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Принципы медикаментозного лечения.</w:t>
      </w:r>
    </w:p>
    <w:p w:rsidR="00C844EE" w:rsidRDefault="00C844EE" w:rsidP="00C844EE">
      <w:pPr>
        <w:ind w:firstLine="720"/>
        <w:jc w:val="both"/>
        <w:rPr>
          <w:b/>
          <w:sz w:val="24"/>
        </w:rPr>
      </w:pPr>
      <w:r>
        <w:rPr>
          <w:sz w:val="24"/>
        </w:rPr>
        <w:t>Профилактика, диспансеризация, реабилитация больных.</w:t>
      </w:r>
    </w:p>
    <w:p w:rsidR="00C844EE" w:rsidRDefault="00C844EE" w:rsidP="00C844EE">
      <w:pPr>
        <w:numPr>
          <w:ilvl w:val="0"/>
          <w:numId w:val="10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44EE" w:rsidRPr="00D50578" w:rsidRDefault="00C844EE" w:rsidP="00C844EE">
      <w:pPr>
        <w:ind w:left="568"/>
        <w:jc w:val="both"/>
        <w:rPr>
          <w:b/>
          <w:sz w:val="24"/>
        </w:rPr>
      </w:pPr>
      <w:r>
        <w:rPr>
          <w:b/>
          <w:sz w:val="24"/>
        </w:rPr>
        <w:t>10.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«Пиелонефрит».</w:t>
      </w:r>
    </w:p>
    <w:p w:rsidR="00C844EE" w:rsidRDefault="00C844EE" w:rsidP="00C844EE">
      <w:pPr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При пиелонефрите поражаются: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А. клубочки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 xml:space="preserve">Б. </w:t>
      </w:r>
      <w:proofErr w:type="gramStart"/>
      <w:r>
        <w:rPr>
          <w:sz w:val="24"/>
        </w:rPr>
        <w:t>чашечно- лоханочная</w:t>
      </w:r>
      <w:proofErr w:type="gramEnd"/>
      <w:r>
        <w:rPr>
          <w:sz w:val="24"/>
        </w:rPr>
        <w:t xml:space="preserve"> система и интерстициальная ткань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В. Сосуды почек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Г. Все перечисленное</w:t>
      </w:r>
    </w:p>
    <w:p w:rsidR="00C844EE" w:rsidRPr="00E7376D" w:rsidRDefault="00C844EE" w:rsidP="00C844EE">
      <w:pPr>
        <w:ind w:left="1276"/>
        <w:jc w:val="both"/>
        <w:rPr>
          <w:b/>
          <w:sz w:val="24"/>
        </w:rPr>
      </w:pPr>
      <w:proofErr w:type="gramStart"/>
      <w:r w:rsidRPr="00E7376D">
        <w:rPr>
          <w:b/>
          <w:sz w:val="24"/>
        </w:rPr>
        <w:t>Ответ: б</w:t>
      </w:r>
      <w:proofErr w:type="gramEnd"/>
      <w:r w:rsidRPr="00E7376D">
        <w:rPr>
          <w:b/>
          <w:sz w:val="24"/>
        </w:rPr>
        <w:t>.</w:t>
      </w:r>
    </w:p>
    <w:p w:rsidR="00C844EE" w:rsidRDefault="00C844EE" w:rsidP="00C844EE">
      <w:pPr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Лейкоцитурией называется увеличение числа лейкоцитов в моче свыше: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А. 10 в поле зрения, или 4000 в 1 мл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Б. 3-4 в поле зрения, или 2000 в 1 мл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В. 15- 20 в поле зрения, или 6000 в 1 мл</w:t>
      </w:r>
    </w:p>
    <w:p w:rsidR="00C844EE" w:rsidRPr="00E7376D" w:rsidRDefault="00C844EE" w:rsidP="00C844EE">
      <w:pPr>
        <w:ind w:left="1276"/>
        <w:jc w:val="both"/>
        <w:rPr>
          <w:b/>
          <w:sz w:val="24"/>
        </w:rPr>
      </w:pPr>
      <w:r w:rsidRPr="00E7376D">
        <w:rPr>
          <w:b/>
          <w:sz w:val="24"/>
        </w:rPr>
        <w:lastRenderedPageBreak/>
        <w:t>Ответ: а</w:t>
      </w:r>
    </w:p>
    <w:p w:rsidR="00C844EE" w:rsidRDefault="00C844EE" w:rsidP="00C844EE">
      <w:pPr>
        <w:numPr>
          <w:ilvl w:val="0"/>
          <w:numId w:val="11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Урография позволяет: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А. определить размеры почек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Б. определить положение почек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В. Выявить конкременты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Г. Оценить функцию почек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Д. получить все перечисленные сведения</w:t>
      </w:r>
    </w:p>
    <w:p w:rsidR="00C844EE" w:rsidRPr="00E7376D" w:rsidRDefault="00C844EE" w:rsidP="00C844EE">
      <w:pPr>
        <w:ind w:left="1276"/>
        <w:jc w:val="both"/>
        <w:rPr>
          <w:b/>
          <w:sz w:val="24"/>
        </w:rPr>
      </w:pPr>
      <w:r w:rsidRPr="00E7376D">
        <w:rPr>
          <w:b/>
          <w:sz w:val="24"/>
        </w:rPr>
        <w:t>Ответ: д.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4. Изостенурия – это состояние, при котором: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А. плотность мочи равна плотности плазмы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Б. плотность мочи ниже 1018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В. Плотность мочи 1015</w:t>
      </w:r>
    </w:p>
    <w:p w:rsidR="00C844EE" w:rsidRDefault="00C844EE" w:rsidP="00C844EE">
      <w:pPr>
        <w:ind w:left="709" w:firstLine="567"/>
        <w:jc w:val="both"/>
        <w:rPr>
          <w:b/>
          <w:sz w:val="24"/>
        </w:rPr>
      </w:pPr>
      <w:r w:rsidRPr="00AE7E66">
        <w:rPr>
          <w:b/>
          <w:sz w:val="24"/>
        </w:rPr>
        <w:t>Ответ: а.</w:t>
      </w:r>
    </w:p>
    <w:p w:rsidR="00C844EE" w:rsidRDefault="00C844EE" w:rsidP="00C844EE">
      <w:pPr>
        <w:numPr>
          <w:ilvl w:val="1"/>
          <w:numId w:val="10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Пиелонефрит осложняет течение МКБ: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А. в 10 % случаев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Б. в 20 % случаев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В. В 50 % случаев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Г. В 80 % случаев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Д. в 100 % случаев</w:t>
      </w:r>
    </w:p>
    <w:p w:rsidR="00C844EE" w:rsidRPr="00AE7E66" w:rsidRDefault="00C844EE" w:rsidP="00C844EE">
      <w:pPr>
        <w:ind w:left="709" w:firstLine="567"/>
        <w:jc w:val="both"/>
        <w:rPr>
          <w:b/>
          <w:sz w:val="24"/>
        </w:rPr>
      </w:pPr>
      <w:r w:rsidRPr="00AE7E66">
        <w:rPr>
          <w:b/>
          <w:sz w:val="24"/>
        </w:rPr>
        <w:t xml:space="preserve">Ответ: </w:t>
      </w:r>
      <w:proofErr w:type="gramStart"/>
      <w:r w:rsidRPr="00AE7E66">
        <w:rPr>
          <w:b/>
          <w:sz w:val="24"/>
        </w:rPr>
        <w:t>в</w:t>
      </w:r>
      <w:proofErr w:type="gramEnd"/>
    </w:p>
    <w:p w:rsidR="00C844EE" w:rsidRDefault="00C844EE" w:rsidP="00C844EE">
      <w:pPr>
        <w:ind w:left="360"/>
        <w:jc w:val="both"/>
        <w:rPr>
          <w:b/>
          <w:sz w:val="24"/>
        </w:rPr>
      </w:pPr>
      <w:r>
        <w:rPr>
          <w:b/>
          <w:sz w:val="24"/>
        </w:rPr>
        <w:t>11. Литература по теме лекции.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44EE" w:rsidRDefault="00C844EE" w:rsidP="00C844EE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lastRenderedPageBreak/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44EE" w:rsidRPr="00D84F94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44EE" w:rsidRPr="00704672" w:rsidRDefault="00C844EE" w:rsidP="00C844EE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C844EE" w:rsidRDefault="00C844EE" w:rsidP="00C844EE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44EE" w:rsidRP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</w:p>
    <w:p w:rsidR="00C844EE" w:rsidRPr="00C844EE" w:rsidRDefault="00C844EE" w:rsidP="00C844EE">
      <w:pPr>
        <w:ind w:left="720"/>
        <w:jc w:val="both"/>
        <w:rPr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P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Pr="00272010" w:rsidRDefault="00C844EE" w:rsidP="00C844EE">
      <w:pPr>
        <w:pStyle w:val="1"/>
        <w:jc w:val="center"/>
        <w:rPr>
          <w:sz w:val="24"/>
        </w:rPr>
      </w:pPr>
      <w:r w:rsidRPr="00272010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72010" w:rsidRPr="00272010">
        <w:rPr>
          <w:sz w:val="24"/>
        </w:rPr>
        <w:t xml:space="preserve">и социального развития </w:t>
      </w:r>
      <w:r w:rsidRPr="00272010">
        <w:rPr>
          <w:sz w:val="24"/>
        </w:rPr>
        <w:t>РФ</w:t>
      </w:r>
    </w:p>
    <w:p w:rsidR="00272010" w:rsidRPr="00272010" w:rsidRDefault="00272010" w:rsidP="00C844EE">
      <w:pPr>
        <w:pStyle w:val="1"/>
        <w:jc w:val="center"/>
        <w:rPr>
          <w:sz w:val="24"/>
        </w:rPr>
      </w:pPr>
    </w:p>
    <w:p w:rsidR="00272010" w:rsidRPr="00272010" w:rsidRDefault="00272010" w:rsidP="00C844EE">
      <w:pPr>
        <w:pStyle w:val="1"/>
        <w:jc w:val="center"/>
        <w:rPr>
          <w:sz w:val="24"/>
        </w:rPr>
      </w:pPr>
    </w:p>
    <w:p w:rsidR="00C844EE" w:rsidRPr="00272010" w:rsidRDefault="00C844EE" w:rsidP="00C844EE">
      <w:pPr>
        <w:pStyle w:val="1"/>
        <w:jc w:val="center"/>
        <w:rPr>
          <w:sz w:val="24"/>
        </w:rPr>
      </w:pPr>
      <w:r w:rsidRPr="00272010">
        <w:rPr>
          <w:sz w:val="24"/>
        </w:rPr>
        <w:t xml:space="preserve">Институт последипломного образования </w:t>
      </w:r>
    </w:p>
    <w:p w:rsidR="00272010" w:rsidRDefault="00272010" w:rsidP="00C844EE">
      <w:pPr>
        <w:jc w:val="center"/>
        <w:rPr>
          <w:b/>
          <w:sz w:val="24"/>
          <w:szCs w:val="24"/>
        </w:rPr>
      </w:pPr>
    </w:p>
    <w:p w:rsidR="00C844EE" w:rsidRPr="00272010" w:rsidRDefault="00C844EE" w:rsidP="00C844EE">
      <w:pPr>
        <w:jc w:val="center"/>
        <w:rPr>
          <w:b/>
          <w:sz w:val="24"/>
          <w:szCs w:val="24"/>
        </w:rPr>
      </w:pPr>
      <w:r w:rsidRPr="00272010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>УТВЕРЖДАЮ</w:t>
      </w:r>
    </w:p>
    <w:p w:rsidR="00C844EE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</w:t>
      </w:r>
      <w:r w:rsidRPr="006F24B8">
        <w:rPr>
          <w:sz w:val="24"/>
          <w:szCs w:val="24"/>
        </w:rPr>
        <w:t>, профессор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_______________ </w:t>
      </w:r>
      <w:r>
        <w:rPr>
          <w:sz w:val="24"/>
          <w:szCs w:val="24"/>
        </w:rPr>
        <w:t>В. И. Никуличева</w:t>
      </w:r>
    </w:p>
    <w:p w:rsidR="00C844EE" w:rsidRPr="007D216A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«_______» ________________ 2011</w:t>
      </w:r>
    </w:p>
    <w:p w:rsidR="00C844EE" w:rsidRPr="001E155A" w:rsidRDefault="00C844EE" w:rsidP="00C844EE">
      <w:pPr>
        <w:pStyle w:val="1"/>
        <w:ind w:firstLine="720"/>
        <w:jc w:val="center"/>
        <w:rPr>
          <w:sz w:val="24"/>
          <w:szCs w:val="24"/>
          <w:lang w:val="en-US"/>
        </w:rPr>
      </w:pPr>
      <w:r w:rsidRPr="00F57D2B">
        <w:rPr>
          <w:sz w:val="24"/>
          <w:szCs w:val="24"/>
        </w:rPr>
        <w:t>Методическая разработка лекции</w:t>
      </w:r>
    </w:p>
    <w:p w:rsidR="00C844EE" w:rsidRPr="00F57D2B" w:rsidRDefault="00C844EE" w:rsidP="00C844EE">
      <w:pPr>
        <w:numPr>
          <w:ilvl w:val="0"/>
          <w:numId w:val="12"/>
        </w:numPr>
        <w:spacing w:after="0" w:line="240" w:lineRule="auto"/>
        <w:ind w:left="357"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Код темы лекции по унифицированной программе: </w:t>
      </w:r>
      <w:r w:rsidRPr="00F57D2B">
        <w:rPr>
          <w:sz w:val="24"/>
          <w:szCs w:val="24"/>
        </w:rPr>
        <w:t>6.5. 13.</w:t>
      </w:r>
    </w:p>
    <w:p w:rsidR="00C844EE" w:rsidRPr="00F57D2B" w:rsidRDefault="00C844EE" w:rsidP="00C844EE">
      <w:pPr>
        <w:numPr>
          <w:ilvl w:val="0"/>
          <w:numId w:val="12"/>
        </w:numPr>
        <w:spacing w:after="0" w:line="240" w:lineRule="auto"/>
        <w:ind w:left="357"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Название лекции: </w:t>
      </w:r>
      <w:r w:rsidRPr="00F57D2B">
        <w:rPr>
          <w:sz w:val="24"/>
          <w:szCs w:val="24"/>
        </w:rPr>
        <w:t>«Геморрагическая лихорадка с почечным синдромом»</w:t>
      </w:r>
    </w:p>
    <w:p w:rsidR="00C844EE" w:rsidRPr="00F82BB2" w:rsidRDefault="00C844EE" w:rsidP="00C844EE">
      <w:pPr>
        <w:numPr>
          <w:ilvl w:val="0"/>
          <w:numId w:val="12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Циклы: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ОУ</w:t>
      </w:r>
      <w:r w:rsidRPr="00F82BB2">
        <w:rPr>
          <w:sz w:val="24"/>
          <w:szCs w:val="24"/>
        </w:rPr>
        <w:t xml:space="preserve"> 01.</w:t>
      </w:r>
      <w:r>
        <w:rPr>
          <w:sz w:val="24"/>
          <w:szCs w:val="24"/>
        </w:rPr>
        <w:t>06</w:t>
      </w:r>
      <w:r w:rsidRPr="00F82BB2">
        <w:rPr>
          <w:sz w:val="24"/>
          <w:szCs w:val="24"/>
        </w:rPr>
        <w:t xml:space="preserve"> «</w:t>
      </w:r>
      <w:r>
        <w:rPr>
          <w:sz w:val="24"/>
          <w:szCs w:val="24"/>
        </w:rPr>
        <w:t>Терапия</w:t>
      </w:r>
      <w:r w:rsidRPr="00F82BB2">
        <w:rPr>
          <w:sz w:val="24"/>
          <w:szCs w:val="24"/>
        </w:rPr>
        <w:t>» (</w:t>
      </w:r>
      <w:r>
        <w:rPr>
          <w:sz w:val="24"/>
          <w:szCs w:val="24"/>
        </w:rPr>
        <w:t>144</w:t>
      </w:r>
      <w:r w:rsidRPr="00F82BB2">
        <w:rPr>
          <w:sz w:val="24"/>
          <w:szCs w:val="24"/>
        </w:rPr>
        <w:t xml:space="preserve"> часов) 040122</w:t>
      </w:r>
    </w:p>
    <w:p w:rsidR="00C844EE" w:rsidRPr="00F57D2B" w:rsidRDefault="00C844EE" w:rsidP="00C844EE">
      <w:pPr>
        <w:numPr>
          <w:ilvl w:val="0"/>
          <w:numId w:val="12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Контингент: </w:t>
      </w:r>
      <w:r w:rsidRPr="00F57D2B">
        <w:rPr>
          <w:sz w:val="24"/>
          <w:szCs w:val="24"/>
        </w:rPr>
        <w:t>врачи лечебных специальностей</w:t>
      </w:r>
    </w:p>
    <w:p w:rsidR="00C844EE" w:rsidRPr="00F57D2B" w:rsidRDefault="00C844EE" w:rsidP="00C844EE">
      <w:pPr>
        <w:numPr>
          <w:ilvl w:val="0"/>
          <w:numId w:val="12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 xml:space="preserve">Продолжительность лекции – </w:t>
      </w:r>
      <w:r>
        <w:rPr>
          <w:b/>
          <w:sz w:val="24"/>
          <w:szCs w:val="24"/>
          <w:lang w:val="en-US"/>
        </w:rPr>
        <w:t>4</w:t>
      </w:r>
      <w:r w:rsidRPr="00F57D2B">
        <w:rPr>
          <w:b/>
          <w:sz w:val="24"/>
          <w:szCs w:val="24"/>
        </w:rPr>
        <w:t xml:space="preserve"> часа.</w:t>
      </w:r>
    </w:p>
    <w:p w:rsidR="00C844EE" w:rsidRPr="00F57D2B" w:rsidRDefault="00C844EE" w:rsidP="00C844EE">
      <w:pPr>
        <w:numPr>
          <w:ilvl w:val="0"/>
          <w:numId w:val="12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Цель:</w:t>
      </w:r>
      <w:r w:rsidRPr="00F57D2B">
        <w:rPr>
          <w:sz w:val="24"/>
          <w:szCs w:val="24"/>
        </w:rPr>
        <w:t xml:space="preserve"> ознакомить слушателей с современными данными по этиологиия, патогенезу ГЛПС, классификацией, принципами клинической и параклинической диагностики ГЛПС, терапией, диспансеризацией и реабилитацией больных, перенесших геморрагическую лихорадку с почечным синдромом.</w:t>
      </w:r>
    </w:p>
    <w:p w:rsidR="00C844EE" w:rsidRPr="00F57D2B" w:rsidRDefault="00C844EE" w:rsidP="00C844EE">
      <w:pPr>
        <w:numPr>
          <w:ilvl w:val="0"/>
          <w:numId w:val="12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В лекции освещаются следующие вопросы: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Что такое геморрагическая лихорадка с почечным синдромом.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вирусы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Распространенность ГЛПС в республике Башкортостан.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факторы риска.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Развитие основных патогенетических механизмов.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проявления развернутой стадии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Геморрагические проявления при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Исследование ОАМ.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Исследования гемостаза.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Особенности лечения легких форм.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принципы терапии тяжелых форм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lastRenderedPageBreak/>
        <w:t>Применение гемодиализа.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Профилактика осложнений.</w:t>
      </w:r>
    </w:p>
    <w:p w:rsidR="00C844EE" w:rsidRPr="00F57D2B" w:rsidRDefault="00C844EE" w:rsidP="00C844EE">
      <w:pPr>
        <w:ind w:firstLine="720"/>
        <w:jc w:val="both"/>
        <w:rPr>
          <w:b/>
          <w:sz w:val="24"/>
          <w:szCs w:val="24"/>
        </w:rPr>
      </w:pPr>
      <w:r w:rsidRPr="00F57D2B">
        <w:rPr>
          <w:sz w:val="24"/>
          <w:szCs w:val="24"/>
        </w:rPr>
        <w:t>Реабилитация больных ГЛПС.</w:t>
      </w:r>
    </w:p>
    <w:p w:rsidR="00C844EE" w:rsidRPr="00F57D2B" w:rsidRDefault="00C844EE" w:rsidP="00C844EE">
      <w:pPr>
        <w:numPr>
          <w:ilvl w:val="0"/>
          <w:numId w:val="12"/>
        </w:numPr>
        <w:spacing w:after="0" w:line="240" w:lineRule="auto"/>
        <w:ind w:firstLine="720"/>
        <w:jc w:val="both"/>
        <w:rPr>
          <w:b/>
          <w:sz w:val="24"/>
          <w:szCs w:val="24"/>
        </w:rPr>
      </w:pPr>
      <w:r w:rsidRPr="00F57D2B">
        <w:rPr>
          <w:b/>
          <w:sz w:val="24"/>
          <w:szCs w:val="24"/>
        </w:rPr>
        <w:t>План лекции.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Понятие о геморрагической лихорадке с почечным синдромом.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Распространенность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Этиология геморрагической лихорадки с почечным синдромом.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патогенетические механизмы развития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Классификация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периоды в развитии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Клинические проявления отдельных периодов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Диагностика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Иммунологические исследования.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Основные осложнения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Диета при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 w:rsidRPr="00F57D2B">
        <w:rPr>
          <w:sz w:val="24"/>
          <w:szCs w:val="24"/>
        </w:rPr>
        <w:t>Принципы медикаментозной коррекции основных нарушений при ГЛПС.</w:t>
      </w:r>
    </w:p>
    <w:p w:rsidR="00C844EE" w:rsidRPr="00F57D2B" w:rsidRDefault="00C844EE" w:rsidP="00C844E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Неотложная помощь при ОПН</w:t>
      </w:r>
      <w:r w:rsidRPr="00F57D2B">
        <w:rPr>
          <w:sz w:val="24"/>
          <w:szCs w:val="24"/>
        </w:rPr>
        <w:t>.</w:t>
      </w:r>
    </w:p>
    <w:p w:rsidR="00C844EE" w:rsidRPr="00F57D2B" w:rsidRDefault="00C844EE" w:rsidP="00C844EE">
      <w:pPr>
        <w:ind w:firstLine="720"/>
        <w:jc w:val="both"/>
        <w:rPr>
          <w:b/>
          <w:sz w:val="24"/>
          <w:szCs w:val="24"/>
        </w:rPr>
      </w:pPr>
      <w:r w:rsidRPr="00F57D2B">
        <w:rPr>
          <w:sz w:val="24"/>
          <w:szCs w:val="24"/>
        </w:rPr>
        <w:t>Профилактика, диспансеризация и реабилитация больных.</w:t>
      </w:r>
    </w:p>
    <w:p w:rsidR="00C844EE" w:rsidRDefault="00C844EE" w:rsidP="00C844EE">
      <w:pPr>
        <w:numPr>
          <w:ilvl w:val="0"/>
          <w:numId w:val="12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44EE" w:rsidRDefault="00C844EE" w:rsidP="00C844EE">
      <w:pPr>
        <w:jc w:val="both"/>
        <w:rPr>
          <w:b/>
          <w:sz w:val="24"/>
        </w:rPr>
      </w:pPr>
      <w:r>
        <w:rPr>
          <w:b/>
          <w:sz w:val="24"/>
        </w:rPr>
        <w:t xml:space="preserve">   10. Тестовый контроль </w:t>
      </w:r>
      <w:r>
        <w:rPr>
          <w:sz w:val="24"/>
        </w:rPr>
        <w:t>полученных знаний осуществляется путем оценки ответов на вопросы и задания для работы малых групп по теме «Геморрагическая лихорадка с почечным синдромом».</w:t>
      </w:r>
      <w:r>
        <w:rPr>
          <w:b/>
          <w:sz w:val="24"/>
        </w:rPr>
        <w:t xml:space="preserve"> </w:t>
      </w:r>
    </w:p>
    <w:p w:rsidR="00C844EE" w:rsidRDefault="00C844EE" w:rsidP="00C844EE">
      <w:pPr>
        <w:numPr>
          <w:ilvl w:val="0"/>
          <w:numId w:val="13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Геморрагическая лихорадка может быть вызвана: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А. бактериями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Б. вирусами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В. Пневмококком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Г. Простейшими</w:t>
      </w:r>
    </w:p>
    <w:p w:rsidR="00C844EE" w:rsidRPr="005B5620" w:rsidRDefault="00C844EE" w:rsidP="00C844EE">
      <w:pPr>
        <w:ind w:left="644"/>
        <w:jc w:val="both"/>
        <w:rPr>
          <w:b/>
          <w:sz w:val="24"/>
        </w:rPr>
      </w:pPr>
      <w:proofErr w:type="gramStart"/>
      <w:r w:rsidRPr="005B5620">
        <w:rPr>
          <w:b/>
          <w:sz w:val="24"/>
        </w:rPr>
        <w:t>Ответ: б</w:t>
      </w:r>
      <w:proofErr w:type="gramEnd"/>
      <w:r w:rsidRPr="005B5620">
        <w:rPr>
          <w:b/>
          <w:sz w:val="24"/>
        </w:rPr>
        <w:t>.</w:t>
      </w:r>
    </w:p>
    <w:p w:rsidR="00C844EE" w:rsidRDefault="00C844EE" w:rsidP="00C844EE">
      <w:pPr>
        <w:numPr>
          <w:ilvl w:val="0"/>
          <w:numId w:val="13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Пути передачи вируса ГЛПС: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lastRenderedPageBreak/>
        <w:t>А. воздушно- пылевой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Б. алиментарный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В. Контактный</w:t>
      </w:r>
    </w:p>
    <w:p w:rsidR="00C844EE" w:rsidRPr="005B5620" w:rsidRDefault="00C844EE" w:rsidP="00C844EE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а, б, </w:t>
      </w:r>
      <w:proofErr w:type="gramStart"/>
      <w:r w:rsidRPr="005B5620">
        <w:rPr>
          <w:b/>
          <w:sz w:val="24"/>
        </w:rPr>
        <w:t>в</w:t>
      </w:r>
      <w:proofErr w:type="gramEnd"/>
    </w:p>
    <w:p w:rsidR="00C844EE" w:rsidRDefault="00C844EE" w:rsidP="00C844EE">
      <w:pPr>
        <w:numPr>
          <w:ilvl w:val="0"/>
          <w:numId w:val="13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заболевание встречается чаще: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А. летом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Б. весной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В. Зимой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Г. Осенью</w:t>
      </w:r>
    </w:p>
    <w:p w:rsidR="00C844EE" w:rsidRPr="005B5620" w:rsidRDefault="00C844EE" w:rsidP="00C844EE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б, </w:t>
      </w:r>
      <w:proofErr w:type="gramStart"/>
      <w:r w:rsidRPr="005B5620">
        <w:rPr>
          <w:b/>
          <w:sz w:val="24"/>
        </w:rPr>
        <w:t>г</w:t>
      </w:r>
      <w:proofErr w:type="gramEnd"/>
    </w:p>
    <w:p w:rsidR="00C844EE" w:rsidRDefault="00C844EE" w:rsidP="00C844EE">
      <w:pPr>
        <w:numPr>
          <w:ilvl w:val="0"/>
          <w:numId w:val="13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воротами инфекции являются: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А. слизистая оболочка респираторного тракта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Б. слизистая ЖКТ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В. Кожа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Г. Верно все</w:t>
      </w:r>
    </w:p>
    <w:p w:rsidR="00C844EE" w:rsidRPr="005B5620" w:rsidRDefault="00C844EE" w:rsidP="00C844EE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</w:t>
      </w:r>
      <w:proofErr w:type="gramStart"/>
      <w:r w:rsidRPr="005B5620">
        <w:rPr>
          <w:b/>
          <w:sz w:val="24"/>
        </w:rPr>
        <w:t>г</w:t>
      </w:r>
      <w:proofErr w:type="gramEnd"/>
      <w:r w:rsidRPr="005B5620">
        <w:rPr>
          <w:b/>
          <w:sz w:val="24"/>
        </w:rPr>
        <w:t>.</w:t>
      </w:r>
    </w:p>
    <w:p w:rsidR="00C844EE" w:rsidRDefault="00C844EE" w:rsidP="00C844EE">
      <w:pPr>
        <w:numPr>
          <w:ilvl w:val="0"/>
          <w:numId w:val="13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в течение болезни выделяют периоды: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А. начальный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Б. олигурический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В. Полиурический</w:t>
      </w:r>
    </w:p>
    <w:p w:rsidR="00C844EE" w:rsidRDefault="00C844EE" w:rsidP="00C844EE">
      <w:pPr>
        <w:ind w:left="644"/>
        <w:jc w:val="both"/>
        <w:rPr>
          <w:sz w:val="24"/>
        </w:rPr>
      </w:pPr>
      <w:r>
        <w:rPr>
          <w:sz w:val="24"/>
        </w:rPr>
        <w:t>Г. Период реконвалесценции</w:t>
      </w:r>
    </w:p>
    <w:p w:rsidR="00C844EE" w:rsidRPr="00F82BB2" w:rsidRDefault="00C844EE" w:rsidP="00C844EE">
      <w:pPr>
        <w:ind w:left="644"/>
        <w:jc w:val="both"/>
        <w:rPr>
          <w:b/>
          <w:sz w:val="24"/>
        </w:rPr>
      </w:pPr>
      <w:r w:rsidRPr="005B5620">
        <w:rPr>
          <w:b/>
          <w:sz w:val="24"/>
        </w:rPr>
        <w:t xml:space="preserve">Ответ: а, б, в, </w:t>
      </w:r>
      <w:proofErr w:type="gramStart"/>
      <w:r w:rsidRPr="005B5620">
        <w:rPr>
          <w:b/>
          <w:sz w:val="24"/>
        </w:rPr>
        <w:t>г</w:t>
      </w:r>
      <w:proofErr w:type="gramEnd"/>
    </w:p>
    <w:p w:rsidR="00C844EE" w:rsidRDefault="00C844EE" w:rsidP="00C844EE">
      <w:pPr>
        <w:ind w:left="360"/>
        <w:jc w:val="both"/>
        <w:rPr>
          <w:b/>
          <w:sz w:val="24"/>
        </w:rPr>
      </w:pPr>
      <w:r>
        <w:rPr>
          <w:b/>
          <w:sz w:val="24"/>
        </w:rPr>
        <w:t>11.  Литература по теме лекции.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44EE" w:rsidRDefault="00C844EE" w:rsidP="00C844EE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lastRenderedPageBreak/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44EE" w:rsidRPr="00D84F94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44EE" w:rsidRPr="00704672" w:rsidRDefault="00C844EE" w:rsidP="00C844EE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C844EE" w:rsidRDefault="00C844EE" w:rsidP="00C844EE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44EE" w:rsidRPr="0001555D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44EE" w:rsidRDefault="00C844EE" w:rsidP="00C844EE">
      <w:pPr>
        <w:ind w:left="720"/>
        <w:jc w:val="both"/>
        <w:rPr>
          <w:sz w:val="24"/>
          <w:szCs w:val="24"/>
        </w:rPr>
      </w:pPr>
    </w:p>
    <w:p w:rsidR="00C844EE" w:rsidRDefault="00C844EE" w:rsidP="00C844EE">
      <w:pPr>
        <w:ind w:left="720"/>
        <w:jc w:val="both"/>
        <w:rPr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44EE" w:rsidRPr="002734F1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Pr="00272010" w:rsidRDefault="00C844EE" w:rsidP="00C844EE">
      <w:pPr>
        <w:pStyle w:val="1"/>
        <w:jc w:val="center"/>
        <w:rPr>
          <w:sz w:val="24"/>
        </w:rPr>
      </w:pPr>
      <w:r w:rsidRPr="00272010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72010" w:rsidRPr="00272010">
        <w:rPr>
          <w:sz w:val="24"/>
        </w:rPr>
        <w:t xml:space="preserve">и социального развития </w:t>
      </w:r>
      <w:r w:rsidRPr="00272010">
        <w:rPr>
          <w:sz w:val="24"/>
        </w:rPr>
        <w:t>РФ</w:t>
      </w:r>
    </w:p>
    <w:p w:rsidR="00272010" w:rsidRPr="00272010" w:rsidRDefault="00272010" w:rsidP="00C844EE">
      <w:pPr>
        <w:pStyle w:val="1"/>
        <w:jc w:val="center"/>
        <w:rPr>
          <w:sz w:val="24"/>
        </w:rPr>
      </w:pPr>
    </w:p>
    <w:p w:rsidR="00C844EE" w:rsidRPr="00272010" w:rsidRDefault="00C844EE" w:rsidP="00C844EE">
      <w:pPr>
        <w:pStyle w:val="1"/>
        <w:jc w:val="center"/>
        <w:rPr>
          <w:sz w:val="24"/>
        </w:rPr>
      </w:pPr>
      <w:r w:rsidRPr="00272010">
        <w:rPr>
          <w:sz w:val="24"/>
        </w:rPr>
        <w:t xml:space="preserve">Институт последипломного образования </w:t>
      </w:r>
    </w:p>
    <w:p w:rsidR="00272010" w:rsidRPr="00272010" w:rsidRDefault="00272010" w:rsidP="00C844EE">
      <w:pPr>
        <w:jc w:val="center"/>
        <w:rPr>
          <w:b/>
          <w:sz w:val="24"/>
          <w:szCs w:val="24"/>
        </w:rPr>
      </w:pPr>
    </w:p>
    <w:p w:rsidR="00C844EE" w:rsidRPr="00272010" w:rsidRDefault="00C844EE" w:rsidP="00C844EE">
      <w:pPr>
        <w:jc w:val="center"/>
        <w:rPr>
          <w:b/>
          <w:sz w:val="24"/>
          <w:szCs w:val="24"/>
        </w:rPr>
      </w:pPr>
      <w:r w:rsidRPr="00272010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>УТВЕРЖДАЮ</w:t>
      </w:r>
    </w:p>
    <w:p w:rsidR="00C844EE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</w:t>
      </w:r>
      <w:r w:rsidRPr="006F24B8">
        <w:rPr>
          <w:sz w:val="24"/>
          <w:szCs w:val="24"/>
        </w:rPr>
        <w:t>, профессор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_______________ </w:t>
      </w:r>
      <w:r>
        <w:rPr>
          <w:sz w:val="24"/>
          <w:szCs w:val="24"/>
        </w:rPr>
        <w:t>В. И. Никуличева</w:t>
      </w:r>
    </w:p>
    <w:p w:rsidR="00C844EE" w:rsidRPr="00C844EE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«_______» ________________ 2011</w:t>
      </w:r>
    </w:p>
    <w:p w:rsidR="00C844EE" w:rsidRPr="00C844EE" w:rsidRDefault="00C844EE" w:rsidP="00C844EE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C844EE" w:rsidRDefault="00C844EE" w:rsidP="00C844EE">
      <w:pPr>
        <w:numPr>
          <w:ilvl w:val="0"/>
          <w:numId w:val="14"/>
        </w:numPr>
        <w:spacing w:after="0" w:line="240" w:lineRule="auto"/>
        <w:ind w:firstLine="720"/>
        <w:jc w:val="both"/>
        <w:rPr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6. 5. 2.</w:t>
      </w:r>
    </w:p>
    <w:p w:rsidR="00C844EE" w:rsidRDefault="00C844EE" w:rsidP="00C844EE">
      <w:pPr>
        <w:numPr>
          <w:ilvl w:val="0"/>
          <w:numId w:val="14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Название лекции: </w:t>
      </w:r>
      <w:r>
        <w:rPr>
          <w:sz w:val="24"/>
        </w:rPr>
        <w:t>«Гломерулонефриты: этиология, клиника, диагностика»</w:t>
      </w:r>
    </w:p>
    <w:p w:rsidR="00C844EE" w:rsidRPr="00F82BB2" w:rsidRDefault="00C844EE" w:rsidP="00C844EE">
      <w:pPr>
        <w:numPr>
          <w:ilvl w:val="0"/>
          <w:numId w:val="14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>
        <w:rPr>
          <w:sz w:val="24"/>
        </w:rPr>
        <w:t>ОУ 01. 06</w:t>
      </w:r>
      <w:r w:rsidRPr="00F82BB2">
        <w:rPr>
          <w:sz w:val="24"/>
        </w:rPr>
        <w:t>. «</w:t>
      </w:r>
      <w:r>
        <w:rPr>
          <w:sz w:val="24"/>
        </w:rPr>
        <w:t>Терапия</w:t>
      </w:r>
      <w:r w:rsidRPr="00F82BB2">
        <w:rPr>
          <w:sz w:val="24"/>
        </w:rPr>
        <w:t xml:space="preserve">» </w:t>
      </w:r>
      <w:r>
        <w:rPr>
          <w:sz w:val="24"/>
        </w:rPr>
        <w:t>(144</w:t>
      </w:r>
      <w:r w:rsidRPr="00F82BB2">
        <w:rPr>
          <w:sz w:val="24"/>
        </w:rPr>
        <w:t xml:space="preserve"> ч) 040122</w:t>
      </w:r>
    </w:p>
    <w:p w:rsidR="00C844EE" w:rsidRDefault="00C844EE" w:rsidP="00C844EE">
      <w:pPr>
        <w:numPr>
          <w:ilvl w:val="0"/>
          <w:numId w:val="14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Контингент: </w:t>
      </w:r>
      <w:r>
        <w:rPr>
          <w:sz w:val="24"/>
        </w:rPr>
        <w:t>врачи лечебных специальностей</w:t>
      </w:r>
    </w:p>
    <w:p w:rsidR="00C844EE" w:rsidRDefault="00C844EE" w:rsidP="00C844EE">
      <w:pPr>
        <w:numPr>
          <w:ilvl w:val="0"/>
          <w:numId w:val="14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C844EE" w:rsidRDefault="00C844EE" w:rsidP="00C844EE">
      <w:pPr>
        <w:numPr>
          <w:ilvl w:val="0"/>
          <w:numId w:val="14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>ознакомить слушателей с современными данными по этиологии и патогенезу гломерулонефритов, классификацией, основными клиническими проявлениями,  принципами клинической и параклинической диагностики, диетой, терапией, диспансеризацией больных с  гломерулонефритами.</w:t>
      </w:r>
    </w:p>
    <w:p w:rsidR="00C844EE" w:rsidRDefault="00C844EE" w:rsidP="00C844EE">
      <w:pPr>
        <w:numPr>
          <w:ilvl w:val="0"/>
          <w:numId w:val="14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В лекции освещаются следующие вопросы: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Современные представления об этиологии гломерулонефритов.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Роль бет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гемолитического стрептококка в развитии острого гломерулонефрита.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клинические проявления нефротического синдрома.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Электролитные нарушения при  гломерулонефритах.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Клинические проявления гипертонического варианта гломерулонефрита.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Трактовка основные методов исследования.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Исследования общего анализа мочи.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Исследования периферической крови.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нарушений.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Иммунологические исследования.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Особенности лечения различных вариантов гломерулонефритов.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Диетотерапия.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Показания к назначению пульс – терапии преднизолоном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Показания к назначению цитостатического терапии.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Противопоказания для назначения гормонотерапии и цитостатиков.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Ведение больных со смешанным вариантом гломерулонефрита.</w:t>
      </w:r>
    </w:p>
    <w:p w:rsidR="00C844EE" w:rsidRDefault="00C844EE" w:rsidP="00C844EE">
      <w:pPr>
        <w:pStyle w:val="a4"/>
        <w:rPr>
          <w:b/>
        </w:rPr>
      </w:pPr>
      <w:r>
        <w:t>Основные группы гипотензивных препаратов, назначаемых для коррекции артериальной гипертензии.</w:t>
      </w:r>
    </w:p>
    <w:p w:rsidR="00C844EE" w:rsidRDefault="00C844EE" w:rsidP="00C844EE">
      <w:pPr>
        <w:numPr>
          <w:ilvl w:val="0"/>
          <w:numId w:val="14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Определение гломерулонефрита.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 xml:space="preserve">Этиология </w:t>
      </w:r>
      <w:proofErr w:type="gramStart"/>
      <w:r>
        <w:rPr>
          <w:sz w:val="24"/>
        </w:rPr>
        <w:t>острого</w:t>
      </w:r>
      <w:proofErr w:type="gramEnd"/>
      <w:r>
        <w:rPr>
          <w:sz w:val="24"/>
        </w:rPr>
        <w:t xml:space="preserve"> и хронического гломерулонефрита.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Патогенетические механизмы развития нефротического синдрома.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принципы классификации гломерулонефритов.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Клиника отдельных вариантов гломерулонефритов.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Проявления нефротического синдрома.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Современные методы диагностики.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Исследование периферической крови.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показателей.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Иммунологические исследования.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Принципы лечения отдельных вариантов гломерулонефрита.</w:t>
      </w:r>
    </w:p>
    <w:p w:rsidR="00C844EE" w:rsidRDefault="00C844EE" w:rsidP="00C844EE">
      <w:pPr>
        <w:ind w:firstLine="720"/>
        <w:jc w:val="both"/>
        <w:rPr>
          <w:b/>
          <w:sz w:val="24"/>
        </w:rPr>
      </w:pPr>
      <w:r>
        <w:rPr>
          <w:sz w:val="24"/>
        </w:rPr>
        <w:t>Диспансеризация больных  гломерулонефритами.</w:t>
      </w:r>
    </w:p>
    <w:p w:rsidR="00C844EE" w:rsidRPr="00384005" w:rsidRDefault="00C844EE" w:rsidP="00C844EE">
      <w:pPr>
        <w:numPr>
          <w:ilvl w:val="0"/>
          <w:numId w:val="14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44EE" w:rsidRPr="00114FF0" w:rsidRDefault="00C844EE" w:rsidP="00C844EE">
      <w:pPr>
        <w:ind w:left="360"/>
        <w:jc w:val="both"/>
        <w:rPr>
          <w:b/>
          <w:sz w:val="24"/>
        </w:rPr>
      </w:pPr>
      <w:r>
        <w:rPr>
          <w:b/>
          <w:sz w:val="24"/>
        </w:rPr>
        <w:t>10. 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«Гломерулонефриты: этиология, клиника, диагностика»</w:t>
      </w:r>
    </w:p>
    <w:p w:rsidR="00C844EE" w:rsidRDefault="00C844EE" w:rsidP="00C844EE">
      <w:pPr>
        <w:numPr>
          <w:ilvl w:val="0"/>
          <w:numId w:val="1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По современным представлениям, основными механизмами прогрессирования гломерулонефрита являются: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А. иммунные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Б. иммунн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воспалительные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В. гормонально- гемодинамические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lastRenderedPageBreak/>
        <w:t>Г. Все перечисленные механизмы</w:t>
      </w:r>
    </w:p>
    <w:p w:rsidR="00C844EE" w:rsidRPr="00114FF0" w:rsidRDefault="00C844EE" w:rsidP="00C844EE">
      <w:pPr>
        <w:ind w:left="720"/>
        <w:jc w:val="both"/>
        <w:rPr>
          <w:b/>
          <w:sz w:val="24"/>
        </w:rPr>
      </w:pPr>
      <w:r w:rsidRPr="00114FF0">
        <w:rPr>
          <w:b/>
          <w:sz w:val="24"/>
        </w:rPr>
        <w:t xml:space="preserve">Ответ: </w:t>
      </w:r>
      <w:proofErr w:type="gramStart"/>
      <w:r w:rsidRPr="00114FF0">
        <w:rPr>
          <w:b/>
          <w:sz w:val="24"/>
        </w:rPr>
        <w:t>г</w:t>
      </w:r>
      <w:proofErr w:type="gramEnd"/>
      <w:r w:rsidRPr="00114FF0">
        <w:rPr>
          <w:b/>
          <w:sz w:val="24"/>
        </w:rPr>
        <w:t>.</w:t>
      </w:r>
    </w:p>
    <w:p w:rsidR="00C844EE" w:rsidRDefault="00C844EE" w:rsidP="00C844EE">
      <w:pPr>
        <w:numPr>
          <w:ilvl w:val="0"/>
          <w:numId w:val="1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Болезнь </w:t>
      </w:r>
      <w:proofErr w:type="gramStart"/>
      <w:r>
        <w:rPr>
          <w:sz w:val="24"/>
        </w:rPr>
        <w:t>Берже</w:t>
      </w:r>
      <w:proofErr w:type="gramEnd"/>
      <w:r>
        <w:rPr>
          <w:sz w:val="24"/>
        </w:rPr>
        <w:t xml:space="preserve"> характеризуется: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А. выраженной протеинурией и гематурией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Б. протеинурией и отложением </w:t>
      </w:r>
      <w:r>
        <w:rPr>
          <w:sz w:val="24"/>
          <w:lang w:val="en-US"/>
        </w:rPr>
        <w:t>Ig</w:t>
      </w:r>
      <w:r>
        <w:rPr>
          <w:sz w:val="24"/>
        </w:rPr>
        <w:t xml:space="preserve"> А в мезангиуме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В. гематурией и отложением </w:t>
      </w:r>
      <w:r>
        <w:rPr>
          <w:sz w:val="24"/>
          <w:lang w:val="en-US"/>
        </w:rPr>
        <w:t>Ig</w:t>
      </w:r>
      <w:r>
        <w:rPr>
          <w:sz w:val="24"/>
        </w:rPr>
        <w:t xml:space="preserve"> А в мезангиуме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Г. гематурией и отложением </w:t>
      </w:r>
      <w:r>
        <w:rPr>
          <w:sz w:val="24"/>
          <w:lang w:val="en-US"/>
        </w:rPr>
        <w:t>Ig</w:t>
      </w:r>
      <w:r>
        <w:rPr>
          <w:sz w:val="24"/>
        </w:rPr>
        <w:t xml:space="preserve"> </w:t>
      </w:r>
      <w:r>
        <w:rPr>
          <w:sz w:val="24"/>
          <w:lang w:val="en-US"/>
        </w:rPr>
        <w:t>G</w:t>
      </w:r>
      <w:r>
        <w:rPr>
          <w:sz w:val="24"/>
        </w:rPr>
        <w:t xml:space="preserve"> в мезангиуме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Ответ: </w:t>
      </w:r>
      <w:proofErr w:type="gramStart"/>
      <w:r>
        <w:rPr>
          <w:sz w:val="24"/>
        </w:rPr>
        <w:t>в</w:t>
      </w:r>
      <w:proofErr w:type="gramEnd"/>
      <w:r>
        <w:rPr>
          <w:sz w:val="24"/>
        </w:rPr>
        <w:t>.</w:t>
      </w:r>
    </w:p>
    <w:p w:rsidR="00C844EE" w:rsidRDefault="00C844EE" w:rsidP="00C844EE">
      <w:pPr>
        <w:numPr>
          <w:ilvl w:val="0"/>
          <w:numId w:val="15"/>
        </w:num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Наиболее быстрое прогрессирование ГН наблюдается </w:t>
      </w:r>
      <w:proofErr w:type="gramStart"/>
      <w:r>
        <w:rPr>
          <w:sz w:val="24"/>
        </w:rPr>
        <w:t>при</w:t>
      </w:r>
      <w:proofErr w:type="gramEnd"/>
      <w:r>
        <w:rPr>
          <w:sz w:val="24"/>
        </w:rPr>
        <w:t>: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А. макрогематурии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Б. нефротическом </w:t>
      </w:r>
      <w:proofErr w:type="gramStart"/>
      <w:r>
        <w:rPr>
          <w:sz w:val="24"/>
        </w:rPr>
        <w:t>синдроме</w:t>
      </w:r>
      <w:proofErr w:type="gramEnd"/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В. артериальной гипертензии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Г. </w:t>
      </w:r>
      <w:proofErr w:type="gramStart"/>
      <w:r>
        <w:rPr>
          <w:sz w:val="24"/>
        </w:rPr>
        <w:t>Сочетании</w:t>
      </w:r>
      <w:proofErr w:type="gramEnd"/>
      <w:r>
        <w:rPr>
          <w:sz w:val="24"/>
        </w:rPr>
        <w:t xml:space="preserve"> протеинурии с гематурией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Д. </w:t>
      </w:r>
      <w:proofErr w:type="gramStart"/>
      <w:r>
        <w:rPr>
          <w:sz w:val="24"/>
        </w:rPr>
        <w:t>сочетании</w:t>
      </w:r>
      <w:proofErr w:type="gramEnd"/>
      <w:r>
        <w:rPr>
          <w:sz w:val="24"/>
        </w:rPr>
        <w:t xml:space="preserve"> артериальной гипертензии и нефротического синдрома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Ответ: д.</w:t>
      </w:r>
    </w:p>
    <w:p w:rsidR="00C844EE" w:rsidRDefault="00C844EE" w:rsidP="00C844EE">
      <w:pPr>
        <w:numPr>
          <w:ilvl w:val="0"/>
          <w:numId w:val="15"/>
        </w:numPr>
        <w:spacing w:after="0" w:line="240" w:lineRule="auto"/>
        <w:jc w:val="both"/>
        <w:rPr>
          <w:sz w:val="24"/>
        </w:rPr>
      </w:pPr>
      <w:proofErr w:type="gramStart"/>
      <w:r>
        <w:rPr>
          <w:sz w:val="24"/>
        </w:rPr>
        <w:t>Для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пульс</w:t>
      </w:r>
      <w:proofErr w:type="gramEnd"/>
      <w:r>
        <w:rPr>
          <w:sz w:val="24"/>
        </w:rPr>
        <w:t xml:space="preserve"> терапии больных хроническим ГН применяют: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А. азатиоприн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Б. хлорбутин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В. преднизолон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Г. Циклофосфан</w:t>
      </w:r>
    </w:p>
    <w:p w:rsidR="00C844EE" w:rsidRPr="00114FF0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Ответ: в, </w:t>
      </w:r>
      <w:proofErr w:type="gramStart"/>
      <w:r>
        <w:rPr>
          <w:sz w:val="24"/>
        </w:rPr>
        <w:t>г</w:t>
      </w:r>
      <w:proofErr w:type="gramEnd"/>
    </w:p>
    <w:p w:rsidR="00C844EE" w:rsidRDefault="00C844EE" w:rsidP="00C844EE">
      <w:pPr>
        <w:ind w:left="360"/>
        <w:jc w:val="both"/>
        <w:rPr>
          <w:b/>
          <w:sz w:val="24"/>
        </w:rPr>
      </w:pPr>
      <w:r>
        <w:rPr>
          <w:b/>
          <w:sz w:val="24"/>
        </w:rPr>
        <w:t>11 . Литература по теме лекции.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44EE" w:rsidRDefault="00C844EE" w:rsidP="00C844EE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lastRenderedPageBreak/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44EE" w:rsidRPr="00D84F94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44EE" w:rsidRPr="00704672" w:rsidRDefault="00C844EE" w:rsidP="00C844EE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C844EE" w:rsidRDefault="00C844EE" w:rsidP="00C844EE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44EE" w:rsidRPr="00F82BB2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C844EE" w:rsidRDefault="00C844EE" w:rsidP="00C844EE">
      <w:pPr>
        <w:ind w:left="720"/>
        <w:jc w:val="both"/>
        <w:rPr>
          <w:b/>
          <w:sz w:val="24"/>
        </w:rPr>
      </w:pPr>
    </w:p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Pr="00272010" w:rsidRDefault="00C844EE" w:rsidP="00C844EE">
      <w:pPr>
        <w:pStyle w:val="1"/>
        <w:jc w:val="center"/>
        <w:rPr>
          <w:sz w:val="24"/>
        </w:rPr>
      </w:pPr>
      <w:r w:rsidRPr="00272010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272010" w:rsidRPr="00272010">
        <w:rPr>
          <w:sz w:val="24"/>
        </w:rPr>
        <w:t xml:space="preserve">и социального развития </w:t>
      </w:r>
      <w:r w:rsidRPr="00272010">
        <w:rPr>
          <w:sz w:val="24"/>
        </w:rPr>
        <w:t>РФ</w:t>
      </w:r>
    </w:p>
    <w:p w:rsidR="00272010" w:rsidRPr="00272010" w:rsidRDefault="00272010" w:rsidP="00C844EE">
      <w:pPr>
        <w:pStyle w:val="1"/>
        <w:jc w:val="center"/>
        <w:rPr>
          <w:sz w:val="24"/>
        </w:rPr>
      </w:pPr>
    </w:p>
    <w:p w:rsidR="00C844EE" w:rsidRPr="00272010" w:rsidRDefault="00C844EE" w:rsidP="00C844EE">
      <w:pPr>
        <w:pStyle w:val="1"/>
        <w:jc w:val="center"/>
        <w:rPr>
          <w:sz w:val="24"/>
        </w:rPr>
      </w:pPr>
      <w:r w:rsidRPr="00272010">
        <w:rPr>
          <w:sz w:val="24"/>
        </w:rPr>
        <w:t xml:space="preserve">Институт последипломного образования </w:t>
      </w:r>
    </w:p>
    <w:p w:rsidR="00272010" w:rsidRPr="00272010" w:rsidRDefault="00272010" w:rsidP="00C844EE">
      <w:pPr>
        <w:jc w:val="center"/>
        <w:rPr>
          <w:b/>
          <w:sz w:val="24"/>
          <w:szCs w:val="24"/>
        </w:rPr>
      </w:pPr>
    </w:p>
    <w:p w:rsidR="00C844EE" w:rsidRPr="00272010" w:rsidRDefault="00C844EE" w:rsidP="00C844EE">
      <w:pPr>
        <w:jc w:val="center"/>
        <w:rPr>
          <w:b/>
          <w:sz w:val="24"/>
          <w:szCs w:val="24"/>
        </w:rPr>
      </w:pPr>
      <w:r w:rsidRPr="00272010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>УТВЕРЖДАЮ</w:t>
      </w:r>
    </w:p>
    <w:p w:rsidR="00C844EE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</w:t>
      </w:r>
      <w:r>
        <w:rPr>
          <w:sz w:val="24"/>
          <w:szCs w:val="24"/>
        </w:rPr>
        <w:t xml:space="preserve">Зав. кафедрой терапии и ОВП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>
        <w:rPr>
          <w:sz w:val="24"/>
          <w:szCs w:val="24"/>
        </w:rPr>
        <w:t>курсом гериатрии</w:t>
      </w:r>
      <w:r w:rsidRPr="006F24B8">
        <w:rPr>
          <w:sz w:val="24"/>
          <w:szCs w:val="24"/>
        </w:rPr>
        <w:t>, профессор</w:t>
      </w:r>
    </w:p>
    <w:p w:rsidR="00C844EE" w:rsidRPr="006F24B8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_______________ </w:t>
      </w:r>
      <w:r>
        <w:rPr>
          <w:sz w:val="24"/>
          <w:szCs w:val="24"/>
        </w:rPr>
        <w:t>В. И. Никуличева</w:t>
      </w:r>
    </w:p>
    <w:p w:rsidR="00C844EE" w:rsidRPr="00C844EE" w:rsidRDefault="00C844EE" w:rsidP="00C844EE">
      <w:pPr>
        <w:jc w:val="right"/>
        <w:rPr>
          <w:sz w:val="24"/>
          <w:szCs w:val="24"/>
        </w:rPr>
      </w:pPr>
      <w:r w:rsidRPr="006F24B8">
        <w:rPr>
          <w:sz w:val="24"/>
          <w:szCs w:val="24"/>
        </w:rPr>
        <w:t xml:space="preserve">                                                   «_______» ________________ 2011</w:t>
      </w:r>
    </w:p>
    <w:p w:rsidR="00C844EE" w:rsidRPr="00C844EE" w:rsidRDefault="00C844EE" w:rsidP="00C844EE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sz w:val="24"/>
        </w:rPr>
      </w:pPr>
      <w:r>
        <w:rPr>
          <w:b/>
          <w:sz w:val="24"/>
        </w:rPr>
        <w:t xml:space="preserve">Код темы лекции по унифицированной программе: </w:t>
      </w:r>
      <w:r>
        <w:rPr>
          <w:sz w:val="24"/>
        </w:rPr>
        <w:t>6. 5. 12.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Название лекции: </w:t>
      </w:r>
      <w:r>
        <w:rPr>
          <w:sz w:val="24"/>
        </w:rPr>
        <w:t>«Хроническая почечная недостаточность»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>
        <w:rPr>
          <w:sz w:val="24"/>
        </w:rPr>
        <w:t>ОУ 01. 06</w:t>
      </w:r>
      <w:r w:rsidRPr="00F82BB2">
        <w:rPr>
          <w:sz w:val="24"/>
        </w:rPr>
        <w:t>. «</w:t>
      </w:r>
      <w:r>
        <w:rPr>
          <w:sz w:val="24"/>
        </w:rPr>
        <w:t>Терапия</w:t>
      </w:r>
      <w:r w:rsidRPr="00F82BB2">
        <w:rPr>
          <w:sz w:val="24"/>
        </w:rPr>
        <w:t xml:space="preserve">» </w:t>
      </w:r>
      <w:r>
        <w:rPr>
          <w:sz w:val="24"/>
        </w:rPr>
        <w:t>(144</w:t>
      </w:r>
      <w:r w:rsidRPr="00F82BB2">
        <w:rPr>
          <w:sz w:val="24"/>
        </w:rPr>
        <w:t xml:space="preserve"> ч) 040122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Контингент: </w:t>
      </w:r>
      <w:r>
        <w:rPr>
          <w:sz w:val="24"/>
        </w:rPr>
        <w:t>врачи лечебных специальностей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>ознакомить слушателей с современными данными по этиологии и патогенезу хронической почечной недостаточности, классификацией, основными проявлениями уремии, принципами клинической и параклинической диагностики ХПН, диетой, терапией, диспансеризацией больных с ХПН.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В лекции освещаются следующие вопросы: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Современные представления об этиологии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Какие заболевания в первую очередь приводят к развитию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проявления нарушения белкового обмена.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проявления нарушения КСР.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Электролитные изменения при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Клинические проявления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Трактовка основные методов исследования.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Исследования периферической крови.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нарушений.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Иммунологические исследования.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Особенности лечения консервативн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курабельной стадии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Диетотерапия. Показания к назначению гемодиализа.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Противопоказания для гемодиализа.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Пересадка почек.</w:t>
      </w:r>
    </w:p>
    <w:p w:rsidR="00C844EE" w:rsidRDefault="00C844EE" w:rsidP="00C844EE">
      <w:pPr>
        <w:ind w:firstLine="720"/>
        <w:jc w:val="both"/>
        <w:rPr>
          <w:b/>
          <w:sz w:val="24"/>
        </w:rPr>
      </w:pPr>
      <w:r>
        <w:rPr>
          <w:sz w:val="24"/>
        </w:rPr>
        <w:t>Ведение больных с трансплантированной почкой.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Определение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Этиология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Патогенетические механизмы развития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принципы классификации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Клиника консервативной стадии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Проявления терминальной стадии хронической почечной недостаточности.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Современные методы диагностики.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Исследование биохимических показателей.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Иммунологические исследования.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Принципы лечения ХПН.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Гемодиализ при ХПН.</w:t>
      </w:r>
    </w:p>
    <w:p w:rsidR="00C844EE" w:rsidRDefault="00C844EE" w:rsidP="00C844EE">
      <w:pPr>
        <w:ind w:firstLine="720"/>
        <w:jc w:val="both"/>
        <w:rPr>
          <w:b/>
          <w:sz w:val="24"/>
        </w:rPr>
      </w:pPr>
      <w:r>
        <w:rPr>
          <w:sz w:val="24"/>
        </w:rPr>
        <w:t>Диспансеризация больных ХПН.</w:t>
      </w:r>
    </w:p>
    <w:p w:rsidR="00C844EE" w:rsidRPr="00384005" w:rsidRDefault="00C844EE" w:rsidP="00C844EE">
      <w:pPr>
        <w:numPr>
          <w:ilvl w:val="0"/>
          <w:numId w:val="16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44EE" w:rsidRPr="00FA5350" w:rsidRDefault="00C844EE" w:rsidP="00C844EE">
      <w:pPr>
        <w:numPr>
          <w:ilvl w:val="0"/>
          <w:numId w:val="16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«Хроническая почечная недостаточность»</w:t>
      </w:r>
    </w:p>
    <w:p w:rsidR="00C844EE" w:rsidRDefault="00C844EE" w:rsidP="00C844EE">
      <w:pPr>
        <w:numPr>
          <w:ilvl w:val="0"/>
          <w:numId w:val="1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Факторы, которые ускоряют прогрессирование ХПН: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А. выраженная артериальная гипертензия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Б. гиперпаратиреоидизм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В. Активность основного заболевания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Г. Все перечисленное</w:t>
      </w:r>
    </w:p>
    <w:p w:rsidR="00C844EE" w:rsidRPr="00763F99" w:rsidRDefault="00C844EE" w:rsidP="00C844EE">
      <w:pPr>
        <w:ind w:left="360"/>
        <w:jc w:val="both"/>
        <w:rPr>
          <w:b/>
          <w:sz w:val="24"/>
        </w:rPr>
      </w:pPr>
      <w:r w:rsidRPr="00763F99">
        <w:rPr>
          <w:b/>
          <w:sz w:val="24"/>
        </w:rPr>
        <w:t xml:space="preserve">Ответ: </w:t>
      </w:r>
      <w:proofErr w:type="gramStart"/>
      <w:r w:rsidRPr="00763F99">
        <w:rPr>
          <w:b/>
          <w:sz w:val="24"/>
        </w:rPr>
        <w:t>г</w:t>
      </w:r>
      <w:proofErr w:type="gramEnd"/>
      <w:r w:rsidRPr="00763F99">
        <w:rPr>
          <w:b/>
          <w:sz w:val="24"/>
        </w:rPr>
        <w:t>.</w:t>
      </w:r>
    </w:p>
    <w:p w:rsidR="00C844EE" w:rsidRDefault="00C844EE" w:rsidP="00C844EE">
      <w:pPr>
        <w:numPr>
          <w:ilvl w:val="0"/>
          <w:numId w:val="1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Наиболее ранним признаком «гипокалиемической» почки является: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А. олигурия, анурия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Б. полиурия, полидипсия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В. Лейкоцитурия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lastRenderedPageBreak/>
        <w:t>Г. Гематурия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Д. все указанные симптомы</w:t>
      </w:r>
    </w:p>
    <w:p w:rsidR="00C844EE" w:rsidRPr="00763F99" w:rsidRDefault="00C844EE" w:rsidP="00C844EE">
      <w:pPr>
        <w:ind w:left="360"/>
        <w:jc w:val="both"/>
        <w:rPr>
          <w:b/>
          <w:sz w:val="24"/>
        </w:rPr>
      </w:pPr>
      <w:proofErr w:type="gramStart"/>
      <w:r w:rsidRPr="00763F99">
        <w:rPr>
          <w:b/>
          <w:sz w:val="24"/>
        </w:rPr>
        <w:t>Ответ: б</w:t>
      </w:r>
      <w:proofErr w:type="gramEnd"/>
      <w:r w:rsidRPr="00763F99">
        <w:rPr>
          <w:b/>
          <w:sz w:val="24"/>
        </w:rPr>
        <w:t>.</w:t>
      </w:r>
    </w:p>
    <w:p w:rsidR="00C844EE" w:rsidRDefault="00C844EE" w:rsidP="00C844EE">
      <w:pPr>
        <w:numPr>
          <w:ilvl w:val="0"/>
          <w:numId w:val="1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При составлении диеты больному ХПН следует предусматривать: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А. ограничение белка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Б. достаточную калорийность пищи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В. Ограничение фосфатов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Г. Все перечисленное</w:t>
      </w:r>
    </w:p>
    <w:p w:rsidR="00C844EE" w:rsidRPr="00763F99" w:rsidRDefault="00C844EE" w:rsidP="00C844EE">
      <w:pPr>
        <w:ind w:left="360"/>
        <w:jc w:val="both"/>
        <w:rPr>
          <w:b/>
          <w:sz w:val="24"/>
        </w:rPr>
      </w:pPr>
      <w:r w:rsidRPr="00763F99">
        <w:rPr>
          <w:b/>
          <w:sz w:val="24"/>
        </w:rPr>
        <w:t xml:space="preserve">Ответ: </w:t>
      </w:r>
      <w:proofErr w:type="gramStart"/>
      <w:r w:rsidRPr="00763F99">
        <w:rPr>
          <w:b/>
          <w:sz w:val="24"/>
        </w:rPr>
        <w:t>г</w:t>
      </w:r>
      <w:proofErr w:type="gramEnd"/>
      <w:r w:rsidRPr="00763F99">
        <w:rPr>
          <w:b/>
          <w:sz w:val="24"/>
        </w:rPr>
        <w:t>.</w:t>
      </w:r>
    </w:p>
    <w:p w:rsidR="00C844EE" w:rsidRDefault="00C844EE" w:rsidP="00C844EE">
      <w:pPr>
        <w:numPr>
          <w:ilvl w:val="0"/>
          <w:numId w:val="1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Наиболее важным этиологическим фактором ХПН является: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А. хронический пиелонефрит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Б. хронический гломерулонефрит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В. Гипертоническая болезнь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В. Диффузные заболевания соединительной ткани</w:t>
      </w:r>
    </w:p>
    <w:p w:rsidR="00C844EE" w:rsidRPr="00763F99" w:rsidRDefault="00C844EE" w:rsidP="00C844EE">
      <w:pPr>
        <w:ind w:left="360"/>
        <w:jc w:val="both"/>
        <w:rPr>
          <w:b/>
          <w:sz w:val="24"/>
        </w:rPr>
      </w:pPr>
      <w:proofErr w:type="gramStart"/>
      <w:r w:rsidRPr="00763F99">
        <w:rPr>
          <w:b/>
          <w:sz w:val="24"/>
        </w:rPr>
        <w:t>Ответ: б</w:t>
      </w:r>
      <w:proofErr w:type="gramEnd"/>
    </w:p>
    <w:p w:rsidR="00C844EE" w:rsidRDefault="00C844EE" w:rsidP="00C844EE">
      <w:pPr>
        <w:numPr>
          <w:ilvl w:val="0"/>
          <w:numId w:val="17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Общее количество калия в организме при терминальной стадии ХПН: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А. повышается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Б. понижается</w:t>
      </w:r>
    </w:p>
    <w:p w:rsidR="00C844EE" w:rsidRDefault="00C844EE" w:rsidP="00C844EE">
      <w:pPr>
        <w:ind w:left="360"/>
        <w:jc w:val="both"/>
        <w:rPr>
          <w:sz w:val="24"/>
        </w:rPr>
      </w:pPr>
      <w:r>
        <w:rPr>
          <w:sz w:val="24"/>
        </w:rPr>
        <w:t>В. Не изменяется</w:t>
      </w:r>
    </w:p>
    <w:p w:rsidR="00C844EE" w:rsidRPr="00763F99" w:rsidRDefault="00C844EE" w:rsidP="00C844EE">
      <w:pPr>
        <w:ind w:left="360"/>
        <w:jc w:val="both"/>
        <w:rPr>
          <w:b/>
          <w:sz w:val="24"/>
        </w:rPr>
      </w:pPr>
      <w:r w:rsidRPr="00763F99">
        <w:rPr>
          <w:b/>
          <w:sz w:val="24"/>
        </w:rPr>
        <w:t xml:space="preserve">Ответ: а </w:t>
      </w:r>
    </w:p>
    <w:p w:rsidR="00C844EE" w:rsidRDefault="00C844EE" w:rsidP="00C844EE">
      <w:pPr>
        <w:numPr>
          <w:ilvl w:val="0"/>
          <w:numId w:val="16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Литература по теме лекции.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44EE" w:rsidRDefault="00C844EE" w:rsidP="00C844EE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44EE" w:rsidRPr="00D84F94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44EE" w:rsidRPr="00704672" w:rsidRDefault="00C844EE" w:rsidP="00C844EE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t>Дополнительная:</w:t>
      </w:r>
    </w:p>
    <w:p w:rsidR="00C844EE" w:rsidRDefault="00C844EE" w:rsidP="00C844EE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44EE" w:rsidRPr="00F82BB2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C844EE" w:rsidRDefault="00C844EE" w:rsidP="00C844EE">
      <w:pPr>
        <w:ind w:left="720"/>
        <w:jc w:val="both"/>
        <w:rPr>
          <w:b/>
          <w:sz w:val="24"/>
        </w:rPr>
      </w:pPr>
    </w:p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Default="00C844EE" w:rsidP="00C844EE"/>
    <w:p w:rsidR="00C844EE" w:rsidRPr="00183FB6" w:rsidRDefault="00C844EE" w:rsidP="00C844EE"/>
    <w:p w:rsidR="00C844EE" w:rsidRPr="00075E8F" w:rsidRDefault="00C844EE" w:rsidP="00C844EE">
      <w:pPr>
        <w:pStyle w:val="1"/>
        <w:jc w:val="center"/>
        <w:rPr>
          <w:sz w:val="24"/>
        </w:rPr>
      </w:pPr>
      <w:r w:rsidRPr="00075E8F">
        <w:rPr>
          <w:sz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75E8F" w:rsidRPr="00075E8F">
        <w:rPr>
          <w:sz w:val="24"/>
        </w:rPr>
        <w:t xml:space="preserve">и социального развития </w:t>
      </w:r>
      <w:r w:rsidRPr="00075E8F">
        <w:rPr>
          <w:sz w:val="24"/>
        </w:rPr>
        <w:t>РФ</w:t>
      </w:r>
    </w:p>
    <w:p w:rsidR="00075E8F" w:rsidRPr="00075E8F" w:rsidRDefault="00075E8F" w:rsidP="00C844EE">
      <w:pPr>
        <w:pStyle w:val="1"/>
        <w:jc w:val="center"/>
        <w:rPr>
          <w:sz w:val="24"/>
        </w:rPr>
      </w:pPr>
    </w:p>
    <w:p w:rsidR="00C844EE" w:rsidRPr="00075E8F" w:rsidRDefault="00C844EE" w:rsidP="00C844EE">
      <w:pPr>
        <w:pStyle w:val="1"/>
        <w:jc w:val="center"/>
        <w:rPr>
          <w:sz w:val="24"/>
        </w:rPr>
      </w:pPr>
      <w:r w:rsidRPr="00075E8F">
        <w:rPr>
          <w:sz w:val="24"/>
        </w:rPr>
        <w:t xml:space="preserve">Институт последипломного образования </w:t>
      </w:r>
    </w:p>
    <w:p w:rsidR="00075E8F" w:rsidRPr="00075E8F" w:rsidRDefault="00075E8F" w:rsidP="00C844EE">
      <w:pPr>
        <w:jc w:val="center"/>
        <w:rPr>
          <w:b/>
          <w:sz w:val="24"/>
          <w:szCs w:val="24"/>
        </w:rPr>
      </w:pPr>
    </w:p>
    <w:p w:rsidR="00C844EE" w:rsidRPr="00075E8F" w:rsidRDefault="00C844EE" w:rsidP="00C844EE">
      <w:pPr>
        <w:jc w:val="center"/>
        <w:rPr>
          <w:b/>
          <w:sz w:val="24"/>
          <w:szCs w:val="24"/>
        </w:rPr>
      </w:pPr>
      <w:r w:rsidRPr="00075E8F">
        <w:rPr>
          <w:b/>
          <w:sz w:val="24"/>
          <w:szCs w:val="24"/>
        </w:rPr>
        <w:t>Кафедра терапии и общей врачебной практики с курсом гериатрии</w:t>
      </w:r>
    </w:p>
    <w:p w:rsidR="00C844EE" w:rsidRPr="00C844EE" w:rsidRDefault="00387799" w:rsidP="00C844EE">
      <w:pPr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0" type="#_x0000_t75" style="width:350.6pt;height:103.3pt" o:ole="">
            <v:imagedata r:id="rId5" o:title=""/>
          </v:shape>
          <o:OLEObject Type="Embed" ProgID="MSPhotoEd.3" ShapeID="_x0000_i1030" DrawAspect="Content" ObjectID="_1451720544" r:id="rId11"/>
        </w:object>
      </w:r>
    </w:p>
    <w:p w:rsidR="00C844EE" w:rsidRPr="00C844EE" w:rsidRDefault="00C844EE" w:rsidP="00C844EE">
      <w:pPr>
        <w:pStyle w:val="1"/>
        <w:ind w:firstLine="720"/>
        <w:jc w:val="center"/>
        <w:rPr>
          <w:sz w:val="24"/>
        </w:rPr>
      </w:pPr>
      <w:r>
        <w:rPr>
          <w:sz w:val="24"/>
        </w:rPr>
        <w:t>Методическая разработка лекции</w:t>
      </w:r>
    </w:p>
    <w:p w:rsidR="00C844EE" w:rsidRDefault="00C844EE" w:rsidP="00C844EE">
      <w:pPr>
        <w:ind w:left="568"/>
        <w:jc w:val="both"/>
        <w:rPr>
          <w:b/>
          <w:sz w:val="24"/>
        </w:rPr>
      </w:pPr>
      <w:r>
        <w:rPr>
          <w:b/>
          <w:sz w:val="24"/>
        </w:rPr>
        <w:t xml:space="preserve">1.Код темы лекции по унифицированной программе: </w:t>
      </w:r>
      <w:r>
        <w:rPr>
          <w:sz w:val="24"/>
        </w:rPr>
        <w:t>6.5.3. 2</w:t>
      </w:r>
    </w:p>
    <w:p w:rsidR="00C844EE" w:rsidRDefault="00C844EE" w:rsidP="00C844EE">
      <w:pPr>
        <w:numPr>
          <w:ilvl w:val="0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>Название лекции:</w:t>
      </w:r>
      <w:r>
        <w:rPr>
          <w:sz w:val="24"/>
        </w:rPr>
        <w:t xml:space="preserve"> «Антибиотики в лечении пиелонефритов»</w:t>
      </w:r>
    </w:p>
    <w:p w:rsidR="00C844EE" w:rsidRPr="00F82BB2" w:rsidRDefault="00C844EE" w:rsidP="00C844EE">
      <w:pPr>
        <w:numPr>
          <w:ilvl w:val="0"/>
          <w:numId w:val="18"/>
        </w:numPr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Циклы: </w:t>
      </w:r>
      <w:r>
        <w:rPr>
          <w:sz w:val="24"/>
        </w:rPr>
        <w:t>ОУ 01. 06. «Терапия»</w:t>
      </w:r>
      <w:r w:rsidRPr="00F82BB2">
        <w:rPr>
          <w:sz w:val="24"/>
        </w:rPr>
        <w:t xml:space="preserve"> </w:t>
      </w:r>
      <w:r>
        <w:rPr>
          <w:sz w:val="24"/>
        </w:rPr>
        <w:t>(144 ч</w:t>
      </w:r>
      <w:r w:rsidRPr="00F82BB2">
        <w:rPr>
          <w:sz w:val="24"/>
        </w:rPr>
        <w:t>) 040122</w:t>
      </w:r>
    </w:p>
    <w:p w:rsidR="00C844EE" w:rsidRDefault="00C844EE" w:rsidP="00C844EE">
      <w:pPr>
        <w:numPr>
          <w:ilvl w:val="0"/>
          <w:numId w:val="18"/>
        </w:numPr>
        <w:spacing w:after="0" w:line="240" w:lineRule="auto"/>
        <w:ind w:firstLine="720"/>
        <w:rPr>
          <w:b/>
          <w:sz w:val="24"/>
        </w:rPr>
      </w:pPr>
      <w:r>
        <w:rPr>
          <w:b/>
          <w:sz w:val="24"/>
        </w:rPr>
        <w:t>Контингент:</w:t>
      </w:r>
      <w:r>
        <w:rPr>
          <w:sz w:val="24"/>
        </w:rPr>
        <w:t xml:space="preserve"> врачи лечебных специальностей.</w:t>
      </w:r>
    </w:p>
    <w:p w:rsidR="00C844EE" w:rsidRDefault="00C844EE" w:rsidP="00C844EE">
      <w:pPr>
        <w:numPr>
          <w:ilvl w:val="0"/>
          <w:numId w:val="18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Продолжительность лекции – 2 часа.</w:t>
      </w:r>
    </w:p>
    <w:p w:rsidR="00C844EE" w:rsidRDefault="00C844EE" w:rsidP="00C844EE">
      <w:pPr>
        <w:numPr>
          <w:ilvl w:val="0"/>
          <w:numId w:val="18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Цель: </w:t>
      </w:r>
      <w:r>
        <w:rPr>
          <w:sz w:val="24"/>
        </w:rPr>
        <w:t>ознакомить слушателей с современными данными по этиологии, патогенезу острых и хронических пиелонефритов, классификацией, принципами антибактериальной терапии инфекций мочевыводящих путей, особенностями назначения антибиотиков при гестационном пиелонефрите и пиелонефрите у пожилых пациентов.</w:t>
      </w:r>
    </w:p>
    <w:p w:rsidR="00C844EE" w:rsidRDefault="00C844EE" w:rsidP="00C844EE">
      <w:pPr>
        <w:numPr>
          <w:ilvl w:val="0"/>
          <w:numId w:val="18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В лекции освещаются следующие вопросы: 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этиологические факторы в развитии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Группы риска по пиелонефриту.</w:t>
      </w:r>
    </w:p>
    <w:p w:rsidR="00C844EE" w:rsidRDefault="00C844EE" w:rsidP="00C844EE">
      <w:pPr>
        <w:ind w:firstLine="720"/>
        <w:jc w:val="both"/>
        <w:rPr>
          <w:sz w:val="24"/>
        </w:rPr>
      </w:pPr>
      <w:proofErr w:type="gramStart"/>
      <w:r>
        <w:rPr>
          <w:sz w:val="24"/>
        </w:rPr>
        <w:t>Клинические проявления острого пиелонефрита.</w:t>
      </w:r>
      <w:proofErr w:type="gramEnd"/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Клиническая картина обострения хронического пиелонефрита.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Изменения анализов крови, мочи, биохимические нарушения.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рентгенологические методы исследования, применяемы при пиелонефрите.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Применение антибиотиков и уроантисептиков при лечении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Терапия гестационного пиелонефрита.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 xml:space="preserve">Показания и противопоказания к антибактериальной терапии у </w:t>
      </w:r>
      <w:proofErr w:type="gramStart"/>
      <w:r>
        <w:rPr>
          <w:sz w:val="24"/>
        </w:rPr>
        <w:t>пожилых</w:t>
      </w:r>
      <w:proofErr w:type="gramEnd"/>
    </w:p>
    <w:p w:rsidR="00C844EE" w:rsidRDefault="00C844EE" w:rsidP="00C844EE">
      <w:pPr>
        <w:numPr>
          <w:ilvl w:val="0"/>
          <w:numId w:val="18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>План лекции.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Понятие  пиелонефрита.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Этиология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Современные представления о патогенезе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 xml:space="preserve">Классификация </w:t>
      </w:r>
      <w:proofErr w:type="gramStart"/>
      <w:r>
        <w:rPr>
          <w:sz w:val="24"/>
        </w:rPr>
        <w:t>острых</w:t>
      </w:r>
      <w:proofErr w:type="gramEnd"/>
      <w:r>
        <w:rPr>
          <w:sz w:val="24"/>
        </w:rPr>
        <w:t xml:space="preserve"> и хронических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клинические проявления.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Основные лабораторные и инструментальные методы диагностики.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Дифференциальная диагностика пиелонефритов.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Принципы антибактериальной терапии: классификация антибиотиков.</w:t>
      </w:r>
    </w:p>
    <w:p w:rsidR="00C844EE" w:rsidRDefault="00C844EE" w:rsidP="00C844EE">
      <w:pPr>
        <w:ind w:firstLine="720"/>
        <w:jc w:val="both"/>
        <w:rPr>
          <w:sz w:val="24"/>
        </w:rPr>
      </w:pPr>
      <w:r>
        <w:rPr>
          <w:sz w:val="24"/>
        </w:rPr>
        <w:t>Показания к антибактериальной терапии у беременных.</w:t>
      </w:r>
    </w:p>
    <w:p w:rsidR="00C844EE" w:rsidRDefault="00C844EE" w:rsidP="00C844EE">
      <w:pPr>
        <w:ind w:firstLine="720"/>
        <w:jc w:val="both"/>
        <w:rPr>
          <w:b/>
          <w:sz w:val="24"/>
        </w:rPr>
      </w:pPr>
      <w:r>
        <w:rPr>
          <w:sz w:val="24"/>
        </w:rPr>
        <w:t>Особенности назначения антибиотиков в пожилом возрасте</w:t>
      </w:r>
    </w:p>
    <w:p w:rsidR="00C844EE" w:rsidRDefault="00C844EE" w:rsidP="00C844EE">
      <w:pPr>
        <w:numPr>
          <w:ilvl w:val="0"/>
          <w:numId w:val="18"/>
        </w:numPr>
        <w:spacing w:after="0" w:line="240" w:lineRule="auto"/>
        <w:ind w:firstLine="720"/>
        <w:jc w:val="both"/>
        <w:rPr>
          <w:b/>
          <w:sz w:val="24"/>
        </w:rPr>
      </w:pPr>
      <w:r>
        <w:rPr>
          <w:b/>
          <w:sz w:val="24"/>
        </w:rPr>
        <w:t xml:space="preserve">Иллюстративный материал и оснащение: </w:t>
      </w:r>
      <w:r>
        <w:rPr>
          <w:sz w:val="24"/>
        </w:rPr>
        <w:t>таблицы, плакаты, слайды для аппарата оверхед, мультимедийные материалы, видеодвойка, ноутбук, интерактивная доска</w:t>
      </w:r>
    </w:p>
    <w:p w:rsidR="00C844EE" w:rsidRPr="00D50578" w:rsidRDefault="00C844EE" w:rsidP="00C844EE">
      <w:pPr>
        <w:ind w:left="568"/>
        <w:jc w:val="both"/>
        <w:rPr>
          <w:b/>
          <w:sz w:val="24"/>
        </w:rPr>
      </w:pPr>
      <w:r>
        <w:rPr>
          <w:b/>
          <w:sz w:val="24"/>
        </w:rPr>
        <w:t>10. Тестовый контроль</w:t>
      </w:r>
      <w:r>
        <w:rPr>
          <w:sz w:val="24"/>
        </w:rPr>
        <w:t xml:space="preserve"> полученных знаний осуществляется путем оценки ответов на вопросы и задания для работы малых групп по теме «Пиелонефрит».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1.При пиелонефрите поражаются: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А. клубочки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 xml:space="preserve">Б. </w:t>
      </w:r>
      <w:proofErr w:type="gramStart"/>
      <w:r>
        <w:rPr>
          <w:sz w:val="24"/>
        </w:rPr>
        <w:t>чашечно- лоханочная</w:t>
      </w:r>
      <w:proofErr w:type="gramEnd"/>
      <w:r>
        <w:rPr>
          <w:sz w:val="24"/>
        </w:rPr>
        <w:t xml:space="preserve"> система и интерстициальная ткань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В. Сосуды почек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Г. Все перечисленное</w:t>
      </w:r>
    </w:p>
    <w:p w:rsidR="00C844EE" w:rsidRPr="00E7376D" w:rsidRDefault="00C844EE" w:rsidP="00C844EE">
      <w:pPr>
        <w:ind w:left="1276"/>
        <w:jc w:val="both"/>
        <w:rPr>
          <w:b/>
          <w:sz w:val="24"/>
        </w:rPr>
      </w:pPr>
      <w:proofErr w:type="gramStart"/>
      <w:r w:rsidRPr="00E7376D">
        <w:rPr>
          <w:b/>
          <w:sz w:val="24"/>
        </w:rPr>
        <w:t>Ответ: б</w:t>
      </w:r>
      <w:proofErr w:type="gramEnd"/>
      <w:r w:rsidRPr="00E7376D">
        <w:rPr>
          <w:b/>
          <w:sz w:val="24"/>
        </w:rPr>
        <w:t>.</w:t>
      </w:r>
    </w:p>
    <w:p w:rsidR="00C844EE" w:rsidRDefault="00C844EE" w:rsidP="00C844EE">
      <w:pPr>
        <w:numPr>
          <w:ilvl w:val="0"/>
          <w:numId w:val="1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Лейкоцитурией называется увеличение числа лейкоцитов в моче свыше: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А. 10 в поле зрения, или 4000 в 1 мл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Б. 3-4 в поле зрения, или 2000 в 1 мл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В. 15- 20 в поле зрения, или 6000 в 1 мл</w:t>
      </w:r>
    </w:p>
    <w:p w:rsidR="00C844EE" w:rsidRPr="00E7376D" w:rsidRDefault="00C844EE" w:rsidP="00C844EE">
      <w:pPr>
        <w:ind w:left="1276"/>
        <w:jc w:val="both"/>
        <w:rPr>
          <w:b/>
          <w:sz w:val="24"/>
        </w:rPr>
      </w:pPr>
      <w:r w:rsidRPr="00E7376D">
        <w:rPr>
          <w:b/>
          <w:sz w:val="24"/>
        </w:rPr>
        <w:t>Ответ: а</w:t>
      </w:r>
    </w:p>
    <w:p w:rsidR="00C844EE" w:rsidRDefault="00C844EE" w:rsidP="00C844EE">
      <w:pPr>
        <w:numPr>
          <w:ilvl w:val="0"/>
          <w:numId w:val="19"/>
        </w:numPr>
        <w:spacing w:after="0" w:line="240" w:lineRule="auto"/>
        <w:jc w:val="both"/>
        <w:rPr>
          <w:sz w:val="24"/>
        </w:rPr>
      </w:pPr>
      <w:r>
        <w:rPr>
          <w:sz w:val="24"/>
        </w:rPr>
        <w:t>Урография позволяет: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А. определить размеры почек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Б. определить положение почек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В. Выявить конкременты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lastRenderedPageBreak/>
        <w:t>Г. Оценить функцию почек</w:t>
      </w:r>
    </w:p>
    <w:p w:rsidR="00C844EE" w:rsidRDefault="00C844EE" w:rsidP="00C844EE">
      <w:pPr>
        <w:ind w:left="1276"/>
        <w:jc w:val="both"/>
        <w:rPr>
          <w:sz w:val="24"/>
        </w:rPr>
      </w:pPr>
      <w:r>
        <w:rPr>
          <w:sz w:val="24"/>
        </w:rPr>
        <w:t>Д. получить все перечисленные сведения</w:t>
      </w:r>
    </w:p>
    <w:p w:rsidR="00C844EE" w:rsidRPr="00E7376D" w:rsidRDefault="00C844EE" w:rsidP="00C844EE">
      <w:pPr>
        <w:ind w:left="1276"/>
        <w:jc w:val="both"/>
        <w:rPr>
          <w:b/>
          <w:sz w:val="24"/>
        </w:rPr>
      </w:pPr>
      <w:r w:rsidRPr="00E7376D">
        <w:rPr>
          <w:b/>
          <w:sz w:val="24"/>
        </w:rPr>
        <w:t>Ответ: д.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4. Изостенурия – это состояние, при котором: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А. плотность мочи равна плотности плазмы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Б. плотность мочи ниже 1018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В. Плотность мочи 1015</w:t>
      </w:r>
    </w:p>
    <w:p w:rsidR="00C844EE" w:rsidRDefault="00C844EE" w:rsidP="00C844EE">
      <w:pPr>
        <w:ind w:left="709" w:firstLine="567"/>
        <w:jc w:val="both"/>
        <w:rPr>
          <w:b/>
          <w:sz w:val="24"/>
        </w:rPr>
      </w:pPr>
      <w:r w:rsidRPr="00AE7E66">
        <w:rPr>
          <w:b/>
          <w:sz w:val="24"/>
        </w:rPr>
        <w:t>Ответ: а.</w:t>
      </w:r>
    </w:p>
    <w:p w:rsidR="00C844EE" w:rsidRPr="002F09D1" w:rsidRDefault="00C844EE" w:rsidP="00C844EE">
      <w:pPr>
        <w:ind w:left="709" w:firstLine="567"/>
        <w:jc w:val="both"/>
        <w:rPr>
          <w:b/>
          <w:sz w:val="24"/>
        </w:rPr>
      </w:pPr>
      <w:r>
        <w:rPr>
          <w:b/>
          <w:sz w:val="24"/>
        </w:rPr>
        <w:t xml:space="preserve">5. </w:t>
      </w:r>
      <w:r>
        <w:rPr>
          <w:sz w:val="24"/>
        </w:rPr>
        <w:t>Пиелонефрит осложняет течение МКБ: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А. в 10 % случаев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Б. в 20 % случаев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В. В 50 % случаев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Г. В 80 % случаев</w:t>
      </w:r>
    </w:p>
    <w:p w:rsidR="00C844EE" w:rsidRDefault="00C844EE" w:rsidP="00C844EE">
      <w:pPr>
        <w:ind w:left="709" w:firstLine="567"/>
        <w:jc w:val="both"/>
        <w:rPr>
          <w:sz w:val="24"/>
        </w:rPr>
      </w:pPr>
      <w:r>
        <w:rPr>
          <w:sz w:val="24"/>
        </w:rPr>
        <w:t>Д. в 100 % случаев</w:t>
      </w:r>
    </w:p>
    <w:p w:rsidR="00C844EE" w:rsidRPr="00AE7E66" w:rsidRDefault="00C844EE" w:rsidP="00C844EE">
      <w:pPr>
        <w:ind w:left="709" w:firstLine="567"/>
        <w:jc w:val="both"/>
        <w:rPr>
          <w:b/>
          <w:sz w:val="24"/>
        </w:rPr>
      </w:pPr>
      <w:r w:rsidRPr="00AE7E66">
        <w:rPr>
          <w:b/>
          <w:sz w:val="24"/>
        </w:rPr>
        <w:t xml:space="preserve">Ответ: </w:t>
      </w:r>
      <w:proofErr w:type="gramStart"/>
      <w:r w:rsidRPr="00AE7E66">
        <w:rPr>
          <w:b/>
          <w:sz w:val="24"/>
        </w:rPr>
        <w:t>в</w:t>
      </w:r>
      <w:proofErr w:type="gramEnd"/>
    </w:p>
    <w:p w:rsidR="00C844EE" w:rsidRDefault="00C844EE" w:rsidP="00C844EE">
      <w:pPr>
        <w:ind w:left="360"/>
        <w:jc w:val="both"/>
        <w:rPr>
          <w:b/>
          <w:sz w:val="24"/>
        </w:rPr>
      </w:pPr>
      <w:r>
        <w:rPr>
          <w:b/>
          <w:sz w:val="24"/>
        </w:rPr>
        <w:t>11. Литература по теме лекции.</w:t>
      </w:r>
    </w:p>
    <w:p w:rsidR="00C844EE" w:rsidRDefault="00C844EE" w:rsidP="00C844EE">
      <w:pPr>
        <w:ind w:left="360"/>
        <w:jc w:val="both"/>
        <w:rPr>
          <w:b/>
          <w:sz w:val="24"/>
        </w:rPr>
      </w:pP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Основная: 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 xml:space="preserve">1.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Национальное руководство</w:t>
      </w:r>
      <w:r w:rsidRPr="00704672">
        <w:rPr>
          <w:rStyle w:val="apple-style-span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</w:t>
      </w:r>
      <w:r>
        <w:rPr>
          <w:rStyle w:val="apple-style-span"/>
          <w:color w:val="000000"/>
          <w:sz w:val="24"/>
          <w:szCs w:val="24"/>
        </w:rPr>
        <w:t xml:space="preserve"> ГЭОТАР Медиа, 2009.- 900 с.</w:t>
      </w:r>
    </w:p>
    <w:p w:rsidR="00C844EE" w:rsidRDefault="00C844EE" w:rsidP="00C844EE">
      <w:pPr>
        <w:ind w:left="720"/>
        <w:jc w:val="both"/>
        <w:rPr>
          <w:sz w:val="24"/>
        </w:rPr>
      </w:pPr>
      <w:r>
        <w:rPr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C844EE" w:rsidRDefault="00C844EE" w:rsidP="00C844EE">
      <w:pPr>
        <w:ind w:left="360"/>
        <w:jc w:val="both"/>
        <w:rPr>
          <w:rStyle w:val="apple-style-span"/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3.  </w:t>
      </w:r>
      <w:r w:rsidRPr="00704672">
        <w:rPr>
          <w:rStyle w:val="apple-style-span"/>
          <w:bCs/>
          <w:color w:val="000000"/>
          <w:sz w:val="24"/>
          <w:szCs w:val="24"/>
        </w:rPr>
        <w:t>Нефрология. Ревматология.</w:t>
      </w:r>
      <w:r w:rsidRPr="00704672">
        <w:rPr>
          <w:rStyle w:val="apple-style-span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704672">
        <w:rPr>
          <w:rStyle w:val="apple-style-span"/>
          <w:color w:val="000000"/>
          <w:sz w:val="24"/>
          <w:szCs w:val="24"/>
        </w:rPr>
        <w:t xml:space="preserve"> ;</w:t>
      </w:r>
      <w:proofErr w:type="gramEnd"/>
      <w:r w:rsidRPr="00704672">
        <w:rPr>
          <w:rStyle w:val="apple-style-span"/>
          <w:color w:val="000000"/>
          <w:sz w:val="24"/>
          <w:szCs w:val="24"/>
        </w:rPr>
        <w:t xml:space="preserve"> пер. с англ. под ред. Н. А</w:t>
      </w:r>
      <w:r>
        <w:rPr>
          <w:rStyle w:val="apple-style-span"/>
          <w:color w:val="000000"/>
          <w:sz w:val="24"/>
          <w:szCs w:val="24"/>
        </w:rPr>
        <w:t xml:space="preserve">. Мухина.- М.: РИД ЭЛСИВЕР, 2010.- 240 </w:t>
      </w:r>
      <w:proofErr w:type="gramStart"/>
      <w:r>
        <w:rPr>
          <w:rStyle w:val="apple-style-span"/>
          <w:color w:val="000000"/>
          <w:sz w:val="24"/>
          <w:szCs w:val="24"/>
        </w:rPr>
        <w:t>с</w:t>
      </w:r>
      <w:proofErr w:type="gramEnd"/>
      <w:r>
        <w:rPr>
          <w:rStyle w:val="apple-style-span"/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sz w:val="24"/>
          <w:szCs w:val="24"/>
        </w:rPr>
      </w:pPr>
      <w:r>
        <w:rPr>
          <w:rStyle w:val="apple-style-span"/>
          <w:color w:val="000000"/>
          <w:sz w:val="24"/>
          <w:szCs w:val="24"/>
        </w:rPr>
        <w:t xml:space="preserve">4. </w:t>
      </w:r>
      <w:r>
        <w:rPr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C844EE" w:rsidRPr="00D84F94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5.  </w:t>
      </w:r>
      <w:proofErr w:type="gramStart"/>
      <w:r w:rsidRPr="007D6937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D6937">
        <w:rPr>
          <w:color w:val="000000"/>
          <w:sz w:val="24"/>
          <w:szCs w:val="24"/>
        </w:rPr>
        <w:t>: учебное пособие [рек.</w:t>
      </w:r>
      <w:proofErr w:type="gramEnd"/>
      <w:r w:rsidRPr="007D6937">
        <w:rPr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7D6937">
        <w:rPr>
          <w:color w:val="000000"/>
          <w:sz w:val="24"/>
          <w:szCs w:val="24"/>
        </w:rPr>
        <w:t xml:space="preserve"> ;</w:t>
      </w:r>
      <w:proofErr w:type="gramEnd"/>
      <w:r w:rsidRPr="007D6937">
        <w:rPr>
          <w:color w:val="000000"/>
          <w:sz w:val="24"/>
          <w:szCs w:val="24"/>
        </w:rPr>
        <w:t xml:space="preserve"> под ред. Е. М. Шилова. - 2-е изд., испр. и доп. - М.: Гэотар Медиа,</w:t>
      </w:r>
      <w:r>
        <w:rPr>
          <w:color w:val="000000"/>
          <w:sz w:val="24"/>
          <w:szCs w:val="24"/>
        </w:rPr>
        <w:t xml:space="preserve"> 2008.- 696 с.</w:t>
      </w:r>
    </w:p>
    <w:p w:rsidR="00C844EE" w:rsidRPr="00704672" w:rsidRDefault="00C844EE" w:rsidP="00C844EE">
      <w:pPr>
        <w:ind w:left="720"/>
        <w:jc w:val="both"/>
        <w:rPr>
          <w:sz w:val="24"/>
          <w:szCs w:val="24"/>
        </w:rPr>
      </w:pPr>
      <w:r w:rsidRPr="00704672">
        <w:rPr>
          <w:sz w:val="24"/>
          <w:szCs w:val="24"/>
        </w:rPr>
        <w:lastRenderedPageBreak/>
        <w:t>Дополнительная:</w:t>
      </w:r>
    </w:p>
    <w:p w:rsidR="00C844EE" w:rsidRDefault="00C844EE" w:rsidP="00C844EE">
      <w:pPr>
        <w:ind w:left="720"/>
        <w:jc w:val="both"/>
        <w:rPr>
          <w:color w:val="000000"/>
          <w:sz w:val="24"/>
          <w:szCs w:val="24"/>
        </w:rPr>
      </w:pPr>
      <w:r w:rsidRPr="00704672">
        <w:rPr>
          <w:sz w:val="24"/>
          <w:szCs w:val="24"/>
        </w:rPr>
        <w:t xml:space="preserve">1. 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Нефрология</w:t>
      </w:r>
      <w:r w:rsidRPr="00704672">
        <w:rPr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704672">
        <w:rPr>
          <w:color w:val="000000"/>
          <w:sz w:val="24"/>
          <w:szCs w:val="24"/>
        </w:rPr>
        <w:t>.</w:t>
      </w:r>
      <w:proofErr w:type="gramEnd"/>
      <w:r w:rsidRPr="00704672">
        <w:rPr>
          <w:color w:val="000000"/>
          <w:sz w:val="24"/>
          <w:szCs w:val="24"/>
        </w:rPr>
        <w:t xml:space="preserve"> </w:t>
      </w:r>
      <w:proofErr w:type="gramStart"/>
      <w:r w:rsidRPr="00704672">
        <w:rPr>
          <w:color w:val="000000"/>
          <w:sz w:val="24"/>
          <w:szCs w:val="24"/>
        </w:rPr>
        <w:t>и</w:t>
      </w:r>
      <w:proofErr w:type="gramEnd"/>
      <w:r w:rsidRPr="00704672">
        <w:rPr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704672">
        <w:rPr>
          <w:color w:val="000000"/>
          <w:sz w:val="24"/>
          <w:szCs w:val="24"/>
        </w:rPr>
        <w:t>Лекции по </w:t>
      </w:r>
      <w:r w:rsidRPr="00704672">
        <w:rPr>
          <w:bCs/>
          <w:color w:val="000000"/>
          <w:sz w:val="24"/>
          <w:szCs w:val="24"/>
          <w:shd w:val="clear" w:color="auto" w:fill="FFFFFF"/>
        </w:rPr>
        <w:t>нефрологи</w:t>
      </w:r>
      <w:r w:rsidRPr="00704672">
        <w:rPr>
          <w:color w:val="000000"/>
          <w:sz w:val="24"/>
          <w:szCs w:val="24"/>
        </w:rPr>
        <w:t>и. Диабетическая болезнь почек. Гипертензивная нефропатия. Хроническая почечная недостаточность: курс лекций/ Д. Д.</w:t>
      </w:r>
      <w:r>
        <w:rPr>
          <w:color w:val="000000"/>
          <w:sz w:val="24"/>
          <w:szCs w:val="24"/>
        </w:rPr>
        <w:t xml:space="preserve">  Иванов.- Донецк: ИД Заславский.- 2010.- 193 </w:t>
      </w:r>
      <w:proofErr w:type="gramStart"/>
      <w:r>
        <w:rPr>
          <w:color w:val="000000"/>
          <w:sz w:val="24"/>
          <w:szCs w:val="24"/>
        </w:rPr>
        <w:t>с</w:t>
      </w:r>
      <w:proofErr w:type="gramEnd"/>
      <w:r>
        <w:rPr>
          <w:color w:val="000000"/>
          <w:sz w:val="24"/>
          <w:szCs w:val="24"/>
        </w:rPr>
        <w:t>.</w:t>
      </w:r>
    </w:p>
    <w:p w:rsidR="00C844EE" w:rsidRDefault="00C844EE" w:rsidP="00C844EE">
      <w:pPr>
        <w:ind w:left="3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>
        <w:rPr>
          <w:color w:val="000000"/>
          <w:sz w:val="24"/>
          <w:szCs w:val="24"/>
        </w:rPr>
        <w:t>Под</w:t>
      </w:r>
      <w:proofErr w:type="gramEnd"/>
      <w:r>
        <w:rPr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C844EE" w:rsidRPr="00F5473B" w:rsidRDefault="00C844EE" w:rsidP="00C844EE">
      <w:pPr>
        <w:ind w:left="360"/>
        <w:jc w:val="both"/>
        <w:rPr>
          <w:color w:val="000000"/>
          <w:sz w:val="24"/>
          <w:szCs w:val="24"/>
        </w:rPr>
      </w:pPr>
    </w:p>
    <w:p w:rsidR="00C844EE" w:rsidRPr="00F5473B" w:rsidRDefault="00C844EE" w:rsidP="00C844EE">
      <w:pPr>
        <w:ind w:left="720"/>
        <w:jc w:val="both"/>
        <w:rPr>
          <w:sz w:val="24"/>
          <w:szCs w:val="24"/>
        </w:rPr>
      </w:pP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Подготовила: доцент кафедры терапии и ОВП</w:t>
      </w:r>
    </w:p>
    <w:p w:rsidR="00C844EE" w:rsidRDefault="00C844EE" w:rsidP="00C844EE">
      <w:pP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 курсом гериатрии ИПО БГМУ                                                         Лехмус Т.Ю.</w:t>
      </w:r>
    </w:p>
    <w:p w:rsidR="00C844EE" w:rsidRPr="00F5473B" w:rsidRDefault="00C844EE" w:rsidP="00C844EE">
      <w:pPr>
        <w:ind w:firstLine="720"/>
        <w:jc w:val="both"/>
        <w:rPr>
          <w:color w:val="000000"/>
          <w:sz w:val="24"/>
          <w:szCs w:val="24"/>
        </w:rPr>
      </w:pPr>
    </w:p>
    <w:p w:rsidR="00C844EE" w:rsidRPr="00183FB6" w:rsidRDefault="00C844EE" w:rsidP="00C844EE"/>
    <w:p w:rsidR="00C844EE" w:rsidRPr="00183FB6" w:rsidRDefault="00C844EE" w:rsidP="00C844EE"/>
    <w:p w:rsidR="00C844EE" w:rsidRPr="00183FB6" w:rsidRDefault="00C844EE" w:rsidP="00C844EE"/>
    <w:p w:rsidR="00C844EE" w:rsidRDefault="00C844EE" w:rsidP="00C844EE"/>
    <w:p w:rsidR="009B51E9" w:rsidRDefault="009B51E9" w:rsidP="00C844EE"/>
    <w:p w:rsidR="009B51E9" w:rsidRDefault="009B51E9" w:rsidP="00C844EE"/>
    <w:p w:rsidR="009B51E9" w:rsidRDefault="009B51E9" w:rsidP="00C844EE"/>
    <w:p w:rsidR="009B51E9" w:rsidRDefault="009B51E9" w:rsidP="00C844EE"/>
    <w:p w:rsidR="009B51E9" w:rsidRDefault="009B51E9" w:rsidP="00C844EE"/>
    <w:p w:rsidR="009B51E9" w:rsidRDefault="009B51E9" w:rsidP="00C844EE"/>
    <w:p w:rsidR="009B51E9" w:rsidRDefault="009B51E9" w:rsidP="00C844EE"/>
    <w:p w:rsidR="009B51E9" w:rsidRDefault="009B51E9" w:rsidP="00C844EE"/>
    <w:p w:rsidR="00387799" w:rsidRDefault="0038779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B51E9" w:rsidRDefault="009B51E9" w:rsidP="009B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75E8F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9B51E9" w:rsidRDefault="009B51E9" w:rsidP="009B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9B51E9" w:rsidRDefault="009B51E9" w:rsidP="009B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9B51E9" w:rsidRPr="009B51E9" w:rsidRDefault="009B51E9" w:rsidP="00387799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387799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1" type="#_x0000_t75" style="width:350.6pt;height:103.3pt" o:ole="">
            <v:imagedata r:id="rId5" o:title=""/>
          </v:shape>
          <o:OLEObject Type="Embed" ProgID="MSPhotoEd.3" ShapeID="_x0000_i1031" DrawAspect="Content" ObjectID="_1451720545" r:id="rId12"/>
        </w:object>
      </w:r>
    </w:p>
    <w:p w:rsidR="009B51E9" w:rsidRDefault="009B51E9" w:rsidP="009B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 Инфаркт миокарда »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75E8F">
        <w:rPr>
          <w:rFonts w:ascii="Times New Roman" w:hAnsi="Times New Roman" w:cs="Times New Roman"/>
          <w:sz w:val="24"/>
          <w:szCs w:val="24"/>
        </w:rPr>
        <w:t>5.4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«Терапия»</w:t>
      </w:r>
      <w:r w:rsidR="00075E8F" w:rsidRPr="00075E8F">
        <w:rPr>
          <w:sz w:val="24"/>
          <w:szCs w:val="24"/>
        </w:rPr>
        <w:t xml:space="preserve"> </w:t>
      </w:r>
      <w:r w:rsidR="00075E8F">
        <w:rPr>
          <w:sz w:val="24"/>
          <w:szCs w:val="24"/>
        </w:rPr>
        <w:t>ТУ 01.06(144 ч.</w:t>
      </w:r>
      <w:proofErr w:type="gramStart"/>
      <w:r w:rsidR="00075E8F">
        <w:rPr>
          <w:sz w:val="24"/>
          <w:szCs w:val="24"/>
        </w:rPr>
        <w:t xml:space="preserve"> )</w:t>
      </w:r>
      <w:proofErr w:type="gramEnd"/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4 часа.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инфаркту миокарда.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 лекции освещаются следующие вопросы: Патогенез, клиника, критерии диагностики инфаркта миокарда, современные рекомендации по терапии инфаркта миокарда. Тактика ведения пациентов.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Инфаркт миокарда: вводная часть, распространенность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Патогенез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Клинические особенности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Современная диагностика инфаркта миокарда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инфаркту миокарда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Прогноз, экспертиза нетрудоспособности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Иллюстративный материал: таблицы, плакаты, слайды, мультимедийные материалы видеодвойка, ноутбук, интерактивная доска.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9B51E9" w:rsidRDefault="009B51E9" w:rsidP="009B51E9">
      <w:pPr>
        <w:pStyle w:val="a3"/>
        <w:rPr>
          <w:rFonts w:ascii="Times New Roman" w:hAnsi="Times New Roman"/>
          <w:color w:val="000000"/>
          <w:sz w:val="24"/>
          <w:szCs w:val="24"/>
        </w:rPr>
      </w:pPr>
    </w:p>
    <w:p w:rsidR="009B51E9" w:rsidRDefault="009B51E9" w:rsidP="009B51E9">
      <w:pPr>
        <w:pStyle w:val="a3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Аускультативные симптомы, характерные для поражения миокарда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миокардит, инфаркт миокарда): </w:t>
      </w:r>
    </w:p>
    <w:p w:rsidR="009B51E9" w:rsidRDefault="009B51E9" w:rsidP="009B51E9">
      <w:pPr>
        <w:pStyle w:val="a3"/>
        <w:numPr>
          <w:ilvl w:val="0"/>
          <w:numId w:val="2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приглушенные, «бархатные» тоны на верхушке сердца, систолический шум на верхушке, иногда аритмия, глухие тоны сердца, ритм галопа, тахикардия.</w:t>
      </w:r>
    </w:p>
    <w:p w:rsidR="009B51E9" w:rsidRDefault="009B51E9" w:rsidP="009B51E9">
      <w:pPr>
        <w:pStyle w:val="a3"/>
        <w:numPr>
          <w:ilvl w:val="0"/>
          <w:numId w:val="2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приглушение тонов, акцент 2 тона во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/>
          <w:color w:val="000000"/>
          <w:sz w:val="24"/>
          <w:szCs w:val="24"/>
        </w:rPr>
        <w:t xml:space="preserve"> межреберье слева, иногда систолический шум у мечевидного отростка.</w:t>
      </w:r>
    </w:p>
    <w:p w:rsidR="009B51E9" w:rsidRDefault="009B51E9" w:rsidP="009B51E9">
      <w:pPr>
        <w:pStyle w:val="a3"/>
        <w:numPr>
          <w:ilvl w:val="0"/>
          <w:numId w:val="2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ослабление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 тона и систолический шум у мечевидного отростка, акцент 2 тона во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II</w:t>
      </w:r>
      <w:r>
        <w:rPr>
          <w:rFonts w:ascii="Times New Roman" w:hAnsi="Times New Roman"/>
          <w:color w:val="000000"/>
          <w:sz w:val="24"/>
          <w:szCs w:val="24"/>
        </w:rPr>
        <w:t xml:space="preserve"> межреберье слева.</w:t>
      </w:r>
    </w:p>
    <w:p w:rsidR="009B51E9" w:rsidRDefault="009B51E9" w:rsidP="009B51E9">
      <w:pPr>
        <w:pStyle w:val="a3"/>
        <w:numPr>
          <w:ilvl w:val="0"/>
          <w:numId w:val="21"/>
        </w:num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 приглушение тонов, иногда систолический шум  на верхушке, положительный симптом Сиротинин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а-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Куковерова.</w:t>
      </w:r>
    </w:p>
    <w:p w:rsidR="009B51E9" w:rsidRDefault="009B51E9" w:rsidP="009B51E9">
      <w:pPr>
        <w:pStyle w:val="a3"/>
        <w:ind w:left="1080"/>
        <w:rPr>
          <w:rFonts w:ascii="Times New Roman" w:hAnsi="Times New Roman"/>
          <w:color w:val="000000"/>
          <w:sz w:val="24"/>
          <w:szCs w:val="24"/>
        </w:rPr>
      </w:pP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препарат не применяется при лечении ИМ:</w:t>
      </w:r>
    </w:p>
    <w:p w:rsidR="009B51E9" w:rsidRDefault="009B51E9" w:rsidP="009B51E9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АСК</w:t>
      </w:r>
    </w:p>
    <w:p w:rsidR="009B51E9" w:rsidRDefault="009B51E9" w:rsidP="009B51E9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Периндоприл</w:t>
      </w:r>
    </w:p>
    <w:p w:rsidR="009B51E9" w:rsidRDefault="009B51E9" w:rsidP="009B51E9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Пентоксифиллин</w:t>
      </w:r>
    </w:p>
    <w:p w:rsidR="009B51E9" w:rsidRDefault="009B51E9" w:rsidP="009B51E9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Метопролол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Подострым инфаркт миокарда считается в период:</w:t>
      </w:r>
    </w:p>
    <w:p w:rsidR="009B51E9" w:rsidRDefault="009B51E9" w:rsidP="009B51E9">
      <w:pPr>
        <w:pStyle w:val="a3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0т 30 минут до 2 сасов от начала ИМ</w:t>
      </w:r>
    </w:p>
    <w:p w:rsidR="009B51E9" w:rsidRDefault="009B51E9" w:rsidP="009B51E9">
      <w:pPr>
        <w:pStyle w:val="a3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10 дней от начала ИМ</w:t>
      </w:r>
    </w:p>
    <w:p w:rsidR="009B51E9" w:rsidRDefault="009B51E9" w:rsidP="009B51E9">
      <w:pPr>
        <w:pStyle w:val="a3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10 дня ИМ до конца 4-8 недели</w:t>
      </w:r>
    </w:p>
    <w:p w:rsidR="009B51E9" w:rsidRDefault="009B51E9" w:rsidP="009B51E9">
      <w:pPr>
        <w:pStyle w:val="a3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4 – 8 недели ИМ до 2 – 6 месясев</w:t>
      </w:r>
    </w:p>
    <w:p w:rsidR="009B51E9" w:rsidRDefault="009B51E9" w:rsidP="009B51E9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Для какого маркера некроза миокарда характерно появление через 4-6 часов от начала ИМ:</w:t>
      </w:r>
    </w:p>
    <w:p w:rsidR="009B51E9" w:rsidRDefault="009B51E9" w:rsidP="009B51E9">
      <w:pPr>
        <w:pStyle w:val="a3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КФК МВ-фракция</w:t>
      </w:r>
    </w:p>
    <w:p w:rsidR="009B51E9" w:rsidRDefault="009B51E9" w:rsidP="009B51E9">
      <w:pPr>
        <w:pStyle w:val="a3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ЛДГ</w:t>
      </w:r>
    </w:p>
    <w:p w:rsidR="009B51E9" w:rsidRDefault="009B51E9" w:rsidP="009B51E9">
      <w:pPr>
        <w:pStyle w:val="a3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Тропонин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9B51E9" w:rsidRDefault="009B51E9" w:rsidP="009B51E9">
      <w:pPr>
        <w:pStyle w:val="a3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АСТ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B51E9" w:rsidRDefault="009B51E9" w:rsidP="009B51E9">
      <w:pPr>
        <w:pStyle w:val="a3"/>
        <w:ind w:left="426" w:firstLine="1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Какая терапия является главным патогенетическим методом лечения ИМ с зубцом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B51E9" w:rsidRDefault="009B51E9" w:rsidP="009B51E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Обезболивающая</w:t>
      </w:r>
    </w:p>
    <w:p w:rsidR="009B51E9" w:rsidRDefault="009B51E9" w:rsidP="009B51E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Тромболитическая терапия</w:t>
      </w:r>
    </w:p>
    <w:p w:rsidR="009B51E9" w:rsidRDefault="009B51E9" w:rsidP="009B51E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Антиишемическая</w:t>
      </w:r>
    </w:p>
    <w:p w:rsidR="009B51E9" w:rsidRDefault="009B51E9" w:rsidP="009B51E9">
      <w:pPr>
        <w:pStyle w:val="a3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Метаболическая</w:t>
      </w:r>
    </w:p>
    <w:p w:rsidR="009B51E9" w:rsidRDefault="009B51E9" w:rsidP="009B51E9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 по теме занятия:</w:t>
      </w:r>
    </w:p>
    <w:p w:rsidR="009B51E9" w:rsidRDefault="009B51E9" w:rsidP="009B51E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9B51E9" w:rsidRDefault="009B51E9" w:rsidP="009B51E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ед. Г.Е. Гендлина. – М.: БИНОМ. Лаборатория знаний, 2010. – 332с.</w:t>
      </w:r>
    </w:p>
    <w:p w:rsidR="009B51E9" w:rsidRDefault="009B51E9" w:rsidP="009B51E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Руководство по нарушениям ритма сердца: руководство/ под ред. Е.И. Чазова, С.П. Голицина. – М.: Гэотар Медиа, 2010. – 416с.</w:t>
      </w:r>
    </w:p>
    <w:p w:rsidR="009B51E9" w:rsidRDefault="009B51E9" w:rsidP="009B51E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9B51E9" w:rsidRDefault="009B51E9" w:rsidP="009B51E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9B51E9" w:rsidRDefault="009B51E9" w:rsidP="009B51E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Горбачёв В.В., Мрочек А.Г. Атеросклероз. Учебное пособие – Мн.: Книжный дом, 2005. – 608с.</w:t>
      </w:r>
    </w:p>
    <w:p w:rsidR="009B51E9" w:rsidRDefault="009B51E9" w:rsidP="009B51E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9B51E9" w:rsidRDefault="009B51E9" w:rsidP="009B51E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Калашченко Н.В.</w:t>
      </w:r>
    </w:p>
    <w:p w:rsidR="009B51E9" w:rsidRDefault="009B51E9" w:rsidP="009B51E9"/>
    <w:p w:rsidR="009B51E9" w:rsidRDefault="009B51E9" w:rsidP="009B51E9"/>
    <w:p w:rsidR="009B51E9" w:rsidRDefault="009B51E9" w:rsidP="00C844EE"/>
    <w:p w:rsidR="009B51E9" w:rsidRPr="00183FB6" w:rsidRDefault="009B51E9" w:rsidP="00C844EE"/>
    <w:p w:rsidR="00C844EE" w:rsidRPr="00183FB6" w:rsidRDefault="00C844EE" w:rsidP="00C844EE"/>
    <w:p w:rsidR="00C844EE" w:rsidRPr="00183FB6" w:rsidRDefault="00C844EE" w:rsidP="00C844EE"/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Default="00BE5541" w:rsidP="00BE5541">
      <w:pPr>
        <w:pStyle w:val="2"/>
        <w:spacing w:after="0" w:line="240" w:lineRule="auto"/>
        <w:ind w:left="720"/>
        <w:jc w:val="both"/>
        <w:rPr>
          <w:sz w:val="24"/>
          <w:szCs w:val="24"/>
        </w:rPr>
      </w:pPr>
    </w:p>
    <w:p w:rsidR="00BE5541" w:rsidRPr="006E5CF2" w:rsidRDefault="00BE5541" w:rsidP="002A2A3C">
      <w:pPr>
        <w:rPr>
          <w:sz w:val="24"/>
          <w:szCs w:val="24"/>
        </w:rPr>
      </w:pPr>
    </w:p>
    <w:p w:rsidR="002A2A3C" w:rsidRDefault="002A2A3C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>
      <w:pPr>
        <w:rPr>
          <w:sz w:val="24"/>
          <w:szCs w:val="24"/>
        </w:rPr>
      </w:pPr>
    </w:p>
    <w:p w:rsidR="009B51E9" w:rsidRDefault="009B51E9" w:rsidP="009B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075E8F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Российской Федерации </w:t>
      </w:r>
    </w:p>
    <w:p w:rsidR="009B51E9" w:rsidRDefault="009B51E9" w:rsidP="009B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Института последипломного образования</w:t>
      </w:r>
    </w:p>
    <w:p w:rsidR="009B51E9" w:rsidRDefault="009B51E9" w:rsidP="009B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Кафедра терапии и ОВП с курсом гериатрии</w:t>
      </w:r>
    </w:p>
    <w:p w:rsidR="009B51E9" w:rsidRPr="009B51E9" w:rsidRDefault="009B51E9" w:rsidP="00387799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387799"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 id="_x0000_i1032" type="#_x0000_t75" style="width:350.6pt;height:103.3pt" o:ole="">
            <v:imagedata r:id="rId5" o:title=""/>
          </v:shape>
          <o:OLEObject Type="Embed" ProgID="MSPhotoEd.3" ShapeID="_x0000_i1032" DrawAspect="Content" ObjectID="_1451720546" r:id="rId13"/>
        </w:object>
      </w:r>
    </w:p>
    <w:p w:rsidR="009B51E9" w:rsidRDefault="009B51E9" w:rsidP="009B51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 лекции.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Название</w:t>
      </w:r>
      <w:r>
        <w:rPr>
          <w:rFonts w:ascii="Times New Roman" w:hAnsi="Times New Roman" w:cs="Times New Roman"/>
          <w:sz w:val="24"/>
          <w:szCs w:val="24"/>
        </w:rPr>
        <w:t>: «Гипертоническая болезнь, симптоматическая гипертензия»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Код темы лекции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75E8F">
        <w:rPr>
          <w:rFonts w:ascii="Times New Roman" w:hAnsi="Times New Roman" w:cs="Times New Roman"/>
          <w:sz w:val="24"/>
          <w:szCs w:val="24"/>
        </w:rPr>
        <w:t>5.5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цикла</w:t>
      </w:r>
      <w:r>
        <w:rPr>
          <w:rFonts w:ascii="Times New Roman" w:hAnsi="Times New Roman" w:cs="Times New Roman"/>
          <w:sz w:val="24"/>
          <w:szCs w:val="24"/>
        </w:rPr>
        <w:t>: «Терапия»</w:t>
      </w:r>
      <w:r w:rsidR="00075E8F" w:rsidRPr="00075E8F">
        <w:rPr>
          <w:sz w:val="24"/>
          <w:szCs w:val="24"/>
        </w:rPr>
        <w:t xml:space="preserve"> </w:t>
      </w:r>
      <w:r w:rsidR="00075E8F">
        <w:rPr>
          <w:sz w:val="24"/>
          <w:szCs w:val="24"/>
        </w:rPr>
        <w:t>ТУ 01.06(144 ч.</w:t>
      </w:r>
      <w:proofErr w:type="gramStart"/>
      <w:r w:rsidR="00075E8F">
        <w:rPr>
          <w:sz w:val="24"/>
          <w:szCs w:val="24"/>
        </w:rPr>
        <w:t xml:space="preserve"> )</w:t>
      </w:r>
      <w:proofErr w:type="gramEnd"/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Контингент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занятия</w:t>
      </w:r>
      <w:r>
        <w:rPr>
          <w:rFonts w:ascii="Times New Roman" w:hAnsi="Times New Roman" w:cs="Times New Roman"/>
          <w:sz w:val="24"/>
          <w:szCs w:val="24"/>
        </w:rPr>
        <w:t>: 4 часа.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: Ознакомить курсантов с современными данными по гипертонической болезни и симптоматической гипертензии, научить проводить дифференциальную диагностику между ними.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лекции освещаются следующие вопросы: факторы риска, этиология, патогенез, клиника, диагностика ГБ и симптоматической гипертензии, осложнения, новые рекомендации Всероссийского научного общества кардиологов по гипертонической болезни и симптоматической гипертензии. 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лекции: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Вводная часть, эпидемиология ГБ и симптоматической гипертензии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Этиология (факторы риска), патогенез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Классификация, клиника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Осложнения </w:t>
      </w:r>
    </w:p>
    <w:p w:rsidR="009B51E9" w:rsidRDefault="009B51E9" w:rsidP="009B51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рекомендации ВНОК по гипертонической болезни и симптоматической гипертензии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Иллюстративный материал: таблицы, плакаты, слайды, мультимедийные материалы видеодвойка, ноутбук, интерактивная доска.</w:t>
      </w:r>
    </w:p>
    <w:p w:rsidR="009B51E9" w:rsidRDefault="009B51E9" w:rsidP="009B51E9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Методы контроля знаний и навыков: тестовый контроль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Основным признаком нефрогенной АГ является:</w:t>
      </w:r>
    </w:p>
    <w:p w:rsidR="009B51E9" w:rsidRPr="006713DB" w:rsidRDefault="009B51E9" w:rsidP="009B51E9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713DB">
        <w:rPr>
          <w:rFonts w:ascii="Times New Roman" w:hAnsi="Times New Roman" w:cs="Times New Roman"/>
          <w:sz w:val="24"/>
          <w:szCs w:val="24"/>
        </w:rPr>
        <w:t>Уменьшение размеров почек</w:t>
      </w:r>
    </w:p>
    <w:p w:rsidR="009B51E9" w:rsidRPr="006713DB" w:rsidRDefault="009B51E9" w:rsidP="009B51E9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713DB">
        <w:rPr>
          <w:rFonts w:ascii="Times New Roman" w:hAnsi="Times New Roman" w:cs="Times New Roman"/>
          <w:sz w:val="24"/>
          <w:szCs w:val="24"/>
        </w:rPr>
        <w:t>Дистопия почки</w:t>
      </w:r>
    </w:p>
    <w:p w:rsidR="009B51E9" w:rsidRPr="006713DB" w:rsidRDefault="009B51E9" w:rsidP="009B51E9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713DB">
        <w:rPr>
          <w:rFonts w:ascii="Times New Roman" w:hAnsi="Times New Roman" w:cs="Times New Roman"/>
          <w:sz w:val="24"/>
          <w:szCs w:val="24"/>
        </w:rPr>
        <w:lastRenderedPageBreak/>
        <w:t>Нарушение функции почек</w:t>
      </w:r>
    </w:p>
    <w:p w:rsidR="009B51E9" w:rsidRPr="006713DB" w:rsidRDefault="009B51E9" w:rsidP="009B51E9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713DB">
        <w:rPr>
          <w:rFonts w:ascii="Times New Roman" w:hAnsi="Times New Roman" w:cs="Times New Roman"/>
          <w:sz w:val="24"/>
          <w:szCs w:val="24"/>
        </w:rPr>
        <w:t>Сужение почечной артерии на 20%</w:t>
      </w:r>
    </w:p>
    <w:p w:rsidR="009B51E9" w:rsidRPr="0064221D" w:rsidRDefault="009B51E9" w:rsidP="009B51E9">
      <w:pPr>
        <w:pStyle w:val="a3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6713DB">
        <w:rPr>
          <w:rFonts w:ascii="Times New Roman" w:hAnsi="Times New Roman" w:cs="Times New Roman"/>
          <w:sz w:val="24"/>
          <w:szCs w:val="24"/>
        </w:rPr>
        <w:t>Наличие признаков конкрементов в лоханке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Повышение АД при феохромацитоме и параганглиомах имеет характер:</w:t>
      </w:r>
    </w:p>
    <w:p w:rsidR="009B51E9" w:rsidRPr="0064221D" w:rsidRDefault="009B51E9" w:rsidP="009B51E9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4221D">
        <w:rPr>
          <w:rFonts w:ascii="Times New Roman" w:hAnsi="Times New Roman" w:cs="Times New Roman"/>
          <w:sz w:val="24"/>
          <w:szCs w:val="24"/>
        </w:rPr>
        <w:t xml:space="preserve">Постоянного </w:t>
      </w:r>
      <w:proofErr w:type="gramStart"/>
      <w:r w:rsidRPr="0064221D">
        <w:rPr>
          <w:rFonts w:ascii="Times New Roman" w:hAnsi="Times New Roman" w:cs="Times New Roman"/>
          <w:sz w:val="24"/>
          <w:szCs w:val="24"/>
        </w:rPr>
        <w:t>систоло-диастолического</w:t>
      </w:r>
      <w:proofErr w:type="gramEnd"/>
    </w:p>
    <w:p w:rsidR="009B51E9" w:rsidRPr="0064221D" w:rsidRDefault="009B51E9" w:rsidP="009B51E9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4221D">
        <w:rPr>
          <w:rFonts w:ascii="Times New Roman" w:hAnsi="Times New Roman" w:cs="Times New Roman"/>
          <w:sz w:val="24"/>
          <w:szCs w:val="24"/>
        </w:rPr>
        <w:t>С асимметрией на верхних и нижних конечностях</w:t>
      </w:r>
    </w:p>
    <w:p w:rsidR="009B51E9" w:rsidRPr="0064221D" w:rsidRDefault="009B51E9" w:rsidP="009B51E9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4221D">
        <w:rPr>
          <w:rFonts w:ascii="Times New Roman" w:hAnsi="Times New Roman" w:cs="Times New Roman"/>
          <w:sz w:val="24"/>
          <w:szCs w:val="24"/>
        </w:rPr>
        <w:t>Кризового</w:t>
      </w:r>
    </w:p>
    <w:p w:rsidR="009B51E9" w:rsidRDefault="009B51E9" w:rsidP="009B51E9">
      <w:pPr>
        <w:pStyle w:val="a3"/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64221D">
        <w:rPr>
          <w:rFonts w:ascii="Times New Roman" w:hAnsi="Times New Roman" w:cs="Times New Roman"/>
          <w:sz w:val="24"/>
          <w:szCs w:val="24"/>
        </w:rPr>
        <w:t>Изолированного систолического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Наиболее информативным методом диагностики вазоренальной гипертензии является:</w:t>
      </w:r>
    </w:p>
    <w:p w:rsidR="009B51E9" w:rsidRPr="0064221D" w:rsidRDefault="009B51E9" w:rsidP="009B51E9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64221D">
        <w:rPr>
          <w:rFonts w:ascii="Times New Roman" w:hAnsi="Times New Roman" w:cs="Times New Roman"/>
          <w:sz w:val="24"/>
          <w:szCs w:val="24"/>
        </w:rPr>
        <w:t>Внутривенная пиелография</w:t>
      </w:r>
    </w:p>
    <w:p w:rsidR="009B51E9" w:rsidRPr="0064221D" w:rsidRDefault="009B51E9" w:rsidP="009B51E9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64221D">
        <w:rPr>
          <w:rFonts w:ascii="Times New Roman" w:hAnsi="Times New Roman" w:cs="Times New Roman"/>
          <w:sz w:val="24"/>
          <w:szCs w:val="24"/>
        </w:rPr>
        <w:t>Определение ренина плазмы</w:t>
      </w:r>
    </w:p>
    <w:p w:rsidR="009B51E9" w:rsidRPr="0064221D" w:rsidRDefault="009B51E9" w:rsidP="009B51E9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64221D">
        <w:rPr>
          <w:rFonts w:ascii="Times New Roman" w:hAnsi="Times New Roman" w:cs="Times New Roman"/>
          <w:sz w:val="24"/>
          <w:szCs w:val="24"/>
        </w:rPr>
        <w:t>Изотопная ренография</w:t>
      </w:r>
    </w:p>
    <w:p w:rsidR="009B51E9" w:rsidRPr="0064221D" w:rsidRDefault="009B51E9" w:rsidP="009B51E9">
      <w:pPr>
        <w:pStyle w:val="a3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64221D">
        <w:rPr>
          <w:rFonts w:ascii="Times New Roman" w:hAnsi="Times New Roman" w:cs="Times New Roman"/>
          <w:sz w:val="24"/>
          <w:szCs w:val="24"/>
        </w:rPr>
        <w:t>Почечная артериография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Уровнем АД, свидетельствующим об артериальной гипертензии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B51E9" w:rsidRPr="00770ED5" w:rsidRDefault="009B51E9" w:rsidP="009B51E9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70ED5">
        <w:rPr>
          <w:rFonts w:ascii="Times New Roman" w:hAnsi="Times New Roman" w:cs="Times New Roman"/>
          <w:sz w:val="24"/>
          <w:szCs w:val="24"/>
        </w:rPr>
        <w:t>140 / 90 мм рт.ст.</w:t>
      </w:r>
    </w:p>
    <w:p w:rsidR="009B51E9" w:rsidRPr="00770ED5" w:rsidRDefault="009B51E9" w:rsidP="009B51E9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70ED5">
        <w:rPr>
          <w:rFonts w:ascii="Times New Roman" w:hAnsi="Times New Roman" w:cs="Times New Roman"/>
          <w:sz w:val="24"/>
          <w:szCs w:val="24"/>
        </w:rPr>
        <w:t>140-159 / 90-94 мм рт.ст.</w:t>
      </w:r>
    </w:p>
    <w:p w:rsidR="009B51E9" w:rsidRPr="00770ED5" w:rsidRDefault="009B51E9" w:rsidP="009B51E9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70ED5">
        <w:rPr>
          <w:rFonts w:ascii="Times New Roman" w:hAnsi="Times New Roman" w:cs="Times New Roman"/>
          <w:sz w:val="24"/>
          <w:szCs w:val="24"/>
        </w:rPr>
        <w:t>160 / 95 мм рт.ст.</w:t>
      </w:r>
    </w:p>
    <w:p w:rsidR="009B51E9" w:rsidRPr="00770ED5" w:rsidRDefault="009B51E9" w:rsidP="009B51E9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70ED5">
        <w:rPr>
          <w:rFonts w:ascii="Times New Roman" w:hAnsi="Times New Roman" w:cs="Times New Roman"/>
          <w:sz w:val="24"/>
          <w:szCs w:val="24"/>
        </w:rPr>
        <w:t>130 / 80 мм рт.ст.</w:t>
      </w:r>
    </w:p>
    <w:p w:rsidR="009B51E9" w:rsidRPr="00770ED5" w:rsidRDefault="009B51E9" w:rsidP="009B51E9">
      <w:pPr>
        <w:pStyle w:val="a3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770ED5">
        <w:rPr>
          <w:rFonts w:ascii="Times New Roman" w:hAnsi="Times New Roman" w:cs="Times New Roman"/>
          <w:sz w:val="24"/>
          <w:szCs w:val="24"/>
        </w:rPr>
        <w:t>160 / 80 мм рт.ст.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Для какой группы гипотензивных препаратов характерно противопоказание - двусторонний       стеноз почечных артерий:</w:t>
      </w:r>
    </w:p>
    <w:p w:rsidR="009B51E9" w:rsidRDefault="009B51E9" w:rsidP="009B51E9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В-адреноблокаторы</w:t>
      </w:r>
    </w:p>
    <w:p w:rsidR="009B51E9" w:rsidRDefault="009B51E9" w:rsidP="009B51E9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Антагонисты кальция</w:t>
      </w:r>
    </w:p>
    <w:p w:rsidR="009B51E9" w:rsidRDefault="009B51E9" w:rsidP="009B51E9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ИАПФ</w:t>
      </w:r>
    </w:p>
    <w:p w:rsidR="009B51E9" w:rsidRDefault="009B51E9" w:rsidP="009B51E9">
      <w:pPr>
        <w:pStyle w:val="a3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Диуретики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Литература по теме занятия:</w:t>
      </w:r>
    </w:p>
    <w:p w:rsidR="009B51E9" w:rsidRDefault="009B51E9" w:rsidP="009B51E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Основная:</w:t>
      </w:r>
    </w:p>
    <w:p w:rsidR="009B51E9" w:rsidRDefault="009B51E9" w:rsidP="009B51E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Неотложные состояния в кардиологии: справочное издание/ под ред.С. Майерсона, Р. Чаудари, Э. Митчела; пер. с англ.: Е.А. Лабунской, Т.Е. Толстихиной, В.А. Горбоносова; под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>ед. Г.Е. Гендлина. – М.: БИНОМ. Лаборатория знаний, 2010. – 332с.</w:t>
      </w:r>
    </w:p>
    <w:p w:rsidR="009B51E9" w:rsidRDefault="009B51E9" w:rsidP="009B51E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Руководство по нарушениям ритма сердца: руководство/ под ред. Е.И. Чазова, С.П. Голицина. – М.: Гэотар Медиа, 2010. – 416с.</w:t>
      </w:r>
    </w:p>
    <w:p w:rsidR="009B51E9" w:rsidRDefault="009B51E9" w:rsidP="009B51E9">
      <w:pPr>
        <w:pStyle w:val="a3"/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Справочник по кардиологии: незаменимый справочник для практикующих врачей/ П. Рамракха, Дж. Хилл; пер. с англ. Под ред. А.Л. Сыркина. – М.: Гэотар Медиа, 2011. – 585с.</w:t>
      </w:r>
    </w:p>
    <w:p w:rsidR="009B51E9" w:rsidRDefault="009B51E9" w:rsidP="009B51E9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Дополнительная:</w:t>
      </w:r>
    </w:p>
    <w:p w:rsidR="009B51E9" w:rsidRDefault="009B51E9" w:rsidP="009B51E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Горбачёв В.В., Мрочек А.Г. Атеросклероз. Учебное пособие – Мн.: Книжный дом, 2005. – 608с.</w:t>
      </w:r>
    </w:p>
    <w:p w:rsidR="009B51E9" w:rsidRDefault="009B51E9" w:rsidP="009B51E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Оганов Р.Г. Диагностика и лечение в кардиологии: учебное пособие / под ред. Майкла Х. Кроуфода; Пер. с англ.; Под общей редакцией акад. Р.Г. Оганова. – М: МЕД пресс-информ, 2007. – 800с.</w:t>
      </w:r>
    </w:p>
    <w:p w:rsidR="009B51E9" w:rsidRDefault="009B51E9" w:rsidP="009B51E9">
      <w:pPr>
        <w:pStyle w:val="a3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Экстренная диагностика и лечение в неотложной кардиологии: Руководство для врачей/ В.С. Волков. – М.: МИА, 2010. – 333с.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Подготовил доцент кафедры терапии и ОВП с курсом гериатрии ИПО БГМУ  </w:t>
      </w:r>
    </w:p>
    <w:p w:rsidR="009B51E9" w:rsidRDefault="009B51E9" w:rsidP="009B51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Калашченко Н.В.</w:t>
      </w:r>
    </w:p>
    <w:p w:rsidR="009B51E9" w:rsidRDefault="009B51E9" w:rsidP="009B51E9"/>
    <w:p w:rsidR="009B51E9" w:rsidRDefault="009B51E9" w:rsidP="009B51E9"/>
    <w:p w:rsidR="009B51E9" w:rsidRPr="006E5CF2" w:rsidRDefault="009B51E9">
      <w:pPr>
        <w:rPr>
          <w:sz w:val="24"/>
          <w:szCs w:val="24"/>
        </w:rPr>
      </w:pPr>
    </w:p>
    <w:sectPr w:rsidR="009B51E9" w:rsidRPr="006E5CF2" w:rsidSect="00705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A4963"/>
    <w:multiLevelType w:val="hybridMultilevel"/>
    <w:tmpl w:val="CF42D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9960E8"/>
    <w:multiLevelType w:val="hybridMultilevel"/>
    <w:tmpl w:val="D6029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840591"/>
    <w:multiLevelType w:val="hybridMultilevel"/>
    <w:tmpl w:val="8E724C2A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997A4458">
      <w:start w:val="1"/>
      <w:numFmt w:val="russianUpper"/>
      <w:lvlText w:val="%2)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8041EA"/>
    <w:multiLevelType w:val="hybridMultilevel"/>
    <w:tmpl w:val="DF7C1968"/>
    <w:lvl w:ilvl="0" w:tplc="997A4458">
      <w:start w:val="1"/>
      <w:numFmt w:val="russianUpper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681F99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C4681C"/>
    <w:multiLevelType w:val="hybridMultilevel"/>
    <w:tmpl w:val="9ABC8CE4"/>
    <w:lvl w:ilvl="0" w:tplc="7282590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3A4DA5"/>
    <w:multiLevelType w:val="hybridMultilevel"/>
    <w:tmpl w:val="F75C1F5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58152D1"/>
    <w:multiLevelType w:val="hybridMultilevel"/>
    <w:tmpl w:val="CF188928"/>
    <w:lvl w:ilvl="0" w:tplc="997A4458">
      <w:start w:val="1"/>
      <w:numFmt w:val="russianUpper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FB444F"/>
    <w:multiLevelType w:val="hybridMultilevel"/>
    <w:tmpl w:val="C87262CE"/>
    <w:lvl w:ilvl="0" w:tplc="D7EAE3F4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56"/>
        </w:tabs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10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A1615F"/>
    <w:multiLevelType w:val="hybridMultilevel"/>
    <w:tmpl w:val="A44C6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1013C3"/>
    <w:multiLevelType w:val="hybridMultilevel"/>
    <w:tmpl w:val="9D7C0918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FC18B9"/>
    <w:multiLevelType w:val="hybridMultilevel"/>
    <w:tmpl w:val="85EEA6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9C5386"/>
    <w:multiLevelType w:val="hybridMultilevel"/>
    <w:tmpl w:val="E4D4291C"/>
    <w:lvl w:ilvl="0" w:tplc="44EEF13A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5">
    <w:nsid w:val="53576852"/>
    <w:multiLevelType w:val="hybridMultilevel"/>
    <w:tmpl w:val="AEC4327E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8FC1311"/>
    <w:multiLevelType w:val="hybridMultilevel"/>
    <w:tmpl w:val="505AE3A8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A97054"/>
    <w:multiLevelType w:val="hybridMultilevel"/>
    <w:tmpl w:val="649E7FDE"/>
    <w:lvl w:ilvl="0" w:tplc="FBEC5B00">
      <w:start w:val="2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>
    <w:nsid w:val="5EAE0344"/>
    <w:multiLevelType w:val="hybridMultilevel"/>
    <w:tmpl w:val="D2E650A4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>
    <w:nsid w:val="65B3566B"/>
    <w:multiLevelType w:val="hybridMultilevel"/>
    <w:tmpl w:val="8FFAF936"/>
    <w:lvl w:ilvl="0" w:tplc="96C479D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6812EDD"/>
    <w:multiLevelType w:val="hybridMultilevel"/>
    <w:tmpl w:val="23E099FE"/>
    <w:lvl w:ilvl="0" w:tplc="997A4458">
      <w:start w:val="1"/>
      <w:numFmt w:val="russianUpper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9C742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4">
    <w:nsid w:val="6B8343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2917948"/>
    <w:multiLevelType w:val="hybridMultilevel"/>
    <w:tmpl w:val="09D6D9B2"/>
    <w:lvl w:ilvl="0" w:tplc="997A4458">
      <w:start w:val="1"/>
      <w:numFmt w:val="russianUpper"/>
      <w:lvlText w:val="%1)"/>
      <w:lvlJc w:val="left"/>
      <w:pPr>
        <w:ind w:left="720" w:hanging="360"/>
      </w:pPr>
    </w:lvl>
    <w:lvl w:ilvl="1" w:tplc="997A4458">
      <w:start w:val="1"/>
      <w:numFmt w:val="russianUpper"/>
      <w:lvlText w:val="%2)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3792AF1"/>
    <w:multiLevelType w:val="hybridMultilevel"/>
    <w:tmpl w:val="1BEA45CC"/>
    <w:lvl w:ilvl="0" w:tplc="997A445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C73CD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6B2C"/>
    <w:multiLevelType w:val="hybridMultilevel"/>
    <w:tmpl w:val="115AF78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B20E764C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54E7DD8"/>
    <w:multiLevelType w:val="hybridMultilevel"/>
    <w:tmpl w:val="3B90857E"/>
    <w:lvl w:ilvl="0" w:tplc="ED4C0A4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265436"/>
    <w:multiLevelType w:val="singleLevel"/>
    <w:tmpl w:val="BE94E90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1">
    <w:nsid w:val="7FC633E1"/>
    <w:multiLevelType w:val="singleLevel"/>
    <w:tmpl w:val="01CC51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27"/>
  </w:num>
  <w:num w:numId="2">
    <w:abstractNumId w:val="17"/>
  </w:num>
  <w:num w:numId="3">
    <w:abstractNumId w:val="8"/>
  </w:num>
  <w:num w:numId="4">
    <w:abstractNumId w:val="20"/>
  </w:num>
  <w:num w:numId="5">
    <w:abstractNumId w:val="10"/>
  </w:num>
  <w:num w:numId="6">
    <w:abstractNumId w:val="4"/>
  </w:num>
  <w:num w:numId="7">
    <w:abstractNumId w:val="31"/>
    <w:lvlOverride w:ilvl="0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9"/>
  </w:num>
  <w:num w:numId="12">
    <w:abstractNumId w:val="23"/>
  </w:num>
  <w:num w:numId="13">
    <w:abstractNumId w:val="14"/>
  </w:num>
  <w:num w:numId="14">
    <w:abstractNumId w:val="30"/>
  </w:num>
  <w:num w:numId="15">
    <w:abstractNumId w:val="21"/>
  </w:num>
  <w:num w:numId="16">
    <w:abstractNumId w:val="24"/>
  </w:num>
  <w:num w:numId="17">
    <w:abstractNumId w:val="1"/>
  </w:num>
  <w:num w:numId="18">
    <w:abstractNumId w:val="6"/>
  </w:num>
  <w:num w:numId="19">
    <w:abstractNumId w:val="18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6"/>
  </w:num>
  <w:num w:numId="31">
    <w:abstractNumId w:val="12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>
    <w:useFELayout/>
  </w:compat>
  <w:rsids>
    <w:rsidRoot w:val="007F4DC4"/>
    <w:rsid w:val="0005182C"/>
    <w:rsid w:val="00075E8F"/>
    <w:rsid w:val="00173FCA"/>
    <w:rsid w:val="001C66DE"/>
    <w:rsid w:val="001E0980"/>
    <w:rsid w:val="002105E1"/>
    <w:rsid w:val="0026311D"/>
    <w:rsid w:val="00272010"/>
    <w:rsid w:val="002A2A3C"/>
    <w:rsid w:val="002E38C7"/>
    <w:rsid w:val="00360FB6"/>
    <w:rsid w:val="00387799"/>
    <w:rsid w:val="003B32A0"/>
    <w:rsid w:val="003F2151"/>
    <w:rsid w:val="004141A9"/>
    <w:rsid w:val="00465F2A"/>
    <w:rsid w:val="004728F5"/>
    <w:rsid w:val="004C7D52"/>
    <w:rsid w:val="004D52ED"/>
    <w:rsid w:val="00584A2E"/>
    <w:rsid w:val="006D09F4"/>
    <w:rsid w:val="006E5CF2"/>
    <w:rsid w:val="0070596F"/>
    <w:rsid w:val="0071324D"/>
    <w:rsid w:val="00733B20"/>
    <w:rsid w:val="00757E6F"/>
    <w:rsid w:val="00772B79"/>
    <w:rsid w:val="007F4DC4"/>
    <w:rsid w:val="007F67DA"/>
    <w:rsid w:val="0085177D"/>
    <w:rsid w:val="00864594"/>
    <w:rsid w:val="0087538A"/>
    <w:rsid w:val="00885421"/>
    <w:rsid w:val="008C4E1D"/>
    <w:rsid w:val="008D7516"/>
    <w:rsid w:val="008E3F74"/>
    <w:rsid w:val="00902916"/>
    <w:rsid w:val="00902FD7"/>
    <w:rsid w:val="00955603"/>
    <w:rsid w:val="009B51E9"/>
    <w:rsid w:val="009B6AFE"/>
    <w:rsid w:val="009D661B"/>
    <w:rsid w:val="00A32DE9"/>
    <w:rsid w:val="00A47400"/>
    <w:rsid w:val="00A509F6"/>
    <w:rsid w:val="00B047E9"/>
    <w:rsid w:val="00B904E7"/>
    <w:rsid w:val="00BA3E0E"/>
    <w:rsid w:val="00BE5541"/>
    <w:rsid w:val="00C8170A"/>
    <w:rsid w:val="00C844EE"/>
    <w:rsid w:val="00DC1CDD"/>
    <w:rsid w:val="00DD0460"/>
    <w:rsid w:val="00DD496D"/>
    <w:rsid w:val="00E87E14"/>
    <w:rsid w:val="00EC1F8F"/>
    <w:rsid w:val="00EE564C"/>
    <w:rsid w:val="00F45DB4"/>
    <w:rsid w:val="00F629D8"/>
    <w:rsid w:val="00F94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96F"/>
  </w:style>
  <w:style w:type="paragraph" w:styleId="1">
    <w:name w:val="heading 1"/>
    <w:basedOn w:val="a"/>
    <w:next w:val="a"/>
    <w:link w:val="10"/>
    <w:qFormat/>
    <w:rsid w:val="00C844E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DB4"/>
    <w:pPr>
      <w:ind w:left="720"/>
      <w:contextualSpacing/>
    </w:pPr>
  </w:style>
  <w:style w:type="paragraph" w:styleId="a4">
    <w:name w:val="Body Text Indent"/>
    <w:basedOn w:val="a"/>
    <w:link w:val="a5"/>
    <w:semiHidden/>
    <w:unhideWhenUsed/>
    <w:rsid w:val="00BE554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semiHidden/>
    <w:rsid w:val="00BE5541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semiHidden/>
    <w:unhideWhenUsed/>
    <w:rsid w:val="00BE554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BE5541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C844E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pple-style-span">
    <w:name w:val="apple-style-span"/>
    <w:basedOn w:val="a0"/>
    <w:rsid w:val="00C844E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4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oleObject" Target="embeddings/oleObject8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13256</Words>
  <Characters>75565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40</cp:revision>
  <cp:lastPrinted>2013-02-25T06:46:00Z</cp:lastPrinted>
  <dcterms:created xsi:type="dcterms:W3CDTF">2013-02-18T07:39:00Z</dcterms:created>
  <dcterms:modified xsi:type="dcterms:W3CDTF">2014-01-20T05:56:00Z</dcterms:modified>
</cp:coreProperties>
</file>