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CA20F" w14:textId="77777777" w:rsidR="000D0405" w:rsidRPr="000D0405" w:rsidRDefault="000D0405" w:rsidP="000D04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D04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Аннотация </w:t>
      </w:r>
    </w:p>
    <w:p w14:paraId="16C2128A" w14:textId="32654ADD" w:rsidR="000D0405" w:rsidRPr="000D0405" w:rsidRDefault="000D0405" w:rsidP="000D04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D04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 ДПП ПК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НМО </w:t>
      </w:r>
      <w:r w:rsidRPr="000D04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r w:rsidRPr="000D0405">
        <w:rPr>
          <w:rFonts w:ascii="Times New Roman" w:hAnsi="Times New Roman" w:cs="Times New Roman"/>
          <w:sz w:val="28"/>
          <w:szCs w:val="28"/>
        </w:rPr>
        <w:t>Лечебное питание при ожирении и метаболическом синдроме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 w:rsidRPr="000D04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36 часов</w:t>
      </w:r>
      <w:r w:rsidRPr="000D04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0FB00110" w14:textId="77777777" w:rsidR="00F6048F" w:rsidRPr="00CF23FD" w:rsidRDefault="00F6048F" w:rsidP="00F604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56E24E" w14:textId="77777777" w:rsidR="00F6048F" w:rsidRDefault="00F6048F" w:rsidP="000D040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58029B" w:rsidRPr="0058029B" w14:paraId="10FE5312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1D54" w14:textId="77777777" w:rsidR="0058029B" w:rsidRPr="0058029B" w:rsidRDefault="0058029B" w:rsidP="00580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F0B" w14:textId="77777777" w:rsidR="0058029B" w:rsidRPr="0058029B" w:rsidRDefault="0058029B" w:rsidP="00580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C8D4" w14:textId="77777777" w:rsidR="0058029B" w:rsidRPr="0058029B" w:rsidRDefault="0058029B" w:rsidP="00580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Поля для заполнения</w:t>
            </w:r>
          </w:p>
        </w:tc>
      </w:tr>
      <w:tr w:rsidR="0058029B" w:rsidRPr="0058029B" w14:paraId="57B765A3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9C27" w14:textId="77777777" w:rsidR="0058029B" w:rsidRPr="0058029B" w:rsidRDefault="0058029B" w:rsidP="0058029B">
            <w:pPr>
              <w:spacing w:after="0" w:line="240" w:lineRule="auto"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4A00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C6EE" w14:textId="77777777" w:rsidR="0058029B" w:rsidRPr="0058029B" w:rsidRDefault="0058029B" w:rsidP="0058029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ДПП ПК НМО «Лечебное питание при ожирении и метаболическом синдроме»</w:t>
            </w:r>
          </w:p>
        </w:tc>
      </w:tr>
      <w:tr w:rsidR="0058029B" w:rsidRPr="0058029B" w14:paraId="54076D33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FB80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3CD0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ACD7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36 часов, том числе 18 часов аудиторных занятий</w:t>
            </w:r>
          </w:p>
        </w:tc>
      </w:tr>
      <w:tr w:rsidR="0058029B" w:rsidRPr="0058029B" w14:paraId="19BCE774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271B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EAA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A104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Очно-заочная с включением дистанционно обучающих технологий  и стажировки</w:t>
            </w:r>
          </w:p>
        </w:tc>
      </w:tr>
      <w:tr w:rsidR="0058029B" w:rsidRPr="0058029B" w14:paraId="51024355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0E2D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C7A9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8D36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</w:t>
            </w:r>
          </w:p>
        </w:tc>
      </w:tr>
      <w:tr w:rsidR="0058029B" w:rsidRPr="0058029B" w14:paraId="3F31A9ED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F150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7750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518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5802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"Педиатрия", "Лечебное дело", или профессиональная переподготовка по специальности "Педиатрия" "Лечебное дело", при наличии послевузовского профессионального образования по специальности "Диетология", «Эндокринология», «Детская эндокринология»; Сертификат специалиста по специальности "Диетология", «Детская эндокринология», «Эндокринология» без предъявления требований к стажу работы.</w:t>
            </w:r>
            <w:proofErr w:type="gramEnd"/>
          </w:p>
        </w:tc>
      </w:tr>
      <w:tr w:rsidR="0058029B" w:rsidRPr="0058029B" w14:paraId="0576A18E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CBA0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B3DC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C6C6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врач-диетолог, врач-эндокринолог, детский эндокринолог</w:t>
            </w:r>
          </w:p>
        </w:tc>
      </w:tr>
      <w:tr w:rsidR="0058029B" w:rsidRPr="0058029B" w14:paraId="6A37BC77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F5F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5E7C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A61E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педиатрии с курсом ИДПО ФГБОУ ВО БГМУ МЗ РФ</w:t>
            </w:r>
          </w:p>
        </w:tc>
      </w:tr>
      <w:tr w:rsidR="0058029B" w:rsidRPr="0058029B" w14:paraId="2C3052E1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CD3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F48F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002B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(3472)29-08-00 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Kafedra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pediatrii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ipo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8029B" w:rsidRPr="0058029B" w14:paraId="6C11ADA3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52BC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DB2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E8FA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ИДПО БГМУ (1 раз в квартал)</w:t>
            </w:r>
          </w:p>
        </w:tc>
      </w:tr>
      <w:tr w:rsidR="0058029B" w:rsidRPr="0058029B" w14:paraId="623F1907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38ED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DFE5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4182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Н.А.Дружинина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асс. 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Вахитова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Г.А..</w:t>
            </w:r>
          </w:p>
        </w:tc>
      </w:tr>
      <w:tr w:rsidR="0058029B" w:rsidRPr="0058029B" w14:paraId="05BE8DA9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04AD" w14:textId="77777777" w:rsidR="0058029B" w:rsidRPr="0058029B" w:rsidRDefault="0058029B" w:rsidP="0058029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203C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9142" w14:textId="77777777" w:rsidR="0058029B" w:rsidRPr="0058029B" w:rsidRDefault="0058029B" w:rsidP="0058029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Учеба врача диетолога и доп. специальности: врача-педиатра., врача-терапевта, врача-эндокринолога, врача-гастроэнтеролога 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организации питания  пациентов с алиментарно-зависимой патологией органов пищеварения, при ожирении</w:t>
            </w:r>
            <w:proofErr w:type="gramStart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 сахарным диабетом 2 типа , гипертонии и ишемической болезни сердца в различные возрастные периоды жизни пациентов. Обучение на </w:t>
            </w:r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цикле включает курс слай</w:t>
            </w:r>
            <w:proofErr w:type="gramStart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д-</w:t>
            </w:r>
            <w:proofErr w:type="gramEnd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лекций с последующим тестированием  по профилактике алиментарно-зависимых болезней  детского, подросткового, зрелого  возраста пациентов  . Комплексному   лечению хронических болезней   у детей и взрослых пациентов с использованием знаний по диетотерапии . На практических занятиях отрабатываются способы диагностики состояния </w:t>
            </w:r>
            <w:proofErr w:type="spellStart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нутритивного</w:t>
            </w:r>
            <w:proofErr w:type="spellEnd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статуса пациентов с использованием клинических, лабораторных и инструментальных методов исследования, расчеты питания, составление меню с учетом выявленной патологии, подсчет калорийности блюд и </w:t>
            </w:r>
            <w:proofErr w:type="spellStart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инградиентов</w:t>
            </w:r>
            <w:proofErr w:type="spellEnd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рациона необходимых для терапии болезней.  Для проведения стажировки используется база  эндокринологического и гастроэнтерологического отделений РДКБ,  где слушатели участвуют в обходах больных с разбором клинических случаев болезни. Пищеблок РДКБ</w:t>
            </w:r>
            <w:proofErr w:type="gramStart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5802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где  разбираются карточки-раскладки лечебных блюд и технология приготовления лечебного питания</w:t>
            </w:r>
          </w:p>
        </w:tc>
      </w:tr>
      <w:tr w:rsidR="0058029B" w:rsidRPr="0058029B" w14:paraId="1BB6A66A" w14:textId="77777777" w:rsidTr="000B55CF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4975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0F22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481F" w14:textId="77777777" w:rsidR="0058029B" w:rsidRPr="0058029B" w:rsidRDefault="0058029B" w:rsidP="00580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врачами 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иетологами, врачами-педиатрами, врачами-терапевтами, врачами –гастроэнтерологами, врачами -эндокринологами современных знаний по вопросам организации питания при различных хронических заболеваниях кожи и в  возрастные периоды жизни  детей, подростков и взрослых пациентов.</w:t>
            </w:r>
          </w:p>
          <w:p w14:paraId="52908CA7" w14:textId="77777777" w:rsidR="0058029B" w:rsidRPr="0058029B" w:rsidRDefault="0058029B" w:rsidP="0058029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14:paraId="0E70C6C4" w14:textId="77777777" w:rsidR="0058029B" w:rsidRPr="0058029B" w:rsidRDefault="0058029B" w:rsidP="0058029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современных знаний по этиологии, патогенезу, диагностике, ожирения и метаболического синдрома лечению и профилактике алиментарно-зависимых заболеваний, хронических заболеваний органов пищеварения, ожирении, сахарном диабете 1и 2 типа у детей, подростков и взрослых пациентов на основе национальной программы по питанию РФ; и  нормативных документов по разделу диетология</w:t>
            </w:r>
          </w:p>
          <w:p w14:paraId="17860B2C" w14:textId="77777777" w:rsidR="0058029B" w:rsidRPr="0058029B" w:rsidRDefault="0058029B" w:rsidP="0058029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Овладение современными методами исследования </w:t>
            </w:r>
            <w:proofErr w:type="spell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нутритивного</w:t>
            </w:r>
            <w:proofErr w:type="spell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статуса;</w:t>
            </w:r>
          </w:p>
          <w:p w14:paraId="0C6752C8" w14:textId="77777777" w:rsidR="0058029B" w:rsidRPr="0058029B" w:rsidRDefault="0058029B" w:rsidP="0058029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знаний и навыков по профилактике и диетотерапии  алиментарно-зависимых и хронических заболеваниях  у детей, подростков и взрослых пациентов;</w:t>
            </w:r>
          </w:p>
          <w:p w14:paraId="72DF742E" w14:textId="77777777" w:rsidR="0058029B" w:rsidRPr="0058029B" w:rsidRDefault="0058029B" w:rsidP="0058029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современным состоянием вопросов диетотерапии при ожирении  патологии  эндокринной системы, при СД1и 2 типа, при ожирении и метаболическом синдроме у детей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подростков и взрослых пациентов.</w:t>
            </w:r>
          </w:p>
          <w:p w14:paraId="01790B64" w14:textId="77777777" w:rsidR="0058029B" w:rsidRPr="0058029B" w:rsidRDefault="0058029B" w:rsidP="0058029B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Учитывая контингент слушателей, </w:t>
            </w: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планируется включить в программу вопросы особенностей диетотерапии у пациентов с патологией органов пищеварения, при СД1и 2 типа, при метаболическом синдроме, при ожирении  у детей, подростков и взрослых пациентов</w:t>
            </w:r>
          </w:p>
        </w:tc>
      </w:tr>
      <w:tr w:rsidR="0058029B" w:rsidRPr="0058029B" w14:paraId="0A699BB5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F4FE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9A5D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BB19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вопросов межведомственного взаимодействия, современных методов диагностики, лечения и профилактики,  при алиментарно-зависимых заболеваниях, при болезнях органов пищеварения</w:t>
            </w:r>
            <w:proofErr w:type="gramStart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СД1и 2 типа, при ожирении и метаболическом синдроме   у детей, подростков .и взрослых пациентов Проведение очной части в виде стажировки на базе профильного отделения РДКБ.</w:t>
            </w:r>
          </w:p>
        </w:tc>
      </w:tr>
      <w:tr w:rsidR="0058029B" w:rsidRPr="0058029B" w14:paraId="7F8A53C8" w14:textId="77777777" w:rsidTr="000B55C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1844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B44F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F8BD" w14:textId="77777777" w:rsidR="0058029B" w:rsidRPr="0058029B" w:rsidRDefault="0058029B" w:rsidP="00580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58029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https://edu.bashgmu.ru/mod/folder/view.php?id=96900</w:t>
              </w:r>
            </w:hyperlink>
            <w:r w:rsidRPr="00580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581D05A" w14:textId="77777777" w:rsidR="00853DEF" w:rsidRDefault="00853DEF" w:rsidP="000D0405">
      <w:bookmarkStart w:id="0" w:name="_GoBack"/>
      <w:bookmarkEnd w:id="0"/>
    </w:p>
    <w:sectPr w:rsidR="00853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FA2"/>
    <w:rsid w:val="000D0405"/>
    <w:rsid w:val="003029B7"/>
    <w:rsid w:val="003414BD"/>
    <w:rsid w:val="0058029B"/>
    <w:rsid w:val="00853DEF"/>
    <w:rsid w:val="00AC4FA2"/>
    <w:rsid w:val="00C20E70"/>
    <w:rsid w:val="00F6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39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9B7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aliases w:val=" Знак8 Знак"/>
    <w:basedOn w:val="a"/>
    <w:link w:val="30"/>
    <w:uiPriority w:val="9"/>
    <w:qFormat/>
    <w:rsid w:val="00F604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048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qFormat/>
    <w:rsid w:val="00F6048F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F6048F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locked/>
    <w:rsid w:val="00F6048F"/>
    <w:rPr>
      <w:rFonts w:ascii="Calibri" w:eastAsia="Calibri" w:hAnsi="Calibri" w:cs="Times New Roman"/>
    </w:rPr>
  </w:style>
  <w:style w:type="character" w:customStyle="1" w:styleId="30">
    <w:name w:val="Заголовок 3 Знак"/>
    <w:aliases w:val=" Знак8 Знак Знак"/>
    <w:basedOn w:val="a0"/>
    <w:link w:val="3"/>
    <w:uiPriority w:val="9"/>
    <w:rsid w:val="00F604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2">
    <w:name w:val="Без интервала2"/>
    <w:rsid w:val="00F6048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10">
    <w:name w:val="Без интервала1"/>
    <w:uiPriority w:val="99"/>
    <w:qFormat/>
    <w:rsid w:val="00F6048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6">
    <w:name w:val="Hyperlink"/>
    <w:basedOn w:val="a0"/>
    <w:uiPriority w:val="99"/>
    <w:unhideWhenUsed/>
    <w:rsid w:val="00853DE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9B7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aliases w:val=" Знак8 Знак"/>
    <w:basedOn w:val="a"/>
    <w:link w:val="30"/>
    <w:uiPriority w:val="9"/>
    <w:qFormat/>
    <w:rsid w:val="00F604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048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qFormat/>
    <w:rsid w:val="00F6048F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F6048F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locked/>
    <w:rsid w:val="00F6048F"/>
    <w:rPr>
      <w:rFonts w:ascii="Calibri" w:eastAsia="Calibri" w:hAnsi="Calibri" w:cs="Times New Roman"/>
    </w:rPr>
  </w:style>
  <w:style w:type="character" w:customStyle="1" w:styleId="30">
    <w:name w:val="Заголовок 3 Знак"/>
    <w:aliases w:val=" Знак8 Знак Знак"/>
    <w:basedOn w:val="a0"/>
    <w:link w:val="3"/>
    <w:uiPriority w:val="9"/>
    <w:rsid w:val="00F604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2">
    <w:name w:val="Без интервала2"/>
    <w:rsid w:val="00F6048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10">
    <w:name w:val="Без интервала1"/>
    <w:uiPriority w:val="99"/>
    <w:qFormat/>
    <w:rsid w:val="00F6048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6">
    <w:name w:val="Hyperlink"/>
    <w:basedOn w:val="a0"/>
    <w:uiPriority w:val="99"/>
    <w:unhideWhenUsed/>
    <w:rsid w:val="00853D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969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kafedra-3</cp:lastModifiedBy>
  <cp:revision>7</cp:revision>
  <dcterms:created xsi:type="dcterms:W3CDTF">2020-02-23T16:07:00Z</dcterms:created>
  <dcterms:modified xsi:type="dcterms:W3CDTF">2020-12-23T04:16:00Z</dcterms:modified>
</cp:coreProperties>
</file>