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:rsidR="00DD7E2E" w:rsidRPr="00ED074C" w:rsidRDefault="00DD7E2E" w:rsidP="00DD7E2E">
      <w:pPr>
        <w:pStyle w:val="a6"/>
        <w:ind w:left="0" w:firstLine="0"/>
        <w:rPr>
          <w:szCs w:val="28"/>
        </w:rPr>
      </w:pPr>
      <w:r>
        <w:rPr>
          <w:szCs w:val="28"/>
        </w:rPr>
        <w:t xml:space="preserve">                                                            </w:t>
      </w:r>
      <w:r w:rsidRPr="00ED074C">
        <w:rPr>
          <w:szCs w:val="28"/>
        </w:rPr>
        <w:t>УТВЕРЖДАЮ</w:t>
      </w:r>
    </w:p>
    <w:p w:rsidR="00DD7E2E" w:rsidRPr="00ED074C" w:rsidRDefault="00DD7E2E" w:rsidP="00DD7E2E">
      <w:pPr>
        <w:pStyle w:val="a6"/>
        <w:rPr>
          <w:szCs w:val="28"/>
        </w:rPr>
      </w:pPr>
      <w:r w:rsidRPr="00ED074C">
        <w:rPr>
          <w:noProof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3342640</wp:posOffset>
            </wp:positionH>
            <wp:positionV relativeFrom="paragraph">
              <wp:posOffset>92075</wp:posOffset>
            </wp:positionV>
            <wp:extent cx="1115695" cy="419735"/>
            <wp:effectExtent l="0" t="0" r="8255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D074C">
        <w:rPr>
          <w:szCs w:val="28"/>
        </w:rPr>
        <w:t xml:space="preserve">                                                    Зав. кафедрой </w:t>
      </w:r>
    </w:p>
    <w:p w:rsidR="00DD7E2E" w:rsidRPr="00ED074C" w:rsidRDefault="00DD7E2E" w:rsidP="00DD7E2E">
      <w:pPr>
        <w:pStyle w:val="a6"/>
        <w:rPr>
          <w:szCs w:val="28"/>
        </w:rPr>
      </w:pPr>
      <w:r w:rsidRPr="00ED074C">
        <w:rPr>
          <w:szCs w:val="28"/>
        </w:rPr>
        <w:t xml:space="preserve">                                                    профессор _______Г.Х. </w:t>
      </w:r>
      <w:proofErr w:type="spellStart"/>
      <w:r w:rsidRPr="00ED074C">
        <w:rPr>
          <w:szCs w:val="28"/>
        </w:rPr>
        <w:t>Мирсаева</w:t>
      </w:r>
      <w:proofErr w:type="spellEnd"/>
    </w:p>
    <w:p w:rsidR="00DD7E2E" w:rsidRPr="002D3459" w:rsidRDefault="002D3459" w:rsidP="002D345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3 июня 2021</w:t>
      </w:r>
      <w:r w:rsidR="00DD7E2E" w:rsidRPr="002D3459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:rsidR="000C695F" w:rsidRPr="005A33E4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  <w:rPr>
          <w:color w:val="FF0000"/>
        </w:rPr>
      </w:pPr>
      <w:r>
        <w:rPr>
          <w:b/>
          <w:bCs/>
          <w:color w:val="000000"/>
          <w:lang w:eastAsia="ru-RU" w:bidi="ru-RU"/>
        </w:rPr>
        <w:t xml:space="preserve">МЕТОДИЧЕСКИЕ УКАЗАНИЯ ДЛЯ </w:t>
      </w:r>
      <w:proofErr w:type="gramStart"/>
      <w:r>
        <w:rPr>
          <w:b/>
          <w:bCs/>
          <w:color w:val="000000"/>
          <w:lang w:eastAsia="ru-RU" w:bidi="ru-RU"/>
        </w:rPr>
        <w:t>ОБУЧАЮЩИХСЯ</w:t>
      </w:r>
      <w:proofErr w:type="gramEnd"/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297A3A" w:rsidRPr="00897DE6">
        <w:rPr>
          <w:lang w:eastAsia="ru-RU" w:bidi="ru-RU"/>
        </w:rPr>
        <w:t>«</w:t>
      </w:r>
      <w:r w:rsidR="00897DE6" w:rsidRPr="00897DE6">
        <w:rPr>
          <w:lang w:eastAsia="ru-RU" w:bidi="ru-RU"/>
        </w:rPr>
        <w:t xml:space="preserve">Хронические гепатиты. Серологические </w:t>
      </w:r>
      <w:r w:rsidR="00897DE6" w:rsidRPr="005A33E4">
        <w:rPr>
          <w:lang w:eastAsia="ru-RU" w:bidi="ru-RU"/>
        </w:rPr>
        <w:t xml:space="preserve">маркеры </w:t>
      </w:r>
      <w:r w:rsidR="005A33E4" w:rsidRPr="005A33E4">
        <w:t>хронических вирусных гепатитов</w:t>
      </w:r>
      <w:r w:rsidR="00297A3A" w:rsidRPr="005A33E4">
        <w:rPr>
          <w:lang w:eastAsia="ru-RU" w:bidi="ru-RU"/>
        </w:rPr>
        <w:t>»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:rsidR="00897DE6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(код, название) </w:t>
      </w:r>
      <w:r w:rsidRPr="00ED074C">
        <w:t>31.05.0</w:t>
      </w:r>
      <w:r w:rsidR="00123AB9">
        <w:t>1</w:t>
      </w:r>
      <w:r w:rsidRPr="00ED074C">
        <w:t xml:space="preserve"> </w:t>
      </w:r>
      <w:r w:rsidR="00123AB9">
        <w:t>Лечебное дело</w:t>
      </w:r>
      <w:r>
        <w:t xml:space="preserve"> </w:t>
      </w:r>
    </w:p>
    <w:p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Курс </w:t>
      </w:r>
      <w:r w:rsidR="005A33E4">
        <w:rPr>
          <w:color w:val="000000"/>
          <w:lang w:eastAsia="ru-RU" w:bidi="ru-RU"/>
        </w:rPr>
        <w:t>4</w:t>
      </w:r>
    </w:p>
    <w:p w:rsidR="000C695F" w:rsidRPr="00123AB9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Семестр </w:t>
      </w:r>
      <w:r>
        <w:rPr>
          <w:lang w:val="en-US"/>
        </w:rPr>
        <w:t>V</w:t>
      </w:r>
      <w:r w:rsidR="005A33E4">
        <w:rPr>
          <w:lang w:val="en-US"/>
        </w:rPr>
        <w:t>II</w:t>
      </w:r>
      <w:r>
        <w:rPr>
          <w:lang w:val="en-US"/>
        </w:rPr>
        <w:t>I</w:t>
      </w:r>
    </w:p>
    <w:p w:rsidR="000C695F" w:rsidRPr="00123AB9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>
        <w:rPr>
          <w:color w:val="000000"/>
          <w:lang w:eastAsia="ru-RU" w:bidi="ru-RU"/>
        </w:rPr>
        <w:t xml:space="preserve">Количество часов </w:t>
      </w:r>
      <w:r w:rsidR="005A33E4">
        <w:rPr>
          <w:color w:val="000000"/>
          <w:lang w:eastAsia="ru-RU" w:bidi="ru-RU"/>
        </w:rPr>
        <w:t>3</w:t>
      </w:r>
    </w:p>
    <w:p w:rsidR="000C695F" w:rsidRDefault="000C695F" w:rsidP="005A33E4">
      <w:pPr>
        <w:pStyle w:val="1"/>
        <w:shd w:val="clear" w:color="auto" w:fill="auto"/>
        <w:spacing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:rsidR="00DD7E2E" w:rsidRDefault="00DD7E2E" w:rsidP="005A33E4">
      <w:pPr>
        <w:pStyle w:val="1"/>
        <w:shd w:val="clear" w:color="auto" w:fill="auto"/>
        <w:spacing w:line="240" w:lineRule="auto"/>
        <w:jc w:val="center"/>
      </w:pPr>
      <w:r>
        <w:rPr>
          <w:color w:val="000000"/>
          <w:lang w:eastAsia="ru-RU" w:bidi="ru-RU"/>
        </w:rPr>
        <w:t>2021</w:t>
      </w:r>
    </w:p>
    <w:p w:rsidR="001E049F" w:rsidRDefault="001E049F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:rsidR="005A33E4" w:rsidRDefault="005A33E4">
      <w:pPr>
        <w:widowControl/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DD7E2E" w:rsidRPr="00897DE6" w:rsidRDefault="00DD7E2E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Тема:  </w:t>
      </w:r>
      <w:r w:rsidR="00897DE6" w:rsidRPr="00897DE6">
        <w:rPr>
          <w:lang w:eastAsia="ru-RU" w:bidi="ru-RU"/>
        </w:rPr>
        <w:t>«Хронические гепатиты</w:t>
      </w:r>
      <w:r w:rsidR="00DB7ABA">
        <w:rPr>
          <w:lang w:eastAsia="ru-RU" w:bidi="ru-RU"/>
        </w:rPr>
        <w:t xml:space="preserve">. </w:t>
      </w:r>
      <w:r w:rsidR="00DB7ABA" w:rsidRPr="00897DE6">
        <w:rPr>
          <w:lang w:eastAsia="ru-RU" w:bidi="ru-RU"/>
        </w:rPr>
        <w:t xml:space="preserve">Серологические </w:t>
      </w:r>
      <w:r w:rsidR="00DB7ABA" w:rsidRPr="005A33E4">
        <w:rPr>
          <w:lang w:eastAsia="ru-RU" w:bidi="ru-RU"/>
        </w:rPr>
        <w:t xml:space="preserve">маркеры </w:t>
      </w:r>
      <w:r w:rsidR="00DB7ABA" w:rsidRPr="005A33E4">
        <w:t>хронических вирусных гепатитов</w:t>
      </w:r>
      <w:r w:rsidR="00897DE6" w:rsidRPr="00897DE6">
        <w:rPr>
          <w:lang w:eastAsia="ru-RU" w:bidi="ru-RU"/>
        </w:rPr>
        <w:t>»</w:t>
      </w:r>
    </w:p>
    <w:p w:rsidR="000C695F" w:rsidRPr="002D3459" w:rsidRDefault="000C695F" w:rsidP="00062588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</w:pPr>
      <w:r>
        <w:rPr>
          <w:color w:val="000000"/>
          <w:lang w:eastAsia="ru-RU" w:bidi="ru-RU"/>
        </w:rPr>
        <w:t>на основании рабочей программы</w:t>
      </w:r>
      <w:r w:rsidR="00062588">
        <w:rPr>
          <w:color w:val="000000"/>
          <w:lang w:eastAsia="ru-RU" w:bidi="ru-RU"/>
        </w:rPr>
        <w:t xml:space="preserve"> </w:t>
      </w:r>
      <w:r w:rsidR="00062588" w:rsidRPr="00ED074C">
        <w:t xml:space="preserve">учебной дисциплины </w:t>
      </w:r>
      <w:r w:rsidR="00062588">
        <w:t xml:space="preserve">«Факультетская терапия», </w:t>
      </w:r>
      <w:r>
        <w:rPr>
          <w:color w:val="000000"/>
          <w:lang w:eastAsia="ru-RU" w:bidi="ru-RU"/>
        </w:rPr>
        <w:t xml:space="preserve">утвержденной </w:t>
      </w:r>
      <w:r w:rsidR="00DB7ABA">
        <w:rPr>
          <w:lang w:eastAsia="ru-RU" w:bidi="ru-RU"/>
        </w:rPr>
        <w:t>09 июня</w:t>
      </w:r>
      <w:r w:rsidR="001E049F">
        <w:rPr>
          <w:lang w:eastAsia="ru-RU" w:bidi="ru-RU"/>
        </w:rPr>
        <w:t xml:space="preserve"> 2021 г., протокол №</w:t>
      </w:r>
      <w:r w:rsidR="00DB7ABA">
        <w:rPr>
          <w:lang w:eastAsia="ru-RU" w:bidi="ru-RU"/>
        </w:rPr>
        <w:t>8</w:t>
      </w:r>
    </w:p>
    <w:p w:rsidR="00DB7ABA" w:rsidRDefault="00DB7ABA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</w:p>
    <w:p w:rsidR="000C695F" w:rsidRDefault="000C695F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Рецензенты:</w:t>
      </w:r>
    </w:p>
    <w:p w:rsidR="003C2E78" w:rsidRPr="003C2E78" w:rsidRDefault="003C2E78" w:rsidP="003C2E78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3C2E7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3C2E7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ВО</w:t>
      </w:r>
      <w:proofErr w:type="gramEnd"/>
      <w:r w:rsidRPr="003C2E7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Воронежский государственный медицинский университет им. Н.Н. Бурденко Минздрава России. </w:t>
      </w:r>
    </w:p>
    <w:p w:rsidR="003C2E78" w:rsidRPr="003C2E78" w:rsidRDefault="003C2E78" w:rsidP="003C2E78">
      <w:pPr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color w:val="auto"/>
          <w:sz w:val="28"/>
          <w:szCs w:val="28"/>
          <w:lang w:eastAsia="en-US" w:bidi="ar-SA"/>
        </w:rPr>
      </w:pPr>
      <w:r w:rsidRPr="003C2E78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2. </w:t>
      </w:r>
      <w:r w:rsidRPr="003C2E7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3C2E78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 </w:t>
      </w:r>
    </w:p>
    <w:p w:rsidR="00062588" w:rsidRPr="003C2E78" w:rsidRDefault="00062588" w:rsidP="003C2E78">
      <w:pPr>
        <w:pStyle w:val="1"/>
        <w:spacing w:after="160"/>
      </w:pPr>
      <w:bookmarkStart w:id="0" w:name="_GoBack"/>
      <w:bookmarkEnd w:id="0"/>
    </w:p>
    <w:p w:rsidR="00062588" w:rsidRDefault="00062588" w:rsidP="000C695F">
      <w:pPr>
        <w:pStyle w:val="1"/>
        <w:shd w:val="clear" w:color="auto" w:fill="auto"/>
        <w:spacing w:after="1120" w:line="240" w:lineRule="auto"/>
        <w:rPr>
          <w:color w:val="000000"/>
          <w:lang w:eastAsia="ru-RU" w:bidi="ru-RU"/>
        </w:rPr>
      </w:pPr>
    </w:p>
    <w:p w:rsidR="000C695F" w:rsidRDefault="000C695F" w:rsidP="000C695F">
      <w:pPr>
        <w:pStyle w:val="1"/>
        <w:shd w:val="clear" w:color="auto" w:fill="auto"/>
        <w:spacing w:after="1120" w:line="240" w:lineRule="auto"/>
      </w:pPr>
      <w:r>
        <w:rPr>
          <w:color w:val="000000"/>
          <w:lang w:eastAsia="ru-RU" w:bidi="ru-RU"/>
        </w:rPr>
        <w:t>Автор:</w:t>
      </w:r>
      <w:r w:rsidR="00062588">
        <w:rPr>
          <w:color w:val="000000"/>
          <w:lang w:eastAsia="ru-RU" w:bidi="ru-RU"/>
        </w:rPr>
        <w:t xml:space="preserve"> </w:t>
      </w:r>
      <w:r w:rsidR="00062588" w:rsidRPr="00897DE6">
        <w:rPr>
          <w:lang w:eastAsia="ru-RU" w:bidi="ru-RU"/>
        </w:rPr>
        <w:t xml:space="preserve">профессор Г.А. </w:t>
      </w:r>
      <w:proofErr w:type="spellStart"/>
      <w:r w:rsidR="00897DE6" w:rsidRPr="00897DE6">
        <w:rPr>
          <w:lang w:eastAsia="ru-RU" w:bidi="ru-RU"/>
        </w:rPr>
        <w:t>Мавзюто</w:t>
      </w:r>
      <w:r w:rsidR="00062588" w:rsidRPr="00897DE6">
        <w:rPr>
          <w:lang w:eastAsia="ru-RU" w:bidi="ru-RU"/>
        </w:rPr>
        <w:t>ва</w:t>
      </w:r>
      <w:proofErr w:type="spellEnd"/>
    </w:p>
    <w:p w:rsidR="000C695F" w:rsidRDefault="00062588" w:rsidP="000C695F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Утвержден</w:t>
      </w:r>
      <w:r w:rsidR="002D3459"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 xml:space="preserve"> на заседании </w:t>
      </w:r>
      <w:r w:rsidRPr="00062588">
        <w:rPr>
          <w:color w:val="000000"/>
          <w:lang w:eastAsia="ru-RU" w:bidi="ru-RU"/>
        </w:rPr>
        <w:t xml:space="preserve">кафедры факультетской терапии </w:t>
      </w:r>
      <w:r w:rsidR="002D3459">
        <w:rPr>
          <w:color w:val="000000"/>
          <w:lang w:eastAsia="ru-RU" w:bidi="ru-RU"/>
        </w:rPr>
        <w:t xml:space="preserve">№ 13 </w:t>
      </w:r>
      <w:r w:rsidRPr="00062588">
        <w:rPr>
          <w:color w:val="000000"/>
          <w:lang w:eastAsia="ru-RU" w:bidi="ru-RU"/>
        </w:rPr>
        <w:t xml:space="preserve">от </w:t>
      </w:r>
      <w:r w:rsidR="002D3459">
        <w:rPr>
          <w:color w:val="000000"/>
          <w:lang w:eastAsia="ru-RU" w:bidi="ru-RU"/>
        </w:rPr>
        <w:t>03.06.2021</w:t>
      </w:r>
    </w:p>
    <w:p w:rsidR="002D3459" w:rsidRDefault="002D3459" w:rsidP="000C695F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</w:p>
    <w:p w:rsidR="000C695F" w:rsidRDefault="000C695F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Sect="000C695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lastRenderedPageBreak/>
        <w:t xml:space="preserve">Тема: </w:t>
      </w:r>
      <w:r w:rsidR="00897DE6" w:rsidRPr="00897DE6">
        <w:rPr>
          <w:lang w:eastAsia="ru-RU" w:bidi="ru-RU"/>
        </w:rPr>
        <w:t>Хронические гепатиты. Серологические маркеры ХГ</w:t>
      </w:r>
      <w:r w:rsidRPr="00062588">
        <w:rPr>
          <w:color w:val="FF0000"/>
          <w:lang w:eastAsia="ru-RU" w:bidi="ru-RU"/>
        </w:rPr>
        <w:t>.</w:t>
      </w:r>
    </w:p>
    <w:p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>овладение практическими умениями и навыками диагностики и лечени</w:t>
      </w:r>
      <w:r w:rsidR="00897DE6">
        <w:t>я хронических гепатитов</w:t>
      </w:r>
      <w:r w:rsidR="00062588" w:rsidRPr="00ED074C">
        <w:t>, формирование</w:t>
      </w:r>
      <w:r w:rsidR="00062588" w:rsidRPr="00062588">
        <w:t xml:space="preserve">  общепрофессиональных компетенций (ОПК): ОПК-4, ОПК-5, ОПК-7 и  профессиональных компетенций (ПК): ПК-5, ПК-6, ПК-8, ПК-10, ПК-11, ассоциированных с трудовыми функциями</w:t>
      </w:r>
      <w:proofErr w:type="gramStart"/>
      <w:r w:rsidR="00062588" w:rsidRPr="00062588">
        <w:t xml:space="preserve">  А</w:t>
      </w:r>
      <w:proofErr w:type="gramEnd"/>
      <w:r w:rsidR="00062588" w:rsidRPr="00062588">
        <w:t>/01.7, А/02.7, А/03.7</w:t>
      </w:r>
    </w:p>
    <w:p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897DE6" w:rsidRPr="00897DE6">
        <w:rPr>
          <w:lang w:eastAsia="ru-RU" w:bidi="ru-RU"/>
        </w:rPr>
        <w:t>хронических гепатитов и их</w:t>
      </w:r>
      <w:r w:rsidR="002C4942" w:rsidRPr="00897DE6">
        <w:rPr>
          <w:lang w:eastAsia="ru-RU" w:bidi="ru-RU"/>
        </w:rPr>
        <w:t xml:space="preserve"> </w:t>
      </w:r>
      <w:r w:rsidR="002C4942">
        <w:rPr>
          <w:color w:val="000000"/>
          <w:lang w:eastAsia="ru-RU" w:bidi="ru-RU"/>
        </w:rPr>
        <w:t>и ее осложнений;</w:t>
      </w:r>
    </w:p>
    <w:p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897DE6" w:rsidRPr="00897DE6">
        <w:rPr>
          <w:lang w:eastAsia="ru-RU" w:bidi="ru-RU"/>
        </w:rPr>
        <w:t>ХГ</w:t>
      </w:r>
      <w:r w:rsidR="002C4942" w:rsidRPr="002C4942">
        <w:rPr>
          <w:color w:val="000000"/>
          <w:lang w:eastAsia="ru-RU" w:bidi="ru-RU"/>
        </w:rPr>
        <w:t xml:space="preserve">; </w:t>
      </w:r>
    </w:p>
    <w:p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>
        <w:t xml:space="preserve"> выбору оптимальных схем лечения </w:t>
      </w:r>
      <w:r w:rsidR="00897DE6" w:rsidRPr="00897DE6">
        <w:t>ХГ</w:t>
      </w:r>
      <w:r>
        <w:t>, назначению реабилитационных и профилактических мероприятий;</w:t>
      </w:r>
    </w:p>
    <w:p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>
        <w:t xml:space="preserve"> навыкам оказания неотложной и экстренной </w:t>
      </w:r>
      <w:proofErr w:type="gramStart"/>
      <w:r>
        <w:t>медицин-</w:t>
      </w:r>
      <w:proofErr w:type="spellStart"/>
      <w:r>
        <w:t>ской</w:t>
      </w:r>
      <w:proofErr w:type="spellEnd"/>
      <w:proofErr w:type="gramEnd"/>
      <w:r>
        <w:t xml:space="preserve"> помощи при неотложных и угрожающих жизни состояниях при </w:t>
      </w:r>
      <w:r w:rsidR="00897DE6" w:rsidRPr="00897DE6">
        <w:t>тяжелом и осложненном течении ХГ</w:t>
      </w:r>
      <w:r w:rsidRPr="00897DE6">
        <w:t>;</w:t>
      </w:r>
    </w:p>
    <w:p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:rsidR="00897DE6" w:rsidRPr="002D3459" w:rsidRDefault="00897DE6" w:rsidP="00897DE6">
      <w:pPr>
        <w:widowControl/>
        <w:numPr>
          <w:ilvl w:val="0"/>
          <w:numId w:val="1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>До изучения темы (базисные знания):</w:t>
      </w:r>
    </w:p>
    <w:tbl>
      <w:tblPr>
        <w:tblW w:w="9748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897DE6" w:rsidRPr="002D3459" w:rsidTr="002D0E45">
        <w:tc>
          <w:tcPr>
            <w:tcW w:w="2368" w:type="dxa"/>
          </w:tcPr>
          <w:p w:rsidR="00897DE6" w:rsidRPr="002D3459" w:rsidRDefault="00897DE6" w:rsidP="002D0E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3459">
              <w:rPr>
                <w:rFonts w:ascii="Times New Roman" w:hAnsi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</w:tcPr>
          <w:p w:rsidR="00897DE6" w:rsidRPr="002D3459" w:rsidRDefault="00897DE6" w:rsidP="002D0E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3459">
              <w:rPr>
                <w:rFonts w:ascii="Times New Roman" w:hAnsi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897DE6" w:rsidRPr="002D3459" w:rsidTr="002D0E45">
        <w:tc>
          <w:tcPr>
            <w:tcW w:w="2368" w:type="dxa"/>
          </w:tcPr>
          <w:p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Гистология</w:t>
            </w:r>
          </w:p>
        </w:tc>
        <w:tc>
          <w:tcPr>
            <w:tcW w:w="7380" w:type="dxa"/>
          </w:tcPr>
          <w:p w:rsidR="00897DE6" w:rsidRPr="002D3459" w:rsidRDefault="00897DE6" w:rsidP="002D0E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459">
              <w:rPr>
                <w:rFonts w:ascii="Times New Roman" w:hAnsi="Times New Roman"/>
                <w:sz w:val="28"/>
                <w:szCs w:val="28"/>
              </w:rPr>
              <w:t xml:space="preserve">Строение и функции </w:t>
            </w:r>
            <w:proofErr w:type="spellStart"/>
            <w:r w:rsidRPr="002D3459">
              <w:rPr>
                <w:rFonts w:ascii="Times New Roman" w:hAnsi="Times New Roman"/>
                <w:sz w:val="28"/>
                <w:szCs w:val="28"/>
              </w:rPr>
              <w:t>гепатоцитов</w:t>
            </w:r>
            <w:proofErr w:type="spellEnd"/>
          </w:p>
        </w:tc>
      </w:tr>
      <w:tr w:rsidR="00897DE6" w:rsidRPr="002D3459" w:rsidTr="002D0E45">
        <w:tc>
          <w:tcPr>
            <w:tcW w:w="2368" w:type="dxa"/>
          </w:tcPr>
          <w:p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Микробиология</w:t>
            </w:r>
          </w:p>
        </w:tc>
        <w:tc>
          <w:tcPr>
            <w:tcW w:w="7380" w:type="dxa"/>
          </w:tcPr>
          <w:p w:rsidR="00897DE6" w:rsidRPr="002D3459" w:rsidRDefault="00897DE6" w:rsidP="002D0E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459">
              <w:rPr>
                <w:rFonts w:ascii="Times New Roman" w:hAnsi="Times New Roman"/>
                <w:sz w:val="28"/>
                <w:szCs w:val="28"/>
              </w:rPr>
              <w:t>Строение и особенности репродукции вирусов</w:t>
            </w:r>
            <w:proofErr w:type="gramStart"/>
            <w:r w:rsidRPr="002D3459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proofErr w:type="gramEnd"/>
            <w:r w:rsidRPr="002D3459">
              <w:rPr>
                <w:rFonts w:ascii="Times New Roman" w:hAnsi="Times New Roman"/>
                <w:sz w:val="28"/>
                <w:szCs w:val="28"/>
              </w:rPr>
              <w:t xml:space="preserve">, С, </w:t>
            </w:r>
            <w:r w:rsidRPr="002D3459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</w:p>
        </w:tc>
      </w:tr>
      <w:tr w:rsidR="00897DE6" w:rsidRPr="002D3459" w:rsidTr="002D0E45">
        <w:tc>
          <w:tcPr>
            <w:tcW w:w="2368" w:type="dxa"/>
          </w:tcPr>
          <w:p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 xml:space="preserve">Иммунология </w:t>
            </w:r>
          </w:p>
        </w:tc>
        <w:tc>
          <w:tcPr>
            <w:tcW w:w="7380" w:type="dxa"/>
          </w:tcPr>
          <w:p w:rsidR="00897DE6" w:rsidRPr="002D3459" w:rsidRDefault="00897DE6" w:rsidP="002D0E45">
            <w:pPr>
              <w:pStyle w:val="3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459">
              <w:rPr>
                <w:rFonts w:ascii="Times New Roman" w:hAnsi="Times New Roman" w:cs="Times New Roman"/>
                <w:sz w:val="28"/>
                <w:szCs w:val="28"/>
              </w:rPr>
              <w:t>Понятие об антигенах, антителах, методах их специфической диагностики</w:t>
            </w:r>
          </w:p>
        </w:tc>
      </w:tr>
      <w:tr w:rsidR="00897DE6" w:rsidRPr="002D3459" w:rsidTr="002D0E45">
        <w:tc>
          <w:tcPr>
            <w:tcW w:w="2368" w:type="dxa"/>
          </w:tcPr>
          <w:p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Пропедевтика</w:t>
            </w:r>
          </w:p>
          <w:p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внутренних</w:t>
            </w:r>
          </w:p>
          <w:p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</w:tcPr>
          <w:p w:rsidR="00897DE6" w:rsidRPr="002D3459" w:rsidRDefault="00897DE6" w:rsidP="002D0E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459">
              <w:rPr>
                <w:rFonts w:ascii="Times New Roman" w:hAnsi="Times New Roman"/>
                <w:sz w:val="28"/>
                <w:szCs w:val="28"/>
              </w:rPr>
              <w:t xml:space="preserve">Семиотика заболеваний органов пищеварения. Методы </w:t>
            </w:r>
            <w:proofErr w:type="spellStart"/>
            <w:r w:rsidRPr="002D3459">
              <w:rPr>
                <w:rFonts w:ascii="Times New Roman" w:hAnsi="Times New Roman"/>
                <w:sz w:val="28"/>
                <w:szCs w:val="28"/>
              </w:rPr>
              <w:t>физикального</w:t>
            </w:r>
            <w:proofErr w:type="spellEnd"/>
            <w:r w:rsidRPr="002D3459">
              <w:rPr>
                <w:rFonts w:ascii="Times New Roman" w:hAnsi="Times New Roman"/>
                <w:sz w:val="28"/>
                <w:szCs w:val="28"/>
              </w:rPr>
              <w:t xml:space="preserve"> и инструментального исследования больных с патологией желудочно-кишечного тракта. Клинические признаки вирусной инфекции и интоксикации</w:t>
            </w:r>
          </w:p>
        </w:tc>
      </w:tr>
    </w:tbl>
    <w:p w:rsidR="00897DE6" w:rsidRPr="002D3459" w:rsidRDefault="00897DE6" w:rsidP="00897DE6">
      <w:pPr>
        <w:pStyle w:val="a6"/>
        <w:tabs>
          <w:tab w:val="num" w:pos="420"/>
        </w:tabs>
        <w:ind w:left="720" w:right="-1" w:hanging="1080"/>
        <w:rPr>
          <w:szCs w:val="28"/>
        </w:rPr>
      </w:pPr>
    </w:p>
    <w:p w:rsidR="00897DE6" w:rsidRPr="002D3459" w:rsidRDefault="00897DE6" w:rsidP="00897DE6">
      <w:pPr>
        <w:pStyle w:val="a8"/>
        <w:widowControl/>
        <w:numPr>
          <w:ilvl w:val="0"/>
          <w:numId w:val="16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После изучения темы:</w:t>
      </w:r>
    </w:p>
    <w:p w:rsidR="00897DE6" w:rsidRPr="002D3459" w:rsidRDefault="00897DE6" w:rsidP="00897DE6">
      <w:pPr>
        <w:pStyle w:val="a9"/>
        <w:widowControl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Определение маркеров вирусных гепатитов, знать основные маркеры вирусных гепатитов</w:t>
      </w:r>
      <w:proofErr w:type="gramStart"/>
      <w:r w:rsidRPr="002D3459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Pr="002D3459">
        <w:rPr>
          <w:rFonts w:ascii="Times New Roman" w:hAnsi="Times New Roman" w:cs="Times New Roman"/>
          <w:sz w:val="28"/>
          <w:szCs w:val="28"/>
        </w:rPr>
        <w:t xml:space="preserve">, С, </w:t>
      </w:r>
      <w:r w:rsidRPr="002D3459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897DE6" w:rsidRPr="002D3459" w:rsidRDefault="00897DE6" w:rsidP="00897DE6">
      <w:pPr>
        <w:pStyle w:val="a9"/>
        <w:widowControl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lastRenderedPageBreak/>
        <w:t>Интерпретацию результатов вирусологического исследования на хронические гепатиты</w:t>
      </w:r>
    </w:p>
    <w:p w:rsidR="00897DE6" w:rsidRPr="002D3459" w:rsidRDefault="00897DE6" w:rsidP="00897DE6">
      <w:pPr>
        <w:pStyle w:val="a9"/>
        <w:widowControl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 xml:space="preserve">Лабораторные признаки клинической активности, вирусной репликации  по данным ИФА, ПЦР </w:t>
      </w:r>
    </w:p>
    <w:p w:rsidR="00897DE6" w:rsidRPr="002D3459" w:rsidRDefault="00897DE6" w:rsidP="00897DE6">
      <w:pPr>
        <w:pStyle w:val="a9"/>
        <w:overflowPunct w:val="0"/>
        <w:autoSpaceDE w:val="0"/>
        <w:autoSpaceDN w:val="0"/>
        <w:adjustRightInd w:val="0"/>
        <w:spacing w:after="0" w:line="276" w:lineRule="auto"/>
        <w:ind w:left="720" w:hanging="357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897DE6" w:rsidRPr="002D3459" w:rsidRDefault="00897DE6" w:rsidP="00897DE6">
      <w:pPr>
        <w:pStyle w:val="a9"/>
        <w:overflowPunct w:val="0"/>
        <w:autoSpaceDE w:val="0"/>
        <w:autoSpaceDN w:val="0"/>
        <w:adjustRightInd w:val="0"/>
        <w:spacing w:after="0" w:line="276" w:lineRule="auto"/>
        <w:ind w:left="720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 xml:space="preserve">Обучающийся должен </w:t>
      </w:r>
      <w:r w:rsidRPr="002D3459">
        <w:rPr>
          <w:rFonts w:ascii="Times New Roman" w:hAnsi="Times New Roman" w:cs="Times New Roman"/>
          <w:b/>
          <w:sz w:val="28"/>
          <w:szCs w:val="28"/>
        </w:rPr>
        <w:t>уметь</w:t>
      </w:r>
      <w:r w:rsidRPr="002D3459">
        <w:rPr>
          <w:rFonts w:ascii="Times New Roman" w:hAnsi="Times New Roman" w:cs="Times New Roman"/>
          <w:sz w:val="28"/>
          <w:szCs w:val="28"/>
        </w:rPr>
        <w:t>:</w:t>
      </w:r>
    </w:p>
    <w:p w:rsidR="00897DE6" w:rsidRPr="002D3459" w:rsidRDefault="00897DE6" w:rsidP="00897DE6">
      <w:pPr>
        <w:widowControl/>
        <w:numPr>
          <w:ilvl w:val="0"/>
          <w:numId w:val="4"/>
        </w:numPr>
        <w:tabs>
          <w:tab w:val="left" w:pos="0"/>
        </w:tabs>
        <w:ind w:hanging="357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Собрать анамнез, провести опрос пациента или его родственников,  провести первичное обследование органов и систем.  </w:t>
      </w:r>
    </w:p>
    <w:p w:rsidR="00897DE6" w:rsidRPr="002D3459" w:rsidRDefault="00897DE6" w:rsidP="00897DE6">
      <w:pPr>
        <w:widowControl/>
        <w:numPr>
          <w:ilvl w:val="0"/>
          <w:numId w:val="4"/>
        </w:numPr>
        <w:tabs>
          <w:tab w:val="left" w:pos="0"/>
        </w:tabs>
        <w:ind w:hanging="357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>Поставить предварительный диагноз и  наметить план лабораторного обследования больного на вирусные гепатиты</w:t>
      </w:r>
    </w:p>
    <w:p w:rsidR="00897DE6" w:rsidRPr="002D3459" w:rsidRDefault="00897DE6" w:rsidP="00897DE6">
      <w:pPr>
        <w:widowControl/>
        <w:numPr>
          <w:ilvl w:val="0"/>
          <w:numId w:val="4"/>
        </w:numPr>
        <w:tabs>
          <w:tab w:val="left" w:pos="0"/>
        </w:tabs>
        <w:ind w:hanging="357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>Интерпретировать результаты современных методов лабораторной   диагностики ХГ (ИФА, ПЦР)</w:t>
      </w:r>
    </w:p>
    <w:p w:rsidR="00897DE6" w:rsidRPr="002D3459" w:rsidRDefault="00897DE6" w:rsidP="00897DE6">
      <w:pPr>
        <w:pStyle w:val="a9"/>
        <w:widowControl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Назначить противовирусную терапию исходя из вида гепатита и фазы заболевания</w:t>
      </w:r>
    </w:p>
    <w:p w:rsidR="00897DE6" w:rsidRPr="002D3459" w:rsidRDefault="00897DE6" w:rsidP="00897DE6">
      <w:pPr>
        <w:autoSpaceDN w:val="0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Обучающийся должен </w:t>
      </w:r>
      <w:r w:rsidRPr="002D3459">
        <w:rPr>
          <w:rFonts w:ascii="Times New Roman" w:hAnsi="Times New Roman"/>
          <w:b/>
          <w:sz w:val="28"/>
          <w:szCs w:val="28"/>
        </w:rPr>
        <w:t>владеть:</w:t>
      </w:r>
    </w:p>
    <w:p w:rsidR="00897DE6" w:rsidRPr="002D3459" w:rsidRDefault="00897DE6" w:rsidP="00897DE6">
      <w:pPr>
        <w:widowControl/>
        <w:numPr>
          <w:ilvl w:val="0"/>
          <w:numId w:val="19"/>
        </w:numPr>
        <w:tabs>
          <w:tab w:val="left" w:pos="0"/>
        </w:tabs>
        <w:jc w:val="both"/>
        <w:rPr>
          <w:rFonts w:ascii="Times New Roman" w:hAnsi="Times New Roman"/>
          <w:color w:val="002060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Методами общеклинического обследования больных с ХГ </w:t>
      </w:r>
      <w:r w:rsidRPr="002D3459">
        <w:rPr>
          <w:rFonts w:ascii="Times New Roman" w:hAnsi="Times New Roman"/>
          <w:color w:val="002060"/>
          <w:sz w:val="28"/>
          <w:szCs w:val="28"/>
        </w:rPr>
        <w:t>(ПК-5)</w:t>
      </w:r>
    </w:p>
    <w:p w:rsidR="00897DE6" w:rsidRPr="002D3459" w:rsidRDefault="00897DE6" w:rsidP="00897DE6">
      <w:pPr>
        <w:widowControl/>
        <w:numPr>
          <w:ilvl w:val="0"/>
          <w:numId w:val="19"/>
        </w:numPr>
        <w:tabs>
          <w:tab w:val="left" w:pos="0"/>
        </w:tabs>
        <w:jc w:val="both"/>
        <w:rPr>
          <w:rFonts w:ascii="Times New Roman" w:hAnsi="Times New Roman"/>
          <w:color w:val="002060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Интерпретацией результатов лабораторных методов диагностики вирусных гепатитов </w:t>
      </w:r>
      <w:r w:rsidRPr="002D3459">
        <w:rPr>
          <w:rFonts w:ascii="Times New Roman" w:hAnsi="Times New Roman"/>
          <w:color w:val="008000"/>
          <w:sz w:val="28"/>
          <w:szCs w:val="28"/>
        </w:rPr>
        <w:t>(</w:t>
      </w:r>
      <w:r w:rsidRPr="002D3459">
        <w:rPr>
          <w:rFonts w:ascii="Times New Roman" w:hAnsi="Times New Roman"/>
          <w:color w:val="002060"/>
          <w:sz w:val="28"/>
          <w:szCs w:val="28"/>
        </w:rPr>
        <w:t>ПК-6)</w:t>
      </w:r>
    </w:p>
    <w:p w:rsidR="00897DE6" w:rsidRPr="002D3459" w:rsidRDefault="00897DE6" w:rsidP="00897DE6">
      <w:pPr>
        <w:widowControl/>
        <w:numPr>
          <w:ilvl w:val="0"/>
          <w:numId w:val="19"/>
        </w:numPr>
        <w:tabs>
          <w:tab w:val="left" w:pos="0"/>
        </w:tabs>
        <w:jc w:val="both"/>
        <w:rPr>
          <w:rFonts w:ascii="Times New Roman" w:hAnsi="Times New Roman"/>
          <w:color w:val="002060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Алгоритмом развернутого клинического диагноза с учетом данных вирусологической диагностики </w:t>
      </w:r>
      <w:r w:rsidRPr="002D3459">
        <w:rPr>
          <w:rFonts w:ascii="Times New Roman" w:hAnsi="Times New Roman"/>
          <w:color w:val="002060"/>
          <w:sz w:val="28"/>
          <w:szCs w:val="28"/>
        </w:rPr>
        <w:t xml:space="preserve">(ПК-6) </w:t>
      </w:r>
    </w:p>
    <w:p w:rsidR="00897DE6" w:rsidRPr="002D3459" w:rsidRDefault="00897DE6" w:rsidP="00897DE6">
      <w:pPr>
        <w:widowControl/>
        <w:numPr>
          <w:ilvl w:val="0"/>
          <w:numId w:val="19"/>
        </w:numPr>
        <w:autoSpaceDN w:val="0"/>
        <w:spacing w:after="200" w:line="276" w:lineRule="auto"/>
        <w:jc w:val="both"/>
        <w:rPr>
          <w:rFonts w:ascii="Times New Roman" w:hAnsi="Times New Roman"/>
          <w:color w:val="002060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Алгоритмом терапии ХВГ с учетом вида вирусного гепатита, его активности </w:t>
      </w:r>
      <w:r w:rsidRPr="002D3459">
        <w:rPr>
          <w:rFonts w:ascii="Times New Roman" w:hAnsi="Times New Roman"/>
          <w:color w:val="002060"/>
          <w:sz w:val="28"/>
          <w:szCs w:val="28"/>
        </w:rPr>
        <w:t>(ПК-8)</w:t>
      </w:r>
    </w:p>
    <w:p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>
        <w:rPr>
          <w:b/>
          <w:bCs/>
          <w:color w:val="000000"/>
          <w:lang w:eastAsia="ru-RU" w:bidi="ru-RU"/>
        </w:rPr>
        <w:t xml:space="preserve"> </w:t>
      </w:r>
      <w:r w:rsidR="003A55EB" w:rsidRPr="00062588">
        <w:t>ОПК-4, ОПК-5, ОПК-7</w:t>
      </w:r>
      <w:r w:rsidR="003A55EB">
        <w:t>;</w:t>
      </w:r>
      <w:r w:rsidR="003A55EB" w:rsidRPr="00062588">
        <w:t xml:space="preserve"> ПК-5, ПК-6, ПК-8, ПК-10, ПК-11</w:t>
      </w:r>
      <w:r w:rsidR="003A55EB">
        <w:t>.</w:t>
      </w:r>
    </w:p>
    <w:p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Задания для самостоятельной контактной работы </w:t>
      </w:r>
      <w:proofErr w:type="gramStart"/>
      <w:r>
        <w:rPr>
          <w:b/>
          <w:bCs/>
          <w:color w:val="000000"/>
          <w:lang w:eastAsia="ru-RU" w:bidi="ru-RU"/>
        </w:rPr>
        <w:t>обучающихся</w:t>
      </w:r>
      <w:proofErr w:type="gramEnd"/>
      <w:r>
        <w:rPr>
          <w:b/>
          <w:bCs/>
          <w:color w:val="000000"/>
          <w:lang w:eastAsia="ru-RU" w:bidi="ru-RU"/>
        </w:rPr>
        <w:t xml:space="preserve"> по указанной теме:</w:t>
      </w:r>
    </w:p>
    <w:p w:rsidR="00E83242" w:rsidRPr="002D3459" w:rsidRDefault="00E83242" w:rsidP="00E83242">
      <w:pPr>
        <w:ind w:left="357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E83242" w:rsidRPr="002D3459" w:rsidRDefault="00E83242" w:rsidP="00E83242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>2) Ответить на вопросы для самоконтроля:</w:t>
      </w:r>
    </w:p>
    <w:p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 xml:space="preserve">Характеристика основных </w:t>
      </w:r>
      <w:proofErr w:type="spellStart"/>
      <w:r w:rsidRPr="002D3459">
        <w:rPr>
          <w:rFonts w:ascii="Times New Roman" w:hAnsi="Times New Roman" w:cs="Times New Roman"/>
          <w:sz w:val="28"/>
          <w:szCs w:val="28"/>
        </w:rPr>
        <w:t>гепатотропных</w:t>
      </w:r>
      <w:proofErr w:type="spellEnd"/>
      <w:r w:rsidRPr="002D3459">
        <w:rPr>
          <w:rFonts w:ascii="Times New Roman" w:hAnsi="Times New Roman" w:cs="Times New Roman"/>
          <w:sz w:val="28"/>
          <w:szCs w:val="28"/>
        </w:rPr>
        <w:t xml:space="preserve"> вирусов, их свойства</w:t>
      </w:r>
    </w:p>
    <w:p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Понятие о вирусной репликации и интеграции</w:t>
      </w:r>
    </w:p>
    <w:p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Лабораторные маркеры вирусного гепатита</w:t>
      </w:r>
      <w:proofErr w:type="gramStart"/>
      <w:r w:rsidRPr="002D345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2D3459">
        <w:rPr>
          <w:rFonts w:ascii="Times New Roman" w:hAnsi="Times New Roman" w:cs="Times New Roman"/>
          <w:sz w:val="28"/>
          <w:szCs w:val="28"/>
        </w:rPr>
        <w:t>, их значение в диагностике</w:t>
      </w:r>
    </w:p>
    <w:p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Особенности лабораторной диагностики вирусных гепатитов</w:t>
      </w:r>
      <w:proofErr w:type="gramStart"/>
      <w:r w:rsidRPr="002D3459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2D3459">
        <w:rPr>
          <w:rFonts w:ascii="Times New Roman" w:hAnsi="Times New Roman" w:cs="Times New Roman"/>
          <w:sz w:val="28"/>
          <w:szCs w:val="28"/>
        </w:rPr>
        <w:t xml:space="preserve"> и </w:t>
      </w:r>
      <w:r w:rsidRPr="002D3459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Лабораторные критерии активности вирусного гепатита, вирусной репликации</w:t>
      </w:r>
    </w:p>
    <w:p w:rsidR="00A369B9" w:rsidRPr="00A369B9" w:rsidRDefault="00A369B9" w:rsidP="00A369B9">
      <w:pPr>
        <w:widowControl/>
        <w:ind w:left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0C695F" w:rsidRPr="00A369B9" w:rsidRDefault="00A369B9" w:rsidP="002D3459">
      <w:pPr>
        <w:pStyle w:val="1"/>
        <w:shd w:val="clear" w:color="auto" w:fill="auto"/>
        <w:tabs>
          <w:tab w:val="left" w:pos="1490"/>
        </w:tabs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:rsidR="00515B78" w:rsidRPr="00E83242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8324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Тестовые задания закрытой формы (ТЗ ЗФ)</w:t>
      </w:r>
    </w:p>
    <w:p w:rsidR="00515B78" w:rsidRDefault="00515B78" w:rsidP="00515B7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83242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Инструкция</w:t>
      </w:r>
      <w:r w:rsidRPr="00E8324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: </w:t>
      </w:r>
      <w:r w:rsidRPr="00E83242">
        <w:rPr>
          <w:rFonts w:ascii="Times New Roman" w:eastAsia="Times New Roman" w:hAnsi="Times New Roman" w:cs="Times New Roman"/>
          <w:color w:val="auto"/>
          <w:sz w:val="28"/>
          <w:szCs w:val="28"/>
        </w:rPr>
        <w:t>выберите один наиболее правильный ответ.</w:t>
      </w:r>
    </w:p>
    <w:p w:rsidR="00E83242" w:rsidRPr="00987A0E" w:rsidRDefault="00E83242" w:rsidP="00E83242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 w:rsidRPr="00987A0E">
        <w:rPr>
          <w:rFonts w:ascii="Times New Roman" w:hAnsi="Times New Roman"/>
          <w:szCs w:val="24"/>
        </w:rPr>
        <w:t xml:space="preserve">1.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Неверным положением для гепатита </w:t>
      </w:r>
      <w:proofErr w:type="gramStart"/>
      <w:r>
        <w:rPr>
          <w:rFonts w:ascii="Times New Roman" w:hAnsi="Times New Roman"/>
          <w:b/>
          <w:bCs/>
          <w:caps/>
          <w:szCs w:val="24"/>
        </w:rPr>
        <w:t xml:space="preserve">В </w:t>
      </w:r>
      <w:r w:rsidRPr="00987A0E">
        <w:rPr>
          <w:rFonts w:ascii="Times New Roman" w:hAnsi="Times New Roman"/>
          <w:b/>
          <w:bCs/>
          <w:caps/>
          <w:szCs w:val="24"/>
        </w:rPr>
        <w:t>является</w:t>
      </w:r>
      <w:proofErr w:type="gramEnd"/>
      <w:r w:rsidRPr="00987A0E">
        <w:rPr>
          <w:rFonts w:ascii="Times New Roman" w:hAnsi="Times New Roman"/>
          <w:b/>
          <w:bCs/>
          <w:caps/>
          <w:szCs w:val="24"/>
        </w:rPr>
        <w:t xml:space="preserve"> следующее:</w:t>
      </w:r>
    </w:p>
    <w:p w:rsidR="00E83242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>1) для вируса гепатита</w:t>
      </w:r>
      <w:proofErr w:type="gramStart"/>
      <w:r w:rsidRPr="00987A0E">
        <w:rPr>
          <w:rFonts w:ascii="Times New Roman" w:hAnsi="Times New Roman"/>
        </w:rPr>
        <w:t xml:space="preserve"> В</w:t>
      </w:r>
      <w:proofErr w:type="gramEnd"/>
      <w:r w:rsidRPr="00987A0E">
        <w:rPr>
          <w:rFonts w:ascii="Times New Roman" w:hAnsi="Times New Roman"/>
        </w:rPr>
        <w:t xml:space="preserve"> не характерна длительная фаза интеграции.</w:t>
      </w:r>
    </w:p>
    <w:p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>2) активные формы гепатита</w:t>
      </w:r>
      <w:proofErr w:type="gramStart"/>
      <w:r w:rsidRPr="00987A0E">
        <w:rPr>
          <w:rFonts w:ascii="Times New Roman" w:hAnsi="Times New Roman"/>
        </w:rPr>
        <w:t xml:space="preserve"> В</w:t>
      </w:r>
      <w:proofErr w:type="gramEnd"/>
      <w:r w:rsidRPr="00987A0E">
        <w:rPr>
          <w:rFonts w:ascii="Times New Roman" w:hAnsi="Times New Roman"/>
        </w:rPr>
        <w:t xml:space="preserve"> характеризуются появлением в крови </w:t>
      </w:r>
      <w:proofErr w:type="spellStart"/>
      <w:r w:rsidRPr="00987A0E">
        <w:rPr>
          <w:rFonts w:ascii="Times New Roman" w:hAnsi="Times New Roman"/>
          <w:lang w:val="en-US"/>
        </w:rPr>
        <w:t>HBe</w:t>
      </w:r>
      <w:proofErr w:type="spellEnd"/>
      <w:r w:rsidRPr="00987A0E">
        <w:rPr>
          <w:rFonts w:ascii="Times New Roman" w:hAnsi="Times New Roman"/>
        </w:rPr>
        <w:t xml:space="preserve"> </w:t>
      </w:r>
      <w:r w:rsidRPr="00987A0E">
        <w:rPr>
          <w:rFonts w:ascii="Times New Roman" w:hAnsi="Times New Roman"/>
          <w:lang w:val="en-US"/>
        </w:rPr>
        <w:t>Ag</w:t>
      </w:r>
    </w:p>
    <w:p w:rsidR="00E83242" w:rsidRPr="00987A0E" w:rsidRDefault="00E83242" w:rsidP="00E83242">
      <w:pPr>
        <w:pStyle w:val="10"/>
        <w:spacing w:before="20" w:line="276" w:lineRule="auto"/>
        <w:ind w:hanging="3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/>
          <w:sz w:val="24"/>
          <w:szCs w:val="24"/>
        </w:rPr>
        <w:t>репликативной</w:t>
      </w:r>
      <w:proofErr w:type="spellEnd"/>
      <w:r>
        <w:rPr>
          <w:rFonts w:ascii="Times New Roman" w:hAnsi="Times New Roman"/>
          <w:sz w:val="24"/>
          <w:szCs w:val="24"/>
        </w:rPr>
        <w:t xml:space="preserve"> фазой развития </w:t>
      </w:r>
      <w:r w:rsidRPr="00987A0E">
        <w:rPr>
          <w:rFonts w:ascii="Times New Roman" w:hAnsi="Times New Roman"/>
          <w:sz w:val="24"/>
          <w:szCs w:val="24"/>
        </w:rPr>
        <w:t>хронической вирусной инфекции связаны активность и прогрессирование хронического гепатита В.</w:t>
      </w:r>
    </w:p>
    <w:p w:rsidR="00E83242" w:rsidRPr="00987A0E" w:rsidRDefault="00E83242" w:rsidP="00E83242">
      <w:pPr>
        <w:pStyle w:val="a6"/>
        <w:ind w:left="0" w:right="-1" w:firstLine="0"/>
        <w:jc w:val="left"/>
        <w:rPr>
          <w:sz w:val="24"/>
          <w:szCs w:val="24"/>
        </w:rPr>
      </w:pPr>
      <w:r w:rsidRPr="00987A0E">
        <w:rPr>
          <w:sz w:val="24"/>
          <w:szCs w:val="24"/>
        </w:rPr>
        <w:t xml:space="preserve">4) гистологическое исследование биоптата печени при </w:t>
      </w:r>
      <w:r>
        <w:rPr>
          <w:sz w:val="24"/>
          <w:szCs w:val="24"/>
        </w:rPr>
        <w:t xml:space="preserve">ХГВ </w:t>
      </w:r>
      <w:r w:rsidRPr="00987A0E">
        <w:rPr>
          <w:sz w:val="24"/>
          <w:szCs w:val="24"/>
        </w:rPr>
        <w:t>выявляет лимфоидно-</w:t>
      </w:r>
      <w:proofErr w:type="spellStart"/>
      <w:r w:rsidRPr="00987A0E">
        <w:rPr>
          <w:sz w:val="24"/>
          <w:szCs w:val="24"/>
        </w:rPr>
        <w:t>гистиоцитарную</w:t>
      </w:r>
      <w:proofErr w:type="spellEnd"/>
      <w:r w:rsidRPr="00987A0E">
        <w:rPr>
          <w:sz w:val="24"/>
          <w:szCs w:val="24"/>
        </w:rPr>
        <w:t xml:space="preserve">  инфильтрацию долек печени и портальных трактов.</w:t>
      </w:r>
    </w:p>
    <w:p w:rsidR="00E83242" w:rsidRPr="00987A0E" w:rsidRDefault="00E83242" w:rsidP="00E83242">
      <w:pPr>
        <w:pStyle w:val="a6"/>
        <w:ind w:left="1263" w:right="-1" w:firstLine="0"/>
        <w:jc w:val="right"/>
        <w:rPr>
          <w:sz w:val="24"/>
          <w:szCs w:val="24"/>
        </w:rPr>
      </w:pPr>
      <w:r w:rsidRPr="00987A0E">
        <w:rPr>
          <w:sz w:val="24"/>
          <w:szCs w:val="24"/>
        </w:rPr>
        <w:t>Эталон ответа: 1</w:t>
      </w:r>
    </w:p>
    <w:p w:rsidR="00E83242" w:rsidRPr="00987A0E" w:rsidRDefault="00E83242" w:rsidP="00E83242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 w:rsidRPr="00987A0E">
        <w:rPr>
          <w:rFonts w:ascii="Times New Roman" w:hAnsi="Times New Roman"/>
          <w:b/>
          <w:szCs w:val="24"/>
        </w:rPr>
        <w:t>2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. Наиболее распространенной гепатотропной </w:t>
      </w:r>
      <w:proofErr w:type="gramStart"/>
      <w:r w:rsidRPr="00987A0E">
        <w:rPr>
          <w:rFonts w:ascii="Times New Roman" w:hAnsi="Times New Roman"/>
          <w:b/>
          <w:bCs/>
          <w:caps/>
          <w:szCs w:val="24"/>
        </w:rPr>
        <w:t>вирусной инфекцией, формирующей хронические гепатиты является</w:t>
      </w:r>
      <w:proofErr w:type="gramEnd"/>
      <w:r w:rsidRPr="00987A0E">
        <w:rPr>
          <w:rFonts w:ascii="Times New Roman" w:hAnsi="Times New Roman"/>
          <w:b/>
          <w:bCs/>
          <w:caps/>
          <w:szCs w:val="24"/>
        </w:rPr>
        <w:t>:</w:t>
      </w:r>
    </w:p>
    <w:p w:rsidR="00E83242" w:rsidRDefault="00E83242" w:rsidP="00E83242">
      <w:pPr>
        <w:ind w:left="708"/>
        <w:rPr>
          <w:rFonts w:ascii="Times New Roman" w:hAnsi="Times New Roman"/>
        </w:rPr>
      </w:pPr>
    </w:p>
    <w:p w:rsidR="00E83242" w:rsidRPr="00987A0E" w:rsidRDefault="00E83242" w:rsidP="00E83242">
      <w:pPr>
        <w:ind w:left="708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1) </w:t>
      </w:r>
      <w:r w:rsidRPr="00987A0E">
        <w:rPr>
          <w:rFonts w:ascii="Times New Roman" w:hAnsi="Times New Roman"/>
          <w:lang w:val="en-US"/>
        </w:rPr>
        <w:t>HBV</w:t>
      </w:r>
    </w:p>
    <w:p w:rsidR="00E83242" w:rsidRPr="00987A0E" w:rsidRDefault="00E83242" w:rsidP="00E83242">
      <w:pPr>
        <w:ind w:left="708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2) </w:t>
      </w:r>
      <w:r w:rsidRPr="00987A0E">
        <w:rPr>
          <w:rFonts w:ascii="Times New Roman" w:hAnsi="Times New Roman"/>
          <w:lang w:val="en-US"/>
        </w:rPr>
        <w:t>HCV</w:t>
      </w:r>
      <w:r w:rsidRPr="00987A0E">
        <w:rPr>
          <w:rFonts w:ascii="Times New Roman" w:hAnsi="Times New Roman"/>
        </w:rPr>
        <w:t xml:space="preserve"> </w:t>
      </w:r>
    </w:p>
    <w:p w:rsidR="00E83242" w:rsidRPr="00987A0E" w:rsidRDefault="00E83242" w:rsidP="00E83242">
      <w:pPr>
        <w:ind w:left="708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3) </w:t>
      </w:r>
      <w:r w:rsidRPr="00987A0E">
        <w:rPr>
          <w:rFonts w:ascii="Times New Roman" w:hAnsi="Times New Roman"/>
          <w:lang w:val="en-US"/>
        </w:rPr>
        <w:t>HDV</w:t>
      </w:r>
    </w:p>
    <w:p w:rsidR="00E83242" w:rsidRPr="00987A0E" w:rsidRDefault="00E83242" w:rsidP="00E83242">
      <w:pPr>
        <w:ind w:left="708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4) </w:t>
      </w:r>
      <w:r w:rsidRPr="00987A0E">
        <w:rPr>
          <w:rFonts w:ascii="Times New Roman" w:hAnsi="Times New Roman"/>
          <w:lang w:val="en-US"/>
        </w:rPr>
        <w:t>HAV</w:t>
      </w:r>
    </w:p>
    <w:p w:rsidR="00E83242" w:rsidRPr="00987A0E" w:rsidRDefault="00E83242" w:rsidP="00E83242">
      <w:pPr>
        <w:ind w:left="1985"/>
        <w:jc w:val="right"/>
        <w:rPr>
          <w:rFonts w:ascii="Times New Roman" w:hAnsi="Times New Roman"/>
        </w:rPr>
      </w:pPr>
      <w:r w:rsidRPr="00987A0E">
        <w:rPr>
          <w:rFonts w:ascii="Times New Roman" w:hAnsi="Times New Roman"/>
        </w:rPr>
        <w:t>Эталон ответа: 1</w:t>
      </w:r>
    </w:p>
    <w:p w:rsidR="00E83242" w:rsidRPr="00987A0E" w:rsidRDefault="00E83242" w:rsidP="00E83242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 w:rsidRPr="00987A0E">
        <w:rPr>
          <w:rFonts w:ascii="Times New Roman" w:hAnsi="Times New Roman"/>
          <w:b/>
          <w:bCs/>
          <w:caps/>
          <w:szCs w:val="24"/>
        </w:rPr>
        <w:t xml:space="preserve">3. один </w:t>
      </w:r>
      <w:r>
        <w:rPr>
          <w:rFonts w:ascii="Times New Roman" w:hAnsi="Times New Roman"/>
          <w:b/>
          <w:bCs/>
          <w:caps/>
          <w:szCs w:val="24"/>
        </w:rPr>
        <w:t xml:space="preserve">из маркеров вирусного гепатита «В»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никогда не обнаруживается в сыворотке крови: </w:t>
      </w:r>
    </w:p>
    <w:p w:rsidR="00E83242" w:rsidRPr="00987A0E" w:rsidRDefault="00E83242" w:rsidP="00E83242">
      <w:pPr>
        <w:ind w:left="1985" w:hanging="1985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1) </w:t>
      </w:r>
      <w:proofErr w:type="spellStart"/>
      <w:r w:rsidRPr="00987A0E">
        <w:rPr>
          <w:rFonts w:ascii="Times New Roman" w:hAnsi="Times New Roman"/>
          <w:lang w:val="en-US"/>
        </w:rPr>
        <w:t>HBsAg</w:t>
      </w:r>
      <w:proofErr w:type="spellEnd"/>
      <w:r w:rsidRPr="00987A0E">
        <w:rPr>
          <w:rFonts w:ascii="Times New Roman" w:hAnsi="Times New Roman"/>
        </w:rPr>
        <w:t xml:space="preserve">. </w:t>
      </w:r>
    </w:p>
    <w:p w:rsidR="00E83242" w:rsidRPr="00987A0E" w:rsidRDefault="00E83242" w:rsidP="00E83242">
      <w:pPr>
        <w:ind w:left="1843" w:hanging="1843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2) </w:t>
      </w:r>
      <w:proofErr w:type="spellStart"/>
      <w:r w:rsidRPr="00987A0E">
        <w:rPr>
          <w:rFonts w:ascii="Times New Roman" w:hAnsi="Times New Roman"/>
        </w:rPr>
        <w:t>НВсА</w:t>
      </w:r>
      <w:proofErr w:type="spellEnd"/>
      <w:proofErr w:type="gramStart"/>
      <w:r w:rsidRPr="00987A0E">
        <w:rPr>
          <w:rFonts w:ascii="Times New Roman" w:hAnsi="Times New Roman"/>
          <w:lang w:val="en-US"/>
        </w:rPr>
        <w:t>g</w:t>
      </w:r>
      <w:proofErr w:type="gramEnd"/>
      <w:r w:rsidRPr="00987A0E">
        <w:rPr>
          <w:rFonts w:ascii="Times New Roman" w:hAnsi="Times New Roman"/>
        </w:rPr>
        <w:t xml:space="preserve">. </w:t>
      </w:r>
    </w:p>
    <w:p w:rsidR="00E83242" w:rsidRPr="00987A0E" w:rsidRDefault="00E83242" w:rsidP="00E83242">
      <w:pPr>
        <w:ind w:left="1843" w:hanging="1843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3) </w:t>
      </w:r>
      <w:proofErr w:type="spellStart"/>
      <w:r w:rsidRPr="00987A0E">
        <w:rPr>
          <w:rFonts w:ascii="Times New Roman" w:hAnsi="Times New Roman"/>
          <w:lang w:val="en-US"/>
        </w:rPr>
        <w:t>HBeAgIgG</w:t>
      </w:r>
      <w:proofErr w:type="spellEnd"/>
      <w:r w:rsidRPr="00987A0E">
        <w:rPr>
          <w:rFonts w:ascii="Times New Roman" w:hAnsi="Times New Roman"/>
        </w:rPr>
        <w:t xml:space="preserve">. </w:t>
      </w:r>
    </w:p>
    <w:p w:rsidR="00E83242" w:rsidRPr="00987A0E" w:rsidRDefault="00E83242" w:rsidP="00E83242">
      <w:pPr>
        <w:ind w:left="1843" w:hanging="1843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4) </w:t>
      </w:r>
      <w:proofErr w:type="spellStart"/>
      <w:r w:rsidRPr="00987A0E">
        <w:rPr>
          <w:rFonts w:ascii="Times New Roman" w:hAnsi="Times New Roman"/>
        </w:rPr>
        <w:t>HBcAgIgM</w:t>
      </w:r>
      <w:proofErr w:type="spellEnd"/>
      <w:r w:rsidRPr="00987A0E">
        <w:rPr>
          <w:rFonts w:ascii="Times New Roman" w:hAnsi="Times New Roman"/>
        </w:rPr>
        <w:t xml:space="preserve">. </w:t>
      </w:r>
    </w:p>
    <w:p w:rsidR="00E83242" w:rsidRPr="00987A0E" w:rsidRDefault="00E83242" w:rsidP="00E83242">
      <w:pPr>
        <w:ind w:left="1843" w:hanging="1843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5) </w:t>
      </w:r>
      <w:proofErr w:type="spellStart"/>
      <w:r w:rsidRPr="00987A0E">
        <w:rPr>
          <w:rFonts w:ascii="Times New Roman" w:hAnsi="Times New Roman"/>
        </w:rPr>
        <w:t>НВеА</w:t>
      </w:r>
      <w:proofErr w:type="gramStart"/>
      <w:r w:rsidRPr="00987A0E">
        <w:rPr>
          <w:rFonts w:ascii="Times New Roman" w:hAnsi="Times New Roman"/>
        </w:rPr>
        <w:t>g</w:t>
      </w:r>
      <w:proofErr w:type="spellEnd"/>
      <w:proofErr w:type="gramEnd"/>
      <w:r w:rsidRPr="00987A0E">
        <w:rPr>
          <w:rFonts w:ascii="Times New Roman" w:hAnsi="Times New Roman"/>
        </w:rPr>
        <w:t>.</w:t>
      </w:r>
    </w:p>
    <w:p w:rsidR="00E83242" w:rsidRPr="00987A0E" w:rsidRDefault="00E83242" w:rsidP="00E83242">
      <w:pPr>
        <w:pStyle w:val="a6"/>
        <w:ind w:right="-1"/>
        <w:jc w:val="right"/>
        <w:rPr>
          <w:sz w:val="24"/>
          <w:szCs w:val="24"/>
        </w:rPr>
      </w:pPr>
      <w:r w:rsidRPr="00987A0E">
        <w:rPr>
          <w:sz w:val="24"/>
          <w:szCs w:val="24"/>
        </w:rPr>
        <w:t>Эталон ответа: 2</w:t>
      </w:r>
    </w:p>
    <w:p w:rsidR="00E83242" w:rsidRPr="00987A0E" w:rsidRDefault="00E83242" w:rsidP="00E83242">
      <w:pPr>
        <w:pStyle w:val="10"/>
        <w:spacing w:before="20" w:line="240" w:lineRule="auto"/>
        <w:ind w:hanging="320"/>
        <w:rPr>
          <w:rFonts w:ascii="Times New Roman" w:hAnsi="Times New Roman"/>
          <w:b/>
          <w:bCs/>
          <w:caps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>4</w:t>
      </w:r>
      <w:r w:rsidRPr="00987A0E">
        <w:rPr>
          <w:rFonts w:ascii="Times New Roman" w:hAnsi="Times New Roman"/>
          <w:b/>
          <w:bCs/>
          <w:caps/>
          <w:sz w:val="24"/>
          <w:szCs w:val="24"/>
        </w:rPr>
        <w:t xml:space="preserve">. </w:t>
      </w:r>
      <w:proofErr w:type="gramStart"/>
      <w:r w:rsidRPr="00987A0E">
        <w:rPr>
          <w:rFonts w:ascii="Times New Roman" w:hAnsi="Times New Roman"/>
          <w:b/>
          <w:bCs/>
          <w:caps/>
          <w:sz w:val="24"/>
          <w:szCs w:val="24"/>
        </w:rPr>
        <w:t xml:space="preserve">Достоверными критериями репликации вируса гепатита </w:t>
      </w:r>
      <w:r w:rsidRPr="00A668CD">
        <w:rPr>
          <w:rFonts w:ascii="Times New Roman" w:hAnsi="Times New Roman"/>
          <w:b/>
          <w:bCs/>
          <w:caps/>
          <w:sz w:val="24"/>
          <w:szCs w:val="24"/>
        </w:rPr>
        <w:t>В</w:t>
      </w:r>
      <w:r w:rsidRPr="00987A0E">
        <w:rPr>
          <w:rFonts w:ascii="Times New Roman" w:hAnsi="Times New Roman"/>
          <w:b/>
          <w:bCs/>
          <w:caps/>
          <w:sz w:val="24"/>
          <w:szCs w:val="24"/>
        </w:rPr>
        <w:t xml:space="preserve"> </w:t>
      </w:r>
      <w:proofErr w:type="spellStart"/>
      <w:r w:rsidRPr="00A668CD">
        <w:rPr>
          <w:rFonts w:ascii="Times New Roman" w:hAnsi="Times New Roman"/>
          <w:bCs/>
          <w:smallCaps/>
          <w:sz w:val="24"/>
          <w:szCs w:val="24"/>
        </w:rPr>
        <w:t>в</w:t>
      </w:r>
      <w:proofErr w:type="spellEnd"/>
      <w:r w:rsidRPr="00A668CD">
        <w:rPr>
          <w:rFonts w:ascii="Times New Roman" w:hAnsi="Times New Roman"/>
          <w:b/>
          <w:bCs/>
          <w:smallCaps/>
          <w:sz w:val="24"/>
          <w:szCs w:val="24"/>
        </w:rPr>
        <w:t xml:space="preserve"> </w:t>
      </w:r>
      <w:r w:rsidRPr="00987A0E">
        <w:rPr>
          <w:rFonts w:ascii="Times New Roman" w:hAnsi="Times New Roman"/>
          <w:b/>
          <w:bCs/>
          <w:caps/>
          <w:sz w:val="24"/>
          <w:szCs w:val="24"/>
        </w:rPr>
        <w:t xml:space="preserve"> организме являются: </w:t>
      </w:r>
      <w:proofErr w:type="gramEnd"/>
    </w:p>
    <w:p w:rsidR="00E83242" w:rsidRPr="00987A0E" w:rsidRDefault="00E83242" w:rsidP="00E83242">
      <w:pPr>
        <w:pStyle w:val="10"/>
        <w:spacing w:line="240" w:lineRule="auto"/>
        <w:ind w:left="1720" w:right="2800" w:hanging="17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1) наличие </w:t>
      </w:r>
      <w:proofErr w:type="spellStart"/>
      <w:proofErr w:type="gramStart"/>
      <w:r w:rsidRPr="00987A0E">
        <w:rPr>
          <w:rFonts w:ascii="Times New Roman" w:hAnsi="Times New Roman"/>
          <w:sz w:val="24"/>
          <w:szCs w:val="24"/>
        </w:rPr>
        <w:t>НВ</w:t>
      </w:r>
      <w:proofErr w:type="gramEnd"/>
      <w:r w:rsidRPr="00987A0E">
        <w:rPr>
          <w:rFonts w:ascii="Times New Roman" w:hAnsi="Times New Roman"/>
          <w:sz w:val="24"/>
          <w:szCs w:val="24"/>
        </w:rPr>
        <w:t>s</w:t>
      </w:r>
      <w:proofErr w:type="spellEnd"/>
      <w:r w:rsidRPr="00987A0E">
        <w:rPr>
          <w:rFonts w:ascii="Times New Roman" w:hAnsi="Times New Roman"/>
          <w:sz w:val="24"/>
          <w:szCs w:val="24"/>
          <w:lang w:val="en-US"/>
        </w:rPr>
        <w:t>A</w:t>
      </w:r>
      <w:r w:rsidRPr="00987A0E">
        <w:rPr>
          <w:rFonts w:ascii="Times New Roman" w:hAnsi="Times New Roman"/>
          <w:sz w:val="24"/>
          <w:szCs w:val="24"/>
        </w:rPr>
        <w:t>g в крови</w:t>
      </w:r>
    </w:p>
    <w:p w:rsidR="00E83242" w:rsidRPr="00987A0E" w:rsidRDefault="00E83242" w:rsidP="00E83242">
      <w:pPr>
        <w:pStyle w:val="10"/>
        <w:spacing w:line="240" w:lineRule="auto"/>
        <w:ind w:left="1720" w:right="2800" w:hanging="17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2) антитела класса </w:t>
      </w:r>
      <w:r w:rsidRPr="00987A0E">
        <w:rPr>
          <w:rFonts w:ascii="Times New Roman" w:hAnsi="Times New Roman"/>
          <w:sz w:val="24"/>
          <w:szCs w:val="24"/>
          <w:lang w:val="en-US"/>
        </w:rPr>
        <w:t>G</w:t>
      </w:r>
      <w:r w:rsidRPr="00987A0E">
        <w:rPr>
          <w:rFonts w:ascii="Times New Roman" w:hAnsi="Times New Roman"/>
          <w:sz w:val="24"/>
          <w:szCs w:val="24"/>
        </w:rPr>
        <w:t xml:space="preserve"> к </w:t>
      </w:r>
      <w:proofErr w:type="gramStart"/>
      <w:r w:rsidRPr="00987A0E">
        <w:rPr>
          <w:rFonts w:ascii="Times New Roman" w:hAnsi="Times New Roman"/>
          <w:sz w:val="24"/>
          <w:szCs w:val="24"/>
        </w:rPr>
        <w:t>НВ</w:t>
      </w:r>
      <w:proofErr w:type="spellStart"/>
      <w:proofErr w:type="gramEnd"/>
      <w:r w:rsidRPr="00987A0E">
        <w:rPr>
          <w:rFonts w:ascii="Times New Roman" w:hAnsi="Times New Roman"/>
          <w:sz w:val="24"/>
          <w:szCs w:val="24"/>
          <w:lang w:val="en-US"/>
        </w:rPr>
        <w:t>sAg</w:t>
      </w:r>
      <w:proofErr w:type="spellEnd"/>
      <w:r w:rsidRPr="00987A0E">
        <w:rPr>
          <w:rFonts w:ascii="Times New Roman" w:hAnsi="Times New Roman"/>
          <w:sz w:val="24"/>
          <w:szCs w:val="24"/>
        </w:rPr>
        <w:t xml:space="preserve"> </w:t>
      </w:r>
    </w:p>
    <w:p w:rsidR="00E83242" w:rsidRPr="00987A0E" w:rsidRDefault="00E83242" w:rsidP="00E83242">
      <w:pPr>
        <w:pStyle w:val="10"/>
        <w:spacing w:line="240" w:lineRule="auto"/>
        <w:ind w:left="1720" w:right="2800" w:hanging="17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3) присутствие в крови антител к </w:t>
      </w:r>
      <w:proofErr w:type="spellStart"/>
      <w:r w:rsidRPr="00987A0E">
        <w:rPr>
          <w:rFonts w:ascii="Times New Roman" w:hAnsi="Times New Roman"/>
          <w:sz w:val="24"/>
          <w:szCs w:val="24"/>
        </w:rPr>
        <w:t>НВсА</w:t>
      </w:r>
      <w:proofErr w:type="spellEnd"/>
      <w:proofErr w:type="gramStart"/>
      <w:r w:rsidRPr="00987A0E">
        <w:rPr>
          <w:rFonts w:ascii="Times New Roman" w:hAnsi="Times New Roman"/>
          <w:sz w:val="24"/>
          <w:szCs w:val="24"/>
          <w:lang w:val="en-US"/>
        </w:rPr>
        <w:t>g</w:t>
      </w:r>
      <w:proofErr w:type="gramEnd"/>
      <w:r w:rsidRPr="00987A0E">
        <w:rPr>
          <w:rFonts w:ascii="Times New Roman" w:hAnsi="Times New Roman"/>
          <w:sz w:val="24"/>
          <w:szCs w:val="24"/>
        </w:rPr>
        <w:t xml:space="preserve"> класса </w:t>
      </w:r>
      <w:proofErr w:type="spellStart"/>
      <w:r w:rsidRPr="00987A0E">
        <w:rPr>
          <w:rFonts w:ascii="Times New Roman" w:hAnsi="Times New Roman"/>
          <w:sz w:val="24"/>
          <w:szCs w:val="24"/>
          <w:lang w:val="en-US"/>
        </w:rPr>
        <w:t>Ig</w:t>
      </w:r>
      <w:proofErr w:type="spellEnd"/>
      <w:r w:rsidRPr="00987A0E">
        <w:rPr>
          <w:rFonts w:ascii="Times New Roman" w:hAnsi="Times New Roman"/>
          <w:sz w:val="24"/>
          <w:szCs w:val="24"/>
        </w:rPr>
        <w:t xml:space="preserve">М </w:t>
      </w:r>
    </w:p>
    <w:p w:rsidR="00E83242" w:rsidRPr="00987A0E" w:rsidRDefault="00E83242" w:rsidP="00E83242">
      <w:pPr>
        <w:pStyle w:val="10"/>
        <w:spacing w:line="240" w:lineRule="auto"/>
        <w:ind w:left="1720" w:right="2800" w:hanging="17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4) </w:t>
      </w:r>
      <w:proofErr w:type="spellStart"/>
      <w:r w:rsidRPr="00987A0E">
        <w:rPr>
          <w:rFonts w:ascii="Times New Roman" w:hAnsi="Times New Roman"/>
          <w:sz w:val="24"/>
          <w:szCs w:val="24"/>
        </w:rPr>
        <w:t>НВеА</w:t>
      </w:r>
      <w:proofErr w:type="spellEnd"/>
      <w:proofErr w:type="gramStart"/>
      <w:r w:rsidRPr="00987A0E">
        <w:rPr>
          <w:rFonts w:ascii="Times New Roman" w:hAnsi="Times New Roman"/>
          <w:sz w:val="24"/>
          <w:szCs w:val="24"/>
          <w:lang w:val="en-US"/>
        </w:rPr>
        <w:t>g</w:t>
      </w:r>
      <w:proofErr w:type="gramEnd"/>
      <w:r w:rsidRPr="00987A0E">
        <w:rPr>
          <w:rFonts w:ascii="Times New Roman" w:hAnsi="Times New Roman"/>
          <w:sz w:val="24"/>
          <w:szCs w:val="24"/>
        </w:rPr>
        <w:t xml:space="preserve"> и антитела к </w:t>
      </w:r>
      <w:proofErr w:type="spellStart"/>
      <w:r w:rsidRPr="00987A0E">
        <w:rPr>
          <w:rFonts w:ascii="Times New Roman" w:hAnsi="Times New Roman"/>
          <w:sz w:val="24"/>
          <w:szCs w:val="24"/>
        </w:rPr>
        <w:t>НВсА</w:t>
      </w:r>
      <w:proofErr w:type="spellEnd"/>
      <w:r w:rsidRPr="00987A0E">
        <w:rPr>
          <w:rFonts w:ascii="Times New Roman" w:hAnsi="Times New Roman"/>
          <w:sz w:val="24"/>
          <w:szCs w:val="24"/>
          <w:lang w:val="en-US"/>
        </w:rPr>
        <w:t>g</w:t>
      </w:r>
      <w:r w:rsidRPr="00987A0E">
        <w:rPr>
          <w:rFonts w:ascii="Times New Roman" w:hAnsi="Times New Roman"/>
          <w:sz w:val="24"/>
          <w:szCs w:val="24"/>
        </w:rPr>
        <w:t xml:space="preserve"> класса </w:t>
      </w:r>
      <w:proofErr w:type="spellStart"/>
      <w:r w:rsidRPr="00987A0E">
        <w:rPr>
          <w:rFonts w:ascii="Times New Roman" w:hAnsi="Times New Roman"/>
          <w:sz w:val="24"/>
          <w:szCs w:val="24"/>
        </w:rPr>
        <w:t>IgG</w:t>
      </w:r>
      <w:proofErr w:type="spellEnd"/>
      <w:r w:rsidRPr="00987A0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87A0E">
        <w:rPr>
          <w:rFonts w:ascii="Times New Roman" w:hAnsi="Times New Roman"/>
          <w:sz w:val="24"/>
          <w:szCs w:val="24"/>
          <w:lang w:val="en-US"/>
        </w:rPr>
        <w:t>IgM</w:t>
      </w:r>
      <w:proofErr w:type="spellEnd"/>
    </w:p>
    <w:p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5) анти – </w:t>
      </w:r>
      <w:proofErr w:type="spellStart"/>
      <w:r w:rsidRPr="00987A0E">
        <w:rPr>
          <w:rFonts w:ascii="Times New Roman" w:hAnsi="Times New Roman"/>
        </w:rPr>
        <w:t>НВе</w:t>
      </w:r>
      <w:proofErr w:type="spellEnd"/>
      <w:r w:rsidRPr="00987A0E">
        <w:rPr>
          <w:rFonts w:ascii="Times New Roman" w:hAnsi="Times New Roman"/>
        </w:rPr>
        <w:t xml:space="preserve"> антитела</w:t>
      </w:r>
    </w:p>
    <w:p w:rsidR="00E83242" w:rsidRPr="00987A0E" w:rsidRDefault="00E83242" w:rsidP="00E83242">
      <w:pPr>
        <w:jc w:val="right"/>
        <w:rPr>
          <w:rFonts w:ascii="Times New Roman" w:hAnsi="Times New Roman"/>
        </w:rPr>
      </w:pPr>
      <w:r w:rsidRPr="00987A0E">
        <w:rPr>
          <w:rFonts w:ascii="Times New Roman" w:hAnsi="Times New Roman"/>
        </w:rPr>
        <w:t>Эталон ответа: 4</w:t>
      </w:r>
    </w:p>
    <w:p w:rsidR="00E83242" w:rsidRPr="00987A0E" w:rsidRDefault="00E83242" w:rsidP="00E83242">
      <w:pPr>
        <w:rPr>
          <w:rFonts w:ascii="Times New Roman" w:hAnsi="Times New Roman"/>
          <w:b/>
          <w:bCs/>
          <w:caps/>
        </w:rPr>
      </w:pPr>
      <w:r w:rsidRPr="00987A0E">
        <w:rPr>
          <w:rFonts w:ascii="Times New Roman" w:hAnsi="Times New Roman"/>
          <w:b/>
          <w:bCs/>
          <w:caps/>
        </w:rPr>
        <w:t xml:space="preserve">5. Укажите основные </w:t>
      </w:r>
      <w:r>
        <w:rPr>
          <w:rFonts w:ascii="Times New Roman" w:hAnsi="Times New Roman"/>
          <w:b/>
          <w:bCs/>
          <w:caps/>
        </w:rPr>
        <w:t xml:space="preserve">серологические </w:t>
      </w:r>
      <w:r w:rsidRPr="00987A0E">
        <w:rPr>
          <w:rFonts w:ascii="Times New Roman" w:hAnsi="Times New Roman"/>
          <w:b/>
          <w:bCs/>
          <w:caps/>
        </w:rPr>
        <w:t xml:space="preserve">маркеры вирусной репликации </w:t>
      </w:r>
      <w:r w:rsidRPr="00987A0E">
        <w:rPr>
          <w:rFonts w:ascii="Times New Roman" w:hAnsi="Times New Roman"/>
          <w:b/>
          <w:bCs/>
          <w:caps/>
          <w:lang w:val="en-US"/>
        </w:rPr>
        <w:t>HCV</w:t>
      </w:r>
      <w:r w:rsidRPr="00987A0E">
        <w:rPr>
          <w:rFonts w:ascii="Times New Roman" w:hAnsi="Times New Roman"/>
          <w:b/>
          <w:bCs/>
          <w:caps/>
        </w:rPr>
        <w:t>:</w:t>
      </w:r>
    </w:p>
    <w:p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1) иммуноглобулины класса </w:t>
      </w:r>
      <w:r w:rsidRPr="00987A0E">
        <w:rPr>
          <w:rFonts w:ascii="Times New Roman" w:hAnsi="Times New Roman"/>
          <w:lang w:val="en-US"/>
        </w:rPr>
        <w:t>G</w:t>
      </w:r>
      <w:r w:rsidRPr="00987A0E">
        <w:rPr>
          <w:rFonts w:ascii="Times New Roman" w:hAnsi="Times New Roman"/>
        </w:rPr>
        <w:t xml:space="preserve"> к </w:t>
      </w:r>
      <w:r w:rsidRPr="00987A0E">
        <w:rPr>
          <w:rFonts w:ascii="Times New Roman" w:hAnsi="Times New Roman"/>
          <w:lang w:val="en-US"/>
        </w:rPr>
        <w:t>HCV</w:t>
      </w:r>
      <w:r w:rsidRPr="00987A0E">
        <w:rPr>
          <w:rFonts w:ascii="Times New Roman" w:hAnsi="Times New Roman"/>
        </w:rPr>
        <w:t xml:space="preserve"> в низком титре </w:t>
      </w:r>
    </w:p>
    <w:p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2) ДНК-полимераза, </w:t>
      </w:r>
      <w:proofErr w:type="spellStart"/>
      <w:r w:rsidRPr="00987A0E">
        <w:rPr>
          <w:rFonts w:ascii="Times New Roman" w:hAnsi="Times New Roman"/>
        </w:rPr>
        <w:t>сериновая</w:t>
      </w:r>
      <w:proofErr w:type="spellEnd"/>
      <w:r w:rsidRPr="00987A0E">
        <w:rPr>
          <w:rFonts w:ascii="Times New Roman" w:hAnsi="Times New Roman"/>
        </w:rPr>
        <w:t xml:space="preserve"> протеаза</w:t>
      </w:r>
    </w:p>
    <w:p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3) РНК-полимераза, </w:t>
      </w:r>
      <w:proofErr w:type="spellStart"/>
      <w:r w:rsidRPr="00987A0E">
        <w:rPr>
          <w:rFonts w:ascii="Times New Roman" w:hAnsi="Times New Roman"/>
        </w:rPr>
        <w:t>сериновая</w:t>
      </w:r>
      <w:proofErr w:type="spellEnd"/>
      <w:r w:rsidRPr="00987A0E">
        <w:rPr>
          <w:rFonts w:ascii="Times New Roman" w:hAnsi="Times New Roman"/>
        </w:rPr>
        <w:t xml:space="preserve"> протеаза</w:t>
      </w:r>
    </w:p>
    <w:p w:rsidR="00E83242" w:rsidRPr="00987A0E" w:rsidRDefault="00E83242" w:rsidP="00E83242">
      <w:pPr>
        <w:pStyle w:val="a6"/>
        <w:ind w:left="567" w:right="-1" w:firstLine="0"/>
        <w:jc w:val="left"/>
        <w:rPr>
          <w:sz w:val="24"/>
          <w:szCs w:val="24"/>
        </w:rPr>
      </w:pPr>
    </w:p>
    <w:p w:rsidR="00E83242" w:rsidRPr="00987A0E" w:rsidRDefault="00E83242" w:rsidP="00E83242">
      <w:pPr>
        <w:pStyle w:val="a6"/>
        <w:ind w:left="567" w:right="-1" w:firstLine="0"/>
        <w:jc w:val="right"/>
        <w:rPr>
          <w:sz w:val="24"/>
          <w:szCs w:val="24"/>
        </w:rPr>
      </w:pPr>
      <w:r w:rsidRPr="00987A0E">
        <w:rPr>
          <w:sz w:val="24"/>
          <w:szCs w:val="24"/>
        </w:rPr>
        <w:t>Эталон ответа: 3</w:t>
      </w:r>
    </w:p>
    <w:p w:rsidR="000C695F" w:rsidRPr="00E83242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:rsidR="00E83242" w:rsidRPr="00A369B9" w:rsidRDefault="00E83242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</w:p>
    <w:p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proofErr w:type="gramStart"/>
      <w:r w:rsidRPr="00A369B9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A369B9">
        <w:rPr>
          <w:rFonts w:ascii="Times New Roman" w:hAnsi="Times New Roman" w:cs="Times New Roman"/>
          <w:b/>
          <w:sz w:val="28"/>
          <w:szCs w:val="28"/>
        </w:rPr>
        <w:t xml:space="preserve"> по указанной теме </w:t>
      </w:r>
    </w:p>
    <w:p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A369B9" w:rsidRPr="00A369B9" w:rsidTr="00A369B9">
        <w:tc>
          <w:tcPr>
            <w:tcW w:w="720" w:type="dxa"/>
          </w:tcPr>
          <w:p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lastRenderedPageBreak/>
              <w:t>п</w:t>
            </w:r>
            <w:proofErr w:type="gramEnd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/п</w:t>
            </w:r>
          </w:p>
        </w:tc>
        <w:tc>
          <w:tcPr>
            <w:tcW w:w="4025" w:type="dxa"/>
          </w:tcPr>
          <w:p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lastRenderedPageBreak/>
              <w:t xml:space="preserve">Содержание </w:t>
            </w:r>
          </w:p>
          <w:p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lastRenderedPageBreak/>
              <w:t xml:space="preserve">контактной  самостоятельной  работы </w:t>
            </w:r>
            <w:proofErr w:type="gramStart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обучающихся</w:t>
            </w:r>
            <w:proofErr w:type="gramEnd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</w:tcPr>
          <w:p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lastRenderedPageBreak/>
              <w:t xml:space="preserve">Цель </w:t>
            </w:r>
          </w:p>
          <w:p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lastRenderedPageBreak/>
              <w:t xml:space="preserve">и характер деятельности  </w:t>
            </w:r>
            <w:proofErr w:type="gramStart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обучающихся</w:t>
            </w:r>
            <w:proofErr w:type="gramEnd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1.</w:t>
            </w:r>
          </w:p>
        </w:tc>
        <w:tc>
          <w:tcPr>
            <w:tcW w:w="4025" w:type="dxa"/>
          </w:tcPr>
          <w:p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Курация</w:t>
            </w:r>
            <w:proofErr w:type="spellEnd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тематических больных с </w:t>
            </w:r>
            <w:r w:rsidR="00E83242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ХГ</w:t>
            </w:r>
          </w:p>
        </w:tc>
        <w:tc>
          <w:tcPr>
            <w:tcW w:w="4394" w:type="dxa"/>
          </w:tcPr>
          <w:p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(ПК-5, ПК-6, ПК-8)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:rsidR="00A369B9" w:rsidRPr="00E83242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Участие в обследовании и лечении курируемых больных (ПК-6, ПК-8). 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:rsidR="00A369B9" w:rsidRPr="00E83242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дополнительных исследований больных с </w:t>
            </w:r>
            <w:r w:rsidR="00E83242" w:rsidRPr="00E83242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ХГ</w:t>
            </w:r>
            <w:r w:rsidRPr="00E83242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интерпретировать результаты лабораторно-инструментальных исследований (анализов крови, </w:t>
            </w:r>
            <w:r w:rsidR="00E83242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БХ, ИФА, ПЦР-тестов</w:t>
            </w: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 (ПК-8)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:rsidR="00A369B9" w:rsidRPr="00E83242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тренинговыми</w:t>
            </w:r>
            <w:proofErr w:type="spellEnd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Закрепление знаний по теме, самопроверка уровня усвоения материала (ПК-5, ПК-6, ПК-8, ПК-10, ПК-11). </w:t>
            </w:r>
          </w:p>
        </w:tc>
      </w:tr>
    </w:tbl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 указанной теме </w:t>
      </w: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Письменные задания</w:t>
      </w:r>
    </w:p>
    <w:p w:rsidR="00954771" w:rsidRPr="003267D0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1. Нарисовать схему патогенеза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ХГ</w:t>
      </w:r>
    </w:p>
    <w:p w:rsidR="00954771" w:rsidRPr="003267D0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2. Написать классификацию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ХГ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3267D0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3. Написать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клинические и лабораторные диагностические критерии ХГ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3267D0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Выделить основные маркеры активности ХГВ и ХГС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3267D0" w:rsidRDefault="00954771" w:rsidP="003267D0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5. Написать в виде рецептов препараты для лечения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ХГ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интерфероны, нуклеозиды, </w:t>
      </w:r>
      <w:proofErr w:type="spellStart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иммуносупрессоры</w:t>
      </w:r>
      <w:proofErr w:type="spellEnd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глюкокортикостероиды</w:t>
      </w:r>
      <w:proofErr w:type="spellEnd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гепатопротекторы</w:t>
      </w:r>
      <w:proofErr w:type="spellEnd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урсодезоксихолевую</w:t>
      </w:r>
      <w:proofErr w:type="spellEnd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 кислоту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 xml:space="preserve">Составить реферат </w:t>
      </w:r>
      <w:r w:rsidR="003267D0" w:rsidRPr="003267D0">
        <w:rPr>
          <w:i/>
        </w:rPr>
        <w:t xml:space="preserve">по теме </w:t>
      </w:r>
      <w:r w:rsidR="003267D0">
        <w:rPr>
          <w:i/>
        </w:rPr>
        <w:t>«</w:t>
      </w:r>
      <w:r w:rsidR="003267D0" w:rsidRPr="003267D0">
        <w:rPr>
          <w:i/>
        </w:rPr>
        <w:t>серологическая диагностик</w:t>
      </w:r>
      <w:r w:rsidR="003267D0">
        <w:rPr>
          <w:i/>
        </w:rPr>
        <w:t>а</w:t>
      </w:r>
      <w:r w:rsidR="003267D0" w:rsidRPr="003267D0">
        <w:rPr>
          <w:i/>
        </w:rPr>
        <w:t xml:space="preserve"> хронических вирусных гепатитов</w:t>
      </w:r>
      <w:r w:rsidR="003267D0">
        <w:rPr>
          <w:i/>
        </w:rPr>
        <w:t>»</w:t>
      </w:r>
      <w:r w:rsidRPr="003267D0">
        <w:t xml:space="preserve"> </w:t>
      </w:r>
      <w:r>
        <w:t>или ситуационную задачу по теме занятия (электронный вариант)</w:t>
      </w: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ситуационной задачи</w:t>
      </w:r>
    </w:p>
    <w:p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Больной С., 26 лет, обратился с жалобами на чувство тяжести, дискомфо</w:t>
      </w:r>
      <w:proofErr w:type="gramStart"/>
      <w:r w:rsidRPr="003267D0">
        <w:rPr>
          <w:rFonts w:ascii="Times New Roman" w:hAnsi="Times New Roman"/>
          <w:sz w:val="28"/>
          <w:szCs w:val="28"/>
        </w:rPr>
        <w:t>рт в пр</w:t>
      </w:r>
      <w:proofErr w:type="gramEnd"/>
      <w:r w:rsidRPr="003267D0">
        <w:rPr>
          <w:rFonts w:ascii="Times New Roman" w:hAnsi="Times New Roman"/>
          <w:sz w:val="28"/>
          <w:szCs w:val="28"/>
        </w:rPr>
        <w:t xml:space="preserve">авом подреберье, слабость, повышенную утомляемость, </w:t>
      </w:r>
      <w:r w:rsidRPr="003267D0">
        <w:rPr>
          <w:rFonts w:ascii="Times New Roman" w:hAnsi="Times New Roman"/>
          <w:sz w:val="28"/>
          <w:szCs w:val="28"/>
        </w:rPr>
        <w:lastRenderedPageBreak/>
        <w:t>незначительное повышение Т (до 37,2°).</w:t>
      </w:r>
    </w:p>
    <w:p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Впервые подобные жалобы возникли полгода назад, но больной к врачам не обращался, не лечился. В течение последней недели заметил появление небольшой желтушности кожи, в связи с чем, обратился к участковому врачу.</w:t>
      </w:r>
    </w:p>
    <w:p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В анамнезе больного: эпизод внутривенной наркомании, злоупотребление алкоголем отрицает, инфекционный гепатит в детстве отрицает, имеет длительный стаж курения, отмечает нерегулярное питание, частое употребление жирной, жареной пищи. </w:t>
      </w:r>
    </w:p>
    <w:p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При осмотре: состояние средней тяжести, отмечается </w:t>
      </w:r>
      <w:proofErr w:type="spellStart"/>
      <w:r w:rsidRPr="003267D0">
        <w:rPr>
          <w:rFonts w:ascii="Times New Roman" w:hAnsi="Times New Roman"/>
          <w:sz w:val="28"/>
          <w:szCs w:val="28"/>
        </w:rPr>
        <w:t>субиктеричность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кожи и склер. По органам грудной клетки без особенностей. Живот при поверхностной пальпации мягкий, болезненный, в правом подреберье пальпируется край печени, гладкий, положителен симптом </w:t>
      </w:r>
      <w:proofErr w:type="spellStart"/>
      <w:r w:rsidRPr="003267D0">
        <w:rPr>
          <w:rFonts w:ascii="Times New Roman" w:hAnsi="Times New Roman"/>
          <w:sz w:val="28"/>
          <w:szCs w:val="28"/>
        </w:rPr>
        <w:t>Кера</w:t>
      </w:r>
      <w:proofErr w:type="spellEnd"/>
      <w:r w:rsidRPr="003267D0">
        <w:rPr>
          <w:rFonts w:ascii="Times New Roman" w:hAnsi="Times New Roman"/>
          <w:sz w:val="28"/>
          <w:szCs w:val="28"/>
        </w:rPr>
        <w:t>. Размеры печени по Курлову 12 х 10 х 9 см. Селезенка не пальпируется. Почки не пальпируются. Симптом поколачивания по поясничной области отрицательный с обеих сторон.</w:t>
      </w:r>
    </w:p>
    <w:p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 Было проведено обследование: общий анализ крови: гемоглобин – 125 г/л, эритроциты 4,6 х 10/л лейкоциты – 9,6 х 10/л, лейкоцитарная формула без особенностей, СОЭ –25 мм/ч. Анализ мочи: уд</w:t>
      </w:r>
      <w:proofErr w:type="gramStart"/>
      <w:r w:rsidRPr="003267D0">
        <w:rPr>
          <w:rFonts w:ascii="Times New Roman" w:hAnsi="Times New Roman"/>
          <w:sz w:val="28"/>
          <w:szCs w:val="28"/>
        </w:rPr>
        <w:t>.</w:t>
      </w:r>
      <w:proofErr w:type="gramEnd"/>
      <w:r w:rsidRPr="003267D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267D0">
        <w:rPr>
          <w:rFonts w:ascii="Times New Roman" w:hAnsi="Times New Roman"/>
          <w:sz w:val="28"/>
          <w:szCs w:val="28"/>
        </w:rPr>
        <w:t>в</w:t>
      </w:r>
      <w:proofErr w:type="gramEnd"/>
      <w:r w:rsidRPr="003267D0">
        <w:rPr>
          <w:rFonts w:ascii="Times New Roman" w:hAnsi="Times New Roman"/>
          <w:sz w:val="28"/>
          <w:szCs w:val="28"/>
        </w:rPr>
        <w:t xml:space="preserve">ес – 1012, белка, глюкозы нет, лейкоциты – 2 – 4 в поле зрения, эритроцитов нет, желчные пигменты отрицательны. По данным биохимии крови общий белок -75 г/л, общий билирубин – 45 </w:t>
      </w:r>
      <w:proofErr w:type="spellStart"/>
      <w:r w:rsidRPr="003267D0">
        <w:rPr>
          <w:rFonts w:ascii="Times New Roman" w:hAnsi="Times New Roman"/>
          <w:sz w:val="28"/>
          <w:szCs w:val="28"/>
        </w:rPr>
        <w:t>ммоль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/л, АЛТ -226 </w:t>
      </w:r>
      <w:proofErr w:type="spellStart"/>
      <w:proofErr w:type="gramStart"/>
      <w:r w:rsidRPr="003267D0">
        <w:rPr>
          <w:rFonts w:ascii="Times New Roman" w:hAnsi="Times New Roman"/>
          <w:sz w:val="28"/>
          <w:szCs w:val="28"/>
        </w:rPr>
        <w:t>ед</w:t>
      </w:r>
      <w:proofErr w:type="spellEnd"/>
      <w:proofErr w:type="gramEnd"/>
      <w:r w:rsidRPr="003267D0">
        <w:rPr>
          <w:rFonts w:ascii="Times New Roman" w:hAnsi="Times New Roman"/>
          <w:sz w:val="28"/>
          <w:szCs w:val="28"/>
        </w:rPr>
        <w:t xml:space="preserve">, АСТ-80 ед., глюкоза – 4,1 </w:t>
      </w:r>
      <w:proofErr w:type="spellStart"/>
      <w:r w:rsidRPr="003267D0">
        <w:rPr>
          <w:rFonts w:ascii="Times New Roman" w:hAnsi="Times New Roman"/>
          <w:sz w:val="28"/>
          <w:szCs w:val="28"/>
        </w:rPr>
        <w:t>ммоль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/л, </w:t>
      </w:r>
      <w:proofErr w:type="spellStart"/>
      <w:r w:rsidRPr="003267D0">
        <w:rPr>
          <w:rFonts w:ascii="Times New Roman" w:hAnsi="Times New Roman"/>
          <w:sz w:val="28"/>
          <w:szCs w:val="28"/>
        </w:rPr>
        <w:t>креатинин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– 98 </w:t>
      </w:r>
      <w:proofErr w:type="spellStart"/>
      <w:r w:rsidRPr="003267D0">
        <w:rPr>
          <w:rFonts w:ascii="Times New Roman" w:hAnsi="Times New Roman"/>
          <w:sz w:val="28"/>
          <w:szCs w:val="28"/>
        </w:rPr>
        <w:t>мкмоль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/л. По результатам УЗИ ОБП выявлена умеренная </w:t>
      </w:r>
      <w:proofErr w:type="spellStart"/>
      <w:r w:rsidRPr="003267D0">
        <w:rPr>
          <w:rFonts w:ascii="Times New Roman" w:hAnsi="Times New Roman"/>
          <w:sz w:val="28"/>
          <w:szCs w:val="28"/>
        </w:rPr>
        <w:t>гепатомегалия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, утолщение стенок желчного пузыря до 4 мм </w:t>
      </w:r>
    </w:p>
    <w:p w:rsidR="003267D0" w:rsidRPr="003267D0" w:rsidRDefault="003267D0" w:rsidP="003267D0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267D0">
        <w:rPr>
          <w:rFonts w:ascii="Times New Roman" w:hAnsi="Times New Roman"/>
          <w:b/>
          <w:i/>
          <w:sz w:val="28"/>
          <w:szCs w:val="28"/>
        </w:rPr>
        <w:t>Вопросы к задаче:</w:t>
      </w:r>
    </w:p>
    <w:p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1. Выделите клинические синдромы.</w:t>
      </w:r>
    </w:p>
    <w:p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2. Сформулируйте и обоснуйте предварительный диагноз </w:t>
      </w:r>
    </w:p>
    <w:p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3. Какие факторы риска поражения печени имеются у больного?</w:t>
      </w:r>
    </w:p>
    <w:p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4. Сформулируйте алгоритм дальнейших исследований</w:t>
      </w:r>
    </w:p>
    <w:p w:rsidR="003267D0" w:rsidRPr="003267D0" w:rsidRDefault="003267D0" w:rsidP="003267D0">
      <w:pPr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5.  Назовите основные серологические маркеры вирусных гепатитов</w:t>
      </w:r>
      <w:proofErr w:type="gramStart"/>
      <w:r w:rsidRPr="003267D0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3267D0">
        <w:rPr>
          <w:rFonts w:ascii="Times New Roman" w:hAnsi="Times New Roman"/>
          <w:sz w:val="28"/>
          <w:szCs w:val="28"/>
        </w:rPr>
        <w:t xml:space="preserve"> и С</w:t>
      </w:r>
    </w:p>
    <w:p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7. Назначьте необходимое лечение</w:t>
      </w:r>
    </w:p>
    <w:p w:rsidR="003267D0" w:rsidRPr="003267D0" w:rsidRDefault="003267D0" w:rsidP="003267D0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267D0">
        <w:rPr>
          <w:rFonts w:ascii="Times New Roman" w:hAnsi="Times New Roman"/>
          <w:b/>
          <w:i/>
          <w:sz w:val="28"/>
          <w:szCs w:val="28"/>
        </w:rPr>
        <w:t>Эталоны ответов к задаче:</w:t>
      </w:r>
    </w:p>
    <w:p w:rsidR="003267D0" w:rsidRPr="003267D0" w:rsidRDefault="003267D0" w:rsidP="003267D0">
      <w:pPr>
        <w:widowControl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Основные синдромы – </w:t>
      </w:r>
      <w:proofErr w:type="gramStart"/>
      <w:r w:rsidRPr="003267D0">
        <w:rPr>
          <w:rFonts w:ascii="Times New Roman" w:hAnsi="Times New Roman"/>
          <w:sz w:val="28"/>
          <w:szCs w:val="28"/>
        </w:rPr>
        <w:t>астенический</w:t>
      </w:r>
      <w:proofErr w:type="gramEnd"/>
      <w:r w:rsidRPr="003267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267D0">
        <w:rPr>
          <w:rFonts w:ascii="Times New Roman" w:hAnsi="Times New Roman"/>
          <w:sz w:val="28"/>
          <w:szCs w:val="28"/>
        </w:rPr>
        <w:t>гепатомегалии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267D0">
        <w:rPr>
          <w:rFonts w:ascii="Times New Roman" w:hAnsi="Times New Roman"/>
          <w:sz w:val="28"/>
          <w:szCs w:val="28"/>
        </w:rPr>
        <w:t>холестатический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267D0">
        <w:rPr>
          <w:rFonts w:ascii="Times New Roman" w:hAnsi="Times New Roman"/>
          <w:sz w:val="28"/>
          <w:szCs w:val="28"/>
        </w:rPr>
        <w:t>цитолитический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</w:t>
      </w:r>
    </w:p>
    <w:p w:rsidR="003267D0" w:rsidRPr="003267D0" w:rsidRDefault="003267D0" w:rsidP="003267D0">
      <w:pPr>
        <w:widowControl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Хронический вирусный гепатит (</w:t>
      </w:r>
      <w:proofErr w:type="gramStart"/>
      <w:r w:rsidRPr="003267D0">
        <w:rPr>
          <w:rFonts w:ascii="Times New Roman" w:hAnsi="Times New Roman"/>
          <w:sz w:val="28"/>
          <w:szCs w:val="28"/>
        </w:rPr>
        <w:t>В</w:t>
      </w:r>
      <w:proofErr w:type="gramEnd"/>
      <w:r w:rsidRPr="003267D0">
        <w:rPr>
          <w:rFonts w:ascii="Times New Roman" w:hAnsi="Times New Roman"/>
          <w:sz w:val="28"/>
          <w:szCs w:val="28"/>
        </w:rPr>
        <w:t xml:space="preserve"> или С), активная фаза (репликация). </w:t>
      </w:r>
      <w:proofErr w:type="spellStart"/>
      <w:r w:rsidRPr="003267D0">
        <w:rPr>
          <w:rFonts w:ascii="Times New Roman" w:hAnsi="Times New Roman"/>
          <w:sz w:val="28"/>
          <w:szCs w:val="28"/>
        </w:rPr>
        <w:t>Соп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. хронический </w:t>
      </w:r>
      <w:proofErr w:type="spellStart"/>
      <w:r w:rsidRPr="003267D0">
        <w:rPr>
          <w:rFonts w:ascii="Times New Roman" w:hAnsi="Times New Roman"/>
          <w:sz w:val="28"/>
          <w:szCs w:val="28"/>
        </w:rPr>
        <w:t>бескаменный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холецистит</w:t>
      </w:r>
    </w:p>
    <w:p w:rsidR="003267D0" w:rsidRPr="003267D0" w:rsidRDefault="003267D0" w:rsidP="003267D0">
      <w:pPr>
        <w:widowControl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Внутривенная наркомания, неправильное питание</w:t>
      </w:r>
    </w:p>
    <w:p w:rsidR="003267D0" w:rsidRPr="003267D0" w:rsidRDefault="003267D0" w:rsidP="003267D0">
      <w:pPr>
        <w:widowControl/>
        <w:numPr>
          <w:ilvl w:val="0"/>
          <w:numId w:val="21"/>
        </w:numPr>
        <w:tabs>
          <w:tab w:val="clear" w:pos="720"/>
        </w:tabs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Далее кровь на маркеры вирусных гепатитов</w:t>
      </w:r>
      <w:proofErr w:type="gramStart"/>
      <w:r w:rsidRPr="003267D0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3267D0">
        <w:rPr>
          <w:rFonts w:ascii="Times New Roman" w:hAnsi="Times New Roman"/>
          <w:sz w:val="28"/>
          <w:szCs w:val="28"/>
        </w:rPr>
        <w:t xml:space="preserve"> и С, определение маркеров активности (ПЦР), при необходимости другие иммунологические исследования (</w:t>
      </w:r>
      <w:proofErr w:type="spellStart"/>
      <w:r w:rsidRPr="003267D0">
        <w:rPr>
          <w:rFonts w:ascii="Times New Roman" w:hAnsi="Times New Roman"/>
          <w:sz w:val="28"/>
          <w:szCs w:val="28"/>
        </w:rPr>
        <w:t>противопеченочные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антитела)</w:t>
      </w:r>
    </w:p>
    <w:p w:rsidR="003267D0" w:rsidRPr="003267D0" w:rsidRDefault="003267D0" w:rsidP="003267D0">
      <w:pPr>
        <w:pStyle w:val="a6"/>
        <w:numPr>
          <w:ilvl w:val="0"/>
          <w:numId w:val="21"/>
        </w:numPr>
        <w:ind w:right="-1"/>
        <w:rPr>
          <w:szCs w:val="28"/>
        </w:rPr>
      </w:pPr>
      <w:proofErr w:type="spellStart"/>
      <w:r w:rsidRPr="003267D0">
        <w:rPr>
          <w:szCs w:val="28"/>
          <w:lang w:val="en-US"/>
        </w:rPr>
        <w:t>HBsAg</w:t>
      </w:r>
      <w:proofErr w:type="spellEnd"/>
      <w:r w:rsidRPr="003267D0">
        <w:rPr>
          <w:szCs w:val="28"/>
        </w:rPr>
        <w:t xml:space="preserve">, </w:t>
      </w:r>
      <w:proofErr w:type="spellStart"/>
      <w:r w:rsidRPr="003267D0">
        <w:rPr>
          <w:szCs w:val="28"/>
          <w:lang w:val="en-US"/>
        </w:rPr>
        <w:t>HBeAg</w:t>
      </w:r>
      <w:proofErr w:type="spellEnd"/>
      <w:r w:rsidRPr="003267D0">
        <w:rPr>
          <w:szCs w:val="28"/>
        </w:rPr>
        <w:t xml:space="preserve">, </w:t>
      </w:r>
      <w:proofErr w:type="spellStart"/>
      <w:r w:rsidRPr="003267D0">
        <w:rPr>
          <w:szCs w:val="28"/>
          <w:lang w:val="en-US"/>
        </w:rPr>
        <w:t>HBcAg</w:t>
      </w:r>
      <w:proofErr w:type="spellEnd"/>
      <w:r w:rsidRPr="003267D0">
        <w:rPr>
          <w:szCs w:val="28"/>
        </w:rPr>
        <w:t>, антитела к ним (</w:t>
      </w:r>
      <w:proofErr w:type="spellStart"/>
      <w:r w:rsidRPr="003267D0">
        <w:rPr>
          <w:szCs w:val="28"/>
          <w:lang w:val="en-US"/>
        </w:rPr>
        <w:t>IgG</w:t>
      </w:r>
      <w:proofErr w:type="spellEnd"/>
      <w:r w:rsidRPr="003267D0">
        <w:rPr>
          <w:szCs w:val="28"/>
        </w:rPr>
        <w:t>,</w:t>
      </w:r>
      <w:r w:rsidRPr="003267D0">
        <w:rPr>
          <w:szCs w:val="28"/>
          <w:lang w:val="en-US"/>
        </w:rPr>
        <w:t>M</w:t>
      </w:r>
      <w:r w:rsidRPr="003267D0">
        <w:rPr>
          <w:szCs w:val="28"/>
        </w:rPr>
        <w:t xml:space="preserve">), антитела к </w:t>
      </w:r>
      <w:r w:rsidRPr="003267D0">
        <w:rPr>
          <w:szCs w:val="28"/>
          <w:lang w:val="en-US"/>
        </w:rPr>
        <w:t>HCV</w:t>
      </w:r>
      <w:r w:rsidRPr="003267D0">
        <w:rPr>
          <w:szCs w:val="28"/>
        </w:rPr>
        <w:t>(</w:t>
      </w:r>
      <w:proofErr w:type="spellStart"/>
      <w:r w:rsidRPr="003267D0">
        <w:rPr>
          <w:szCs w:val="28"/>
          <w:lang w:val="en-US"/>
        </w:rPr>
        <w:t>IgG</w:t>
      </w:r>
      <w:proofErr w:type="spellEnd"/>
      <w:r w:rsidRPr="003267D0">
        <w:rPr>
          <w:szCs w:val="28"/>
        </w:rPr>
        <w:t>,</w:t>
      </w:r>
      <w:r w:rsidRPr="003267D0">
        <w:rPr>
          <w:szCs w:val="28"/>
          <w:lang w:val="en-US"/>
        </w:rPr>
        <w:t>M</w:t>
      </w:r>
      <w:r w:rsidRPr="003267D0">
        <w:rPr>
          <w:szCs w:val="28"/>
        </w:rPr>
        <w:t>), фрагменты ДНК/РНК вирусов в крови</w:t>
      </w:r>
    </w:p>
    <w:p w:rsidR="003267D0" w:rsidRPr="003267D0" w:rsidRDefault="003267D0" w:rsidP="003267D0">
      <w:pPr>
        <w:pStyle w:val="a6"/>
        <w:numPr>
          <w:ilvl w:val="0"/>
          <w:numId w:val="21"/>
        </w:numPr>
        <w:ind w:right="-1"/>
        <w:rPr>
          <w:szCs w:val="28"/>
        </w:rPr>
      </w:pPr>
      <w:r w:rsidRPr="003267D0">
        <w:rPr>
          <w:szCs w:val="28"/>
        </w:rPr>
        <w:t xml:space="preserve">препараты α-интерферона, </w:t>
      </w:r>
      <w:proofErr w:type="spellStart"/>
      <w:r w:rsidRPr="003267D0">
        <w:rPr>
          <w:szCs w:val="28"/>
        </w:rPr>
        <w:t>гепатопротекторы</w:t>
      </w:r>
      <w:proofErr w:type="spellEnd"/>
      <w:r w:rsidRPr="003267D0">
        <w:rPr>
          <w:szCs w:val="28"/>
        </w:rPr>
        <w:t xml:space="preserve">, </w:t>
      </w:r>
      <w:proofErr w:type="spellStart"/>
      <w:r w:rsidRPr="003267D0">
        <w:rPr>
          <w:szCs w:val="28"/>
        </w:rPr>
        <w:t>урсодезоксихолевая</w:t>
      </w:r>
      <w:proofErr w:type="spellEnd"/>
      <w:r w:rsidRPr="003267D0">
        <w:rPr>
          <w:szCs w:val="28"/>
        </w:rPr>
        <w:t xml:space="preserve"> кислота</w:t>
      </w: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>Формы контроля освоения заданий по самостоятельной контактной работе по данной теме.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курации</w:t>
      </w:r>
      <w:proofErr w:type="spellEnd"/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09679B" w:rsidRPr="00CF6E17" w:rsidRDefault="0009679B" w:rsidP="0009679B">
      <w:pPr>
        <w:pStyle w:val="a6"/>
        <w:ind w:right="-1"/>
        <w:rPr>
          <w:b/>
          <w:sz w:val="24"/>
          <w:szCs w:val="24"/>
        </w:rPr>
      </w:pPr>
      <w:bookmarkStart w:id="1" w:name="_Hlk77781478"/>
      <w:r>
        <w:rPr>
          <w:b/>
          <w:sz w:val="24"/>
          <w:szCs w:val="24"/>
        </w:rPr>
        <w:t>Рекомендуемая литература (основная, дополнительная и электронные ресурсы):</w:t>
      </w:r>
    </w:p>
    <w:p w:rsidR="0009679B" w:rsidRPr="00100A5F" w:rsidRDefault="0009679B" w:rsidP="0009679B">
      <w:pPr>
        <w:pStyle w:val="a6"/>
        <w:ind w:left="720" w:right="-1" w:firstLine="0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09679B" w:rsidRPr="0009679B" w:rsidTr="002D0E4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rPr>
                <w:rFonts w:ascii="Times New Roman" w:hAnsi="Times New Roman" w:cs="Times New Roman"/>
                <w:b/>
              </w:rPr>
            </w:pPr>
            <w:proofErr w:type="gramStart"/>
            <w:r w:rsidRPr="0009679B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09679B">
              <w:rPr>
                <w:rFonts w:ascii="Times New Roman" w:hAnsi="Times New Roman" w:cs="Times New Roman"/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t xml:space="preserve">Кол-во </w:t>
            </w:r>
            <w:proofErr w:type="spellStart"/>
            <w:proofErr w:type="gramStart"/>
            <w:r w:rsidRPr="0009679B">
              <w:rPr>
                <w:rFonts w:ascii="Times New Roman" w:hAnsi="Times New Roman" w:cs="Times New Roman"/>
                <w:b/>
              </w:rPr>
              <w:t>экз</w:t>
            </w:r>
            <w:proofErr w:type="spellEnd"/>
            <w:proofErr w:type="gramEnd"/>
          </w:p>
        </w:tc>
      </w:tr>
      <w:tr w:rsidR="0009679B" w:rsidRPr="0009679B" w:rsidTr="002D0E45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 xml:space="preserve">в </w:t>
            </w:r>
            <w:proofErr w:type="spellStart"/>
            <w:r w:rsidRPr="0009679B">
              <w:rPr>
                <w:rFonts w:ascii="Times New Roman" w:hAnsi="Times New Roman" w:cs="Times New Roman"/>
                <w:b/>
              </w:rPr>
              <w:t>биб</w:t>
            </w:r>
            <w:proofErr w:type="spellEnd"/>
            <w:r w:rsidRPr="0009679B">
              <w:rPr>
                <w:rFonts w:ascii="Times New Roman" w:hAnsi="Times New Roman" w:cs="Times New Roman"/>
                <w:b/>
              </w:rPr>
              <w:t>-</w:t>
            </w:r>
          </w:p>
          <w:p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09679B">
              <w:rPr>
                <w:rFonts w:ascii="Times New Roman" w:hAnsi="Times New Roman" w:cs="Times New Roman"/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t>на кафедре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Внутренние болезни [Электронный ресурс] / 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, С. И. Овчаренко, В. А.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Сулимов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. - 6-е изд.,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испр</w:t>
            </w:r>
            <w:proofErr w:type="spellEnd"/>
            <w:r w:rsidRPr="0009679B">
              <w:rPr>
                <w:rFonts w:ascii="Times New Roman" w:hAnsi="Times New Roman" w:cs="Times New Roman"/>
              </w:rPr>
              <w:t>. и доп. Электрон. текстовые дан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. - - 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Режим доступа: </w:t>
            </w:r>
            <w:hyperlink r:id="rId18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proofErr w:type="spellStart"/>
            <w:r w:rsidRPr="0009679B">
              <w:rPr>
                <w:rFonts w:ascii="Times New Roman" w:hAnsi="Times New Roman" w:cs="Times New Roman"/>
                <w:bCs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  <w:bCs/>
              </w:rPr>
              <w:t>, В. И.</w:t>
            </w:r>
            <w:r w:rsidRPr="0009679B">
              <w:rPr>
                <w:rFonts w:ascii="Times New Roman" w:hAnsi="Times New Roman" w:cs="Times New Roman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  <w:lang w:val="en-US"/>
              </w:rPr>
            </w:pPr>
            <w:r w:rsidRPr="0009679B">
              <w:rPr>
                <w:rFonts w:ascii="Times New Roman" w:hAnsi="Times New Roman" w:cs="Times New Roman"/>
              </w:rPr>
              <w:t>М</w:t>
            </w:r>
            <w:r w:rsidRPr="0009679B">
              <w:rPr>
                <w:rFonts w:ascii="Times New Roman" w:hAnsi="Times New Roman" w:cs="Times New Roman"/>
                <w:lang w:val="en-US"/>
              </w:rPr>
              <w:t xml:space="preserve">.: </w:t>
            </w:r>
            <w:r w:rsidRPr="0009679B">
              <w:rPr>
                <w:rFonts w:ascii="Times New Roman" w:hAnsi="Times New Roman" w:cs="Times New Roman"/>
              </w:rPr>
              <w:t>ГЭОТАР</w:t>
            </w:r>
            <w:r w:rsidRPr="0009679B">
              <w:rPr>
                <w:rFonts w:ascii="Times New Roman" w:hAnsi="Times New Roman" w:cs="Times New Roman"/>
                <w:lang w:val="en-US"/>
              </w:rPr>
              <w:t>-</w:t>
            </w:r>
            <w:r w:rsidRPr="0009679B">
              <w:rPr>
                <w:rFonts w:ascii="Times New Roman" w:hAnsi="Times New Roman" w:cs="Times New Roman"/>
              </w:rPr>
              <w:t>Медиа</w:t>
            </w:r>
            <w:r w:rsidRPr="0009679B">
              <w:rPr>
                <w:rFonts w:ascii="Times New Roman" w:hAnsi="Times New Roman" w:cs="Times New Roman"/>
                <w:lang w:val="en-US"/>
              </w:rPr>
              <w:t>, 2015.  -on-line.</w:t>
            </w: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1200 доступов</w:t>
            </w:r>
          </w:p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Внутренние болезни: учебник / 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, С. И. Овчаренко, В. А.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Сулимов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. - 6-е изд.,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перераб</w:t>
            </w:r>
            <w:proofErr w:type="spellEnd"/>
            <w:r w:rsidRPr="0009679B">
              <w:rPr>
                <w:rFonts w:ascii="Times New Roman" w:hAnsi="Times New Roman" w:cs="Times New Roman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09679B">
              <w:rPr>
                <w:rFonts w:ascii="Times New Roman" w:hAnsi="Times New Roman" w:cs="Times New Roman"/>
                <w:bCs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  <w:bCs/>
              </w:rPr>
              <w:t>, Владимир Иванович</w:t>
            </w:r>
            <w:r w:rsidRPr="000967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 xml:space="preserve">Внутренние болезни </w:t>
            </w:r>
            <w:r w:rsidRPr="0009679B">
              <w:rPr>
                <w:rFonts w:ascii="Times New Roman" w:hAnsi="Times New Roman" w:cs="Times New Roman"/>
              </w:rPr>
              <w:t>[Электронный ресурс]: в 2-х т. Электрон</w:t>
            </w:r>
            <w:proofErr w:type="gramStart"/>
            <w:r w:rsidRPr="0009679B">
              <w:rPr>
                <w:rFonts w:ascii="Times New Roman" w:hAnsi="Times New Roman" w:cs="Times New Roman"/>
              </w:rPr>
              <w:t>.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9679B">
              <w:rPr>
                <w:rFonts w:ascii="Times New Roman" w:hAnsi="Times New Roman" w:cs="Times New Roman"/>
              </w:rPr>
              <w:t>т</w:t>
            </w:r>
            <w:proofErr w:type="gramEnd"/>
            <w:r w:rsidRPr="0009679B">
              <w:rPr>
                <w:rFonts w:ascii="Times New Roman" w:hAnsi="Times New Roman" w:cs="Times New Roman"/>
              </w:rPr>
              <w:t>екстовые дан.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Т.1. 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</w:t>
            </w:r>
            <w:hyperlink r:id="rId19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09679B">
              <w:rPr>
                <w:rFonts w:ascii="Times New Roman" w:hAnsi="Times New Roman" w:cs="Times New Roman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</w:t>
            </w:r>
            <w:r w:rsidRPr="0009679B">
              <w:rPr>
                <w:rFonts w:ascii="Times New Roman" w:hAnsi="Times New Roman" w:cs="Times New Roman"/>
              </w:rPr>
              <w:t>: учебник с компакт-диском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в 2 т.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 1</w:t>
            </w:r>
            <w:r w:rsidRPr="0009679B">
              <w:rPr>
                <w:rFonts w:ascii="Times New Roman" w:hAnsi="Times New Roman" w:cs="Times New Roman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09679B">
              <w:rPr>
                <w:rFonts w:ascii="Times New Roman" w:hAnsi="Times New Roman" w:cs="Times New Roman"/>
              </w:rPr>
              <w:t xml:space="preserve">под ред. Н. А. Мухина, В. С. Моисеева, А. И. </w:t>
            </w:r>
            <w:r w:rsidRPr="0009679B">
              <w:rPr>
                <w:rFonts w:ascii="Times New Roman" w:hAnsi="Times New Roman" w:cs="Times New Roman"/>
              </w:rPr>
              <w:lastRenderedPageBreak/>
              <w:t>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210</w:t>
            </w: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учебник с компакт-диском : в 2 т. - </w:t>
            </w:r>
            <w:r w:rsidRPr="0009679B">
              <w:rPr>
                <w:rFonts w:ascii="Times New Roman" w:hAnsi="Times New Roman" w:cs="Times New Roman"/>
                <w:bCs/>
              </w:rPr>
              <w:t>Т. 1</w:t>
            </w:r>
            <w:r w:rsidRPr="0009679B">
              <w:rPr>
                <w:rFonts w:ascii="Times New Roman" w:hAnsi="Times New Roman" w:cs="Times New Roman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09679B">
              <w:rPr>
                <w:rFonts w:ascii="Times New Roman" w:hAnsi="Times New Roman" w:cs="Times New Roman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 xml:space="preserve">Внутренние болезни </w:t>
            </w:r>
            <w:r w:rsidRPr="0009679B">
              <w:rPr>
                <w:rFonts w:ascii="Times New Roman" w:hAnsi="Times New Roman" w:cs="Times New Roman"/>
              </w:rPr>
              <w:t>[Электронный ресурс]: в 2-х т. Электрон</w:t>
            </w:r>
            <w:proofErr w:type="gramStart"/>
            <w:r w:rsidRPr="0009679B">
              <w:rPr>
                <w:rFonts w:ascii="Times New Roman" w:hAnsi="Times New Roman" w:cs="Times New Roman"/>
              </w:rPr>
              <w:t>.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9679B">
              <w:rPr>
                <w:rFonts w:ascii="Times New Roman" w:hAnsi="Times New Roman" w:cs="Times New Roman"/>
              </w:rPr>
              <w:t>т</w:t>
            </w:r>
            <w:proofErr w:type="gramEnd"/>
            <w:r w:rsidRPr="0009679B">
              <w:rPr>
                <w:rFonts w:ascii="Times New Roman" w:hAnsi="Times New Roman" w:cs="Times New Roman"/>
              </w:rPr>
              <w:t>екстовые дан.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Т.2. 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</w:t>
            </w:r>
            <w:hyperlink r:id="rId20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неограниченный доступ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</w:t>
            </w:r>
            <w:r w:rsidRPr="0009679B">
              <w:rPr>
                <w:rFonts w:ascii="Times New Roman" w:hAnsi="Times New Roman" w:cs="Times New Roman"/>
              </w:rPr>
              <w:t>: учебник с компакт-диском : в 2 т.-</w:t>
            </w:r>
            <w:r w:rsidRPr="0009679B">
              <w:rPr>
                <w:rFonts w:ascii="Times New Roman" w:hAnsi="Times New Roman" w:cs="Times New Roman"/>
                <w:bCs/>
              </w:rPr>
              <w:t>Т. 2</w:t>
            </w:r>
            <w:r w:rsidRPr="0009679B">
              <w:rPr>
                <w:rFonts w:ascii="Times New Roman" w:hAnsi="Times New Roman" w:cs="Times New Roman"/>
              </w:rPr>
              <w:t>. - 581 с. + 1 эл. опт</w:t>
            </w:r>
            <w:proofErr w:type="gramStart"/>
            <w:r w:rsidRPr="0009679B">
              <w:rPr>
                <w:rFonts w:ascii="Times New Roman" w:hAnsi="Times New Roman" w:cs="Times New Roman"/>
              </w:rPr>
              <w:t>.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9679B">
              <w:rPr>
                <w:rFonts w:ascii="Times New Roman" w:hAnsi="Times New Roman" w:cs="Times New Roman"/>
              </w:rPr>
              <w:t>д</w:t>
            </w:r>
            <w:proofErr w:type="gramEnd"/>
            <w:r w:rsidRPr="0009679B">
              <w:rPr>
                <w:rFonts w:ascii="Times New Roman" w:hAnsi="Times New Roman" w:cs="Times New Roman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224</w:t>
            </w:r>
          </w:p>
          <w:p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учебник с компакт-диском : в 2 т.-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 2</w:t>
            </w:r>
            <w:r w:rsidRPr="0009679B">
              <w:rPr>
                <w:rFonts w:ascii="Times New Roman" w:hAnsi="Times New Roman" w:cs="Times New Roman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102</w:t>
            </w:r>
          </w:p>
          <w:p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</w:tbl>
    <w:p w:rsidR="0009679B" w:rsidRPr="0009679B" w:rsidRDefault="0009679B" w:rsidP="0009679B">
      <w:pPr>
        <w:autoSpaceDE w:val="0"/>
        <w:autoSpaceDN w:val="0"/>
        <w:adjustRightInd w:val="0"/>
        <w:spacing w:line="312" w:lineRule="auto"/>
        <w:jc w:val="both"/>
        <w:rPr>
          <w:rFonts w:ascii="Times New Roman" w:eastAsia="Calibri" w:hAnsi="Times New Roman" w:cs="Times New Roman"/>
          <w:b/>
        </w:rPr>
      </w:pPr>
    </w:p>
    <w:p w:rsidR="0009679B" w:rsidRPr="0009679B" w:rsidRDefault="0009679B" w:rsidP="0009679B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</w:rPr>
      </w:pPr>
      <w:r w:rsidRPr="0009679B">
        <w:rPr>
          <w:rFonts w:ascii="Times New Roman" w:hAnsi="Times New Roman" w:cs="Times New Roman"/>
          <w:b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09679B" w:rsidRPr="0009679B" w:rsidTr="002D0E4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rPr>
                <w:rFonts w:ascii="Times New Roman" w:hAnsi="Times New Roman" w:cs="Times New Roman"/>
                <w:b/>
              </w:rPr>
            </w:pPr>
            <w:proofErr w:type="gramStart"/>
            <w:r w:rsidRPr="0009679B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09679B">
              <w:rPr>
                <w:rFonts w:ascii="Times New Roman" w:hAnsi="Times New Roman" w:cs="Times New Roman"/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t>Кол-во экз.</w:t>
            </w:r>
          </w:p>
        </w:tc>
      </w:tr>
      <w:tr w:rsidR="0009679B" w:rsidRPr="0009679B" w:rsidTr="002D0E45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 xml:space="preserve">в </w:t>
            </w:r>
            <w:proofErr w:type="spellStart"/>
            <w:r w:rsidRPr="0009679B">
              <w:rPr>
                <w:rFonts w:ascii="Times New Roman" w:hAnsi="Times New Roman" w:cs="Times New Roman"/>
                <w:b/>
              </w:rPr>
              <w:t>биб</w:t>
            </w:r>
            <w:proofErr w:type="spellEnd"/>
            <w:r w:rsidRPr="0009679B">
              <w:rPr>
                <w:rFonts w:ascii="Times New Roman" w:hAnsi="Times New Roman" w:cs="Times New Roman"/>
                <w:b/>
              </w:rPr>
              <w:t>-</w:t>
            </w:r>
          </w:p>
          <w:p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09679B">
              <w:rPr>
                <w:rFonts w:ascii="Times New Roman" w:hAnsi="Times New Roman" w:cs="Times New Roman"/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t>на кафедре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болезни. Тесты</w:t>
            </w:r>
            <w:r w:rsidRPr="0009679B">
              <w:rPr>
                <w:rFonts w:ascii="Times New Roman" w:hAnsi="Times New Roman" w:cs="Times New Roman"/>
              </w:rPr>
              <w:t xml:space="preserve"> и ситуационные задачи [Электронный ресурс]: учеб. пособи</w:t>
            </w:r>
            <w:proofErr w:type="gramStart"/>
            <w:r w:rsidRPr="0009679B">
              <w:rPr>
                <w:rFonts w:ascii="Times New Roman" w:hAnsi="Times New Roman" w:cs="Times New Roman"/>
              </w:rPr>
              <w:t>е-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Электрон. текстовые дан. - Режим доступа: </w:t>
            </w:r>
            <w:hyperlink r:id="rId21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09679B">
              <w:rPr>
                <w:rFonts w:ascii="Times New Roman" w:hAnsi="Times New Roman" w:cs="Times New Roman"/>
              </w:rPr>
              <w:t>М</w:t>
            </w:r>
            <w:r w:rsidRPr="0009679B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9679B">
              <w:rPr>
                <w:rFonts w:ascii="Times New Roman" w:hAnsi="Times New Roman" w:cs="Times New Roman"/>
              </w:rPr>
              <w:t>Медиа</w:t>
            </w:r>
            <w:r w:rsidRPr="0009679B">
              <w:rPr>
                <w:rFonts w:ascii="Times New Roman" w:hAnsi="Times New Roman" w:cs="Times New Roman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неограниченный доступ</w:t>
            </w: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Междисциплинарные </w:t>
            </w:r>
            <w:r w:rsidRPr="0009679B">
              <w:rPr>
                <w:rFonts w:ascii="Times New Roman" w:hAnsi="Times New Roman" w:cs="Times New Roman"/>
              </w:rPr>
              <w:lastRenderedPageBreak/>
              <w:t>клинические задачи [Электронный ресурс]: сборник. Электрон</w:t>
            </w:r>
            <w:proofErr w:type="gramStart"/>
            <w:r w:rsidRPr="0009679B">
              <w:rPr>
                <w:rFonts w:ascii="Times New Roman" w:hAnsi="Times New Roman" w:cs="Times New Roman"/>
              </w:rPr>
              <w:t>.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9679B">
              <w:rPr>
                <w:rFonts w:ascii="Times New Roman" w:hAnsi="Times New Roman" w:cs="Times New Roman"/>
              </w:rPr>
              <w:t>т</w:t>
            </w:r>
            <w:proofErr w:type="gramEnd"/>
            <w:r w:rsidRPr="0009679B">
              <w:rPr>
                <w:rFonts w:ascii="Times New Roman" w:hAnsi="Times New Roman" w:cs="Times New Roman"/>
              </w:rPr>
              <w:t>екстовые дан. -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</w:t>
            </w:r>
            <w:hyperlink r:id="rId22" w:history="1"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http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://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www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studmedlib</w:t>
              </w:r>
              <w:proofErr w:type="spellEnd"/>
              <w:r w:rsidRPr="0009679B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Pr="0009679B">
                <w:rPr>
                  <w:rStyle w:val="ab"/>
                  <w:rFonts w:ascii="Times New Roman" w:hAnsi="Times New Roman" w:cs="Times New Roman"/>
                </w:rPr>
                <w:t>/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book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/06-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COS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-2330.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 xml:space="preserve">Л. И. </w:t>
            </w:r>
            <w:r w:rsidRPr="0009679B">
              <w:rPr>
                <w:rFonts w:ascii="Times New Roman" w:hAnsi="Times New Roman" w:cs="Times New Roman"/>
              </w:rPr>
              <w:lastRenderedPageBreak/>
              <w:t>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 xml:space="preserve">М.: </w:t>
            </w:r>
            <w:r w:rsidRPr="0009679B">
              <w:rPr>
                <w:rFonts w:ascii="Times New Roman" w:hAnsi="Times New Roman" w:cs="Times New Roman"/>
              </w:rPr>
              <w:lastRenderedPageBreak/>
              <w:t>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>100</w:t>
            </w:r>
          </w:p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>неограниченный доступ</w:t>
            </w: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>1</w:t>
            </w:r>
          </w:p>
        </w:tc>
      </w:tr>
      <w:tr w:rsidR="0009679B" w:rsidRPr="0009679B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болезни: руководство</w:t>
            </w:r>
            <w:r w:rsidRPr="0009679B">
              <w:rPr>
                <w:rFonts w:ascii="Times New Roman" w:hAnsi="Times New Roman" w:cs="Times New Roman"/>
              </w:rPr>
              <w:t xml:space="preserve"> к практическим занятиям по факультетской терапии [Электронный ресурс]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учеб. Пособие. - Электрон</w:t>
            </w:r>
            <w:proofErr w:type="gramStart"/>
            <w:r w:rsidRPr="0009679B">
              <w:rPr>
                <w:rFonts w:ascii="Times New Roman" w:hAnsi="Times New Roman" w:cs="Times New Roman"/>
              </w:rPr>
              <w:t>.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9679B">
              <w:rPr>
                <w:rFonts w:ascii="Times New Roman" w:hAnsi="Times New Roman" w:cs="Times New Roman"/>
              </w:rPr>
              <w:t>т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екстовые дан. - 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ЭБС «Консультант студента» </w:t>
            </w:r>
            <w:hyperlink r:id="rId23" w:history="1">
              <w:r w:rsidRPr="0009679B">
                <w:rPr>
                  <w:rStyle w:val="ab"/>
                  <w:rFonts w:ascii="Times New Roman" w:hAnsi="Times New Roman" w:cs="Times New Roman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Подзолков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, А. А. Абрамова, О. Л. Белая [и др.] /под ред. 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неограниченный доступ</w:t>
            </w:r>
          </w:p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09679B" w:rsidRPr="0009679B" w:rsidRDefault="0009679B" w:rsidP="0009679B">
      <w:pPr>
        <w:autoSpaceDE w:val="0"/>
        <w:autoSpaceDN w:val="0"/>
        <w:adjustRightInd w:val="0"/>
        <w:spacing w:line="312" w:lineRule="auto"/>
        <w:jc w:val="both"/>
        <w:rPr>
          <w:rFonts w:ascii="Times New Roman" w:eastAsia="Calibri" w:hAnsi="Times New Roman" w:cs="Times New Roman"/>
          <w:b/>
        </w:rPr>
      </w:pPr>
    </w:p>
    <w:bookmarkEnd w:id="1"/>
    <w:p w:rsidR="0009679B" w:rsidRDefault="0009679B" w:rsidP="0009679B">
      <w:pPr>
        <w:pStyle w:val="a6"/>
        <w:ind w:left="420" w:right="-1" w:firstLine="0"/>
        <w:rPr>
          <w:sz w:val="24"/>
          <w:szCs w:val="24"/>
        </w:rPr>
      </w:pPr>
      <w:r w:rsidRPr="00100A5F">
        <w:rPr>
          <w:sz w:val="24"/>
          <w:szCs w:val="24"/>
        </w:rPr>
        <w:t xml:space="preserve">Подпись автора методической разработки </w:t>
      </w:r>
    </w:p>
    <w:p w:rsidR="0009679B" w:rsidRPr="007D4F10" w:rsidRDefault="0009679B" w:rsidP="0009679B">
      <w:pPr>
        <w:pStyle w:val="a6"/>
        <w:ind w:left="420" w:right="-1" w:firstLine="0"/>
        <w:rPr>
          <w:sz w:val="24"/>
          <w:szCs w:val="24"/>
        </w:rPr>
      </w:pPr>
      <w:r w:rsidRPr="00100A5F">
        <w:rPr>
          <w:sz w:val="24"/>
          <w:szCs w:val="24"/>
        </w:rPr>
        <w:t xml:space="preserve">проф. кафедры </w:t>
      </w:r>
      <w:proofErr w:type="spellStart"/>
      <w:r w:rsidRPr="00100A5F">
        <w:rPr>
          <w:sz w:val="24"/>
          <w:szCs w:val="24"/>
        </w:rPr>
        <w:t>Мавзютова</w:t>
      </w:r>
      <w:proofErr w:type="spellEnd"/>
      <w:r w:rsidRPr="00100A5F">
        <w:rPr>
          <w:sz w:val="24"/>
          <w:szCs w:val="24"/>
        </w:rPr>
        <w:t xml:space="preserve"> Г.А.</w:t>
      </w:r>
      <w:r>
        <w:rPr>
          <w:sz w:val="24"/>
          <w:szCs w:val="24"/>
        </w:rPr>
        <w:t xml:space="preserve"> </w:t>
      </w:r>
      <w:r w:rsidR="00AE7229" w:rsidRPr="00AE7229">
        <w:rPr>
          <w:noProof/>
          <w:szCs w:val="28"/>
        </w:rPr>
        <w:drawing>
          <wp:inline distT="0" distB="0" distL="0" distR="0">
            <wp:extent cx="895350" cy="292819"/>
            <wp:effectExtent l="0" t="0" r="0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280" cy="294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679B" w:rsidRPr="007D4F10" w:rsidSect="007B7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8D0" w:rsidRDefault="003728D0">
      <w:r>
        <w:separator/>
      </w:r>
    </w:p>
  </w:endnote>
  <w:endnote w:type="continuationSeparator" w:id="0">
    <w:p w:rsidR="003728D0" w:rsidRDefault="00372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215" w:rsidRDefault="003728D0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9" o:spid="_x0000_s2052" type="#_x0000_t202" style="position:absolute;margin-left:294.3pt;margin-top:766.05pt;width:11.05pt;height:7.9pt;z-index:-25165209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<v:textbox style="mso-fit-shape-to-text:t" inset="0,0,0,0">
            <w:txbxContent>
              <w:p w:rsidR="003A5215" w:rsidRDefault="007B7590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3A5215">
                  <w:instrText xml:space="preserve"> PAGE \* MERGEFORMAT </w:instrText>
                </w:r>
                <w:r>
                  <w:fldChar w:fldCharType="separate"/>
                </w:r>
                <w:r w:rsidR="003A5215">
                  <w:rPr>
                    <w:color w:val="000000"/>
                    <w:sz w:val="24"/>
                    <w:szCs w:val="24"/>
                    <w:lang w:eastAsia="ru-RU" w:bidi="ru-RU"/>
                  </w:rPr>
                  <w:t>#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215" w:rsidRDefault="003728D0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4" o:spid="_x0000_s2051" type="#_x0000_t202" style="position:absolute;margin-left:294.3pt;margin-top:766.05pt;width:11.05pt;height:7.9pt;z-index:-25165414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<v:textbox style="mso-fit-shape-to-text:t" inset="0,0,0,0">
            <w:txbxContent>
              <w:p w:rsidR="003A5215" w:rsidRDefault="007B7590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3A5215">
                  <w:instrText xml:space="preserve"> PAGE \* MERGEFORMAT </w:instrText>
                </w:r>
                <w:r>
                  <w:fldChar w:fldCharType="separate"/>
                </w:r>
                <w:r w:rsidR="003C2E78" w:rsidRPr="003C2E78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215" w:rsidRDefault="003728D0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71" o:spid="_x0000_s2050" type="#_x0000_t202" style="position:absolute;margin-left:278.1pt;margin-top:761.95pt;width:13.45pt;height:9.6pt;z-index:-25165107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" filled="f" stroked="f">
          <v:textbox style="mso-fit-shape-to-text:t" inset="0,0,0,0">
            <w:txbxContent>
              <w:p w:rsidR="003A5215" w:rsidRDefault="003A5215">
                <w:pPr>
                  <w:pStyle w:val="a5"/>
                  <w:shd w:val="clear" w:color="auto" w:fill="auto"/>
                </w:pPr>
              </w:p>
            </w:txbxContent>
          </v:textbox>
          <w10:wrap anchorx="page" anchory="page"/>
        </v:shape>
      </w:pict>
    </w:r>
    <w:r>
      <w:rPr>
        <w:noProof/>
        <w:lang w:bidi="ar-SA"/>
      </w:rPr>
      <w:pict>
        <v:shape id="Shape 173" o:spid="_x0000_s2049" type="#_x0000_t202" style="position:absolute;margin-left:290.1pt;margin-top:811.6pt;width:10.8pt;height:7.9pt;z-index:-25165004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" filled="f" stroked="f">
          <v:textbox style="mso-fit-shape-to-text:t" inset="0,0,0,0">
            <w:txbxContent>
              <w:p w:rsidR="003A5215" w:rsidRDefault="003A5215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8D0" w:rsidRDefault="003728D0">
      <w:r>
        <w:separator/>
      </w:r>
    </w:p>
  </w:footnote>
  <w:footnote w:type="continuationSeparator" w:id="0">
    <w:p w:rsidR="003728D0" w:rsidRDefault="003728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215" w:rsidRDefault="003728D0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6" o:spid="_x0000_s2054" type="#_x0000_t202" style="position:absolute;margin-left:76.15pt;margin-top:61.2pt;width:436.55pt;height:12.5pt;z-index:-2516531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<v:textbox style="mso-fit-shape-to-text:t" inset="0,0,0,0">
            <w:txbxContent>
              <w:p w:rsidR="003A5215" w:rsidRDefault="003A5215">
                <w:pPr>
                  <w:pStyle w:val="a5"/>
                  <w:shd w:val="clear" w:color="auto" w:fill="auto"/>
                  <w:tabs>
                    <w:tab w:val="right" w:pos="8731"/>
                  </w:tabs>
                </w:pPr>
                <w:r>
                  <w:rPr>
                    <w:color w:val="000000"/>
                    <w:lang w:eastAsia="ru-RU" w:bidi="ru-RU"/>
                  </w:rPr>
                  <w:t>Т ема:</w:t>
                </w:r>
                <w:r>
                  <w:rPr>
                    <w:color w:val="000000"/>
                    <w:lang w:eastAsia="ru-RU" w:bidi="ru-RU"/>
                  </w:rPr>
                  <w:tab/>
                </w:r>
              </w:p>
            </w:txbxContent>
          </v:textbox>
          <w10:wrap anchorx="page" anchory="page"/>
        </v:shape>
      </w:pict>
    </w:r>
    <w:r>
      <w:rPr>
        <w:noProof/>
        <w:lang w:bidi="ar-SA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hape 168" o:spid="_x0000_s2053" type="#_x0000_t32" style="position:absolute;margin-left:113.35pt;margin-top:73.45pt;width:399.35pt;height:0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215" w:rsidRDefault="003A5215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215" w:rsidRDefault="003A5215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</w:abstractNum>
  <w:abstractNum w:abstractNumId="1">
    <w:nsid w:val="06192494"/>
    <w:multiLevelType w:val="hybridMultilevel"/>
    <w:tmpl w:val="DD0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1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929791A"/>
    <w:multiLevelType w:val="hybridMultilevel"/>
    <w:tmpl w:val="772EA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508F3765"/>
    <w:multiLevelType w:val="hybridMultilevel"/>
    <w:tmpl w:val="F4AA9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7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6A994503"/>
    <w:multiLevelType w:val="hybridMultilevel"/>
    <w:tmpl w:val="DD0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2"/>
  </w:num>
  <w:num w:numId="5">
    <w:abstractNumId w:val="16"/>
  </w:num>
  <w:num w:numId="6">
    <w:abstractNumId w:val="13"/>
  </w:num>
  <w:num w:numId="7">
    <w:abstractNumId w:val="4"/>
  </w:num>
  <w:num w:numId="8">
    <w:abstractNumId w:val="7"/>
  </w:num>
  <w:num w:numId="9">
    <w:abstractNumId w:val="6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7"/>
  </w:num>
  <w:num w:numId="13">
    <w:abstractNumId w:val="19"/>
  </w:num>
  <w:num w:numId="14">
    <w:abstractNumId w:val="0"/>
  </w:num>
  <w:num w:numId="15">
    <w:abstractNumId w:val="15"/>
  </w:num>
  <w:num w:numId="16">
    <w:abstractNumId w:val="9"/>
  </w:num>
  <w:num w:numId="17">
    <w:abstractNumId w:val="14"/>
  </w:num>
  <w:num w:numId="18">
    <w:abstractNumId w:val="12"/>
  </w:num>
  <w:num w:numId="19">
    <w:abstractNumId w:val="1"/>
  </w:num>
  <w:num w:numId="20">
    <w:abstractNumId w:val="1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  <o:rules v:ext="edit">
        <o:r id="V:Rule1" type="connector" idref="#Shape 168"/>
      </o:rules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1BB0"/>
    <w:rsid w:val="00007E33"/>
    <w:rsid w:val="00062588"/>
    <w:rsid w:val="0009679B"/>
    <w:rsid w:val="000A5E62"/>
    <w:rsid w:val="000C695F"/>
    <w:rsid w:val="00123AB9"/>
    <w:rsid w:val="001276CC"/>
    <w:rsid w:val="00161B82"/>
    <w:rsid w:val="00176A7C"/>
    <w:rsid w:val="001D2CC2"/>
    <w:rsid w:val="001E049F"/>
    <w:rsid w:val="002375EA"/>
    <w:rsid w:val="00272663"/>
    <w:rsid w:val="00297A3A"/>
    <w:rsid w:val="002A5E7F"/>
    <w:rsid w:val="002C1BB0"/>
    <w:rsid w:val="002C4942"/>
    <w:rsid w:val="002D3459"/>
    <w:rsid w:val="003267D0"/>
    <w:rsid w:val="00332E7A"/>
    <w:rsid w:val="00342623"/>
    <w:rsid w:val="003728D0"/>
    <w:rsid w:val="003867E6"/>
    <w:rsid w:val="003A5215"/>
    <w:rsid w:val="003A55EB"/>
    <w:rsid w:val="003C2E78"/>
    <w:rsid w:val="004C2937"/>
    <w:rsid w:val="00514463"/>
    <w:rsid w:val="00515B78"/>
    <w:rsid w:val="00534A7B"/>
    <w:rsid w:val="00594DBC"/>
    <w:rsid w:val="005A33E4"/>
    <w:rsid w:val="005A76FF"/>
    <w:rsid w:val="00610199"/>
    <w:rsid w:val="006444AC"/>
    <w:rsid w:val="0072142F"/>
    <w:rsid w:val="007704C5"/>
    <w:rsid w:val="007B7590"/>
    <w:rsid w:val="00802834"/>
    <w:rsid w:val="008154DE"/>
    <w:rsid w:val="008256C9"/>
    <w:rsid w:val="00897DE6"/>
    <w:rsid w:val="009379B7"/>
    <w:rsid w:val="0094609F"/>
    <w:rsid w:val="00954771"/>
    <w:rsid w:val="0097771B"/>
    <w:rsid w:val="00A369B9"/>
    <w:rsid w:val="00A503BF"/>
    <w:rsid w:val="00AB4F90"/>
    <w:rsid w:val="00AD14BE"/>
    <w:rsid w:val="00AE7229"/>
    <w:rsid w:val="00B820AC"/>
    <w:rsid w:val="00C1239D"/>
    <w:rsid w:val="00CF4008"/>
    <w:rsid w:val="00DB7ABA"/>
    <w:rsid w:val="00DD7E2E"/>
    <w:rsid w:val="00E56F88"/>
    <w:rsid w:val="00E83242"/>
    <w:rsid w:val="00E9045E"/>
    <w:rsid w:val="00E938D5"/>
    <w:rsid w:val="00F345C7"/>
    <w:rsid w:val="00F8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7">
    <w:name w:val="Основной текст с отступом Знак"/>
    <w:basedOn w:val="a0"/>
    <w:link w:val="a6"/>
    <w:rsid w:val="00DD7E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3">
    <w:name w:val="Body Text 3"/>
    <w:basedOn w:val="a"/>
    <w:link w:val="30"/>
    <w:uiPriority w:val="99"/>
    <w:semiHidden/>
    <w:unhideWhenUsed/>
    <w:rsid w:val="00897DE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97DE6"/>
    <w:rPr>
      <w:rFonts w:ascii="Arial Unicode MS" w:eastAsia="Arial Unicode MS" w:hAnsi="Arial Unicode MS" w:cs="Arial Unicode MS"/>
      <w:color w:val="000000"/>
      <w:sz w:val="16"/>
      <w:szCs w:val="16"/>
      <w:lang w:eastAsia="ru-RU" w:bidi="ru-RU"/>
    </w:rPr>
  </w:style>
  <w:style w:type="paragraph" w:customStyle="1" w:styleId="10">
    <w:name w:val="Обычный1"/>
    <w:rsid w:val="00E83242"/>
    <w:pPr>
      <w:widowControl w:val="0"/>
      <w:spacing w:after="0" w:line="300" w:lineRule="auto"/>
      <w:ind w:left="320" w:hanging="340"/>
    </w:pPr>
    <w:rPr>
      <w:rFonts w:ascii="Courier New" w:eastAsia="Times New Roman" w:hAnsi="Courier New" w:cs="Times New Roman"/>
      <w:snapToGrid w:val="0"/>
      <w:sz w:val="16"/>
      <w:szCs w:val="20"/>
      <w:lang w:eastAsia="ru-RU"/>
    </w:rPr>
  </w:style>
  <w:style w:type="paragraph" w:customStyle="1" w:styleId="FR2">
    <w:name w:val="FR2"/>
    <w:rsid w:val="00E83242"/>
    <w:pPr>
      <w:widowControl w:val="0"/>
      <w:spacing w:after="0" w:line="300" w:lineRule="auto"/>
      <w:ind w:right="600"/>
      <w:jc w:val="right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4C293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C2937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3">
    <w:name w:val="Body Text 3"/>
    <w:basedOn w:val="a"/>
    <w:link w:val="30"/>
    <w:uiPriority w:val="99"/>
    <w:semiHidden/>
    <w:unhideWhenUsed/>
    <w:rsid w:val="00897DE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97DE6"/>
    <w:rPr>
      <w:rFonts w:ascii="Arial Unicode MS" w:eastAsia="Arial Unicode MS" w:hAnsi="Arial Unicode MS" w:cs="Arial Unicode MS"/>
      <w:color w:val="000000"/>
      <w:sz w:val="16"/>
      <w:szCs w:val="16"/>
      <w:lang w:eastAsia="ru-RU" w:bidi="ru-RU"/>
    </w:rPr>
  </w:style>
  <w:style w:type="paragraph" w:customStyle="1" w:styleId="10">
    <w:name w:val="Обычный1"/>
    <w:rsid w:val="00E83242"/>
    <w:pPr>
      <w:widowControl w:val="0"/>
      <w:spacing w:after="0" w:line="300" w:lineRule="auto"/>
      <w:ind w:left="320" w:hanging="340"/>
    </w:pPr>
    <w:rPr>
      <w:rFonts w:ascii="Courier New" w:eastAsia="Times New Roman" w:hAnsi="Courier New" w:cs="Times New Roman"/>
      <w:snapToGrid w:val="0"/>
      <w:sz w:val="16"/>
      <w:szCs w:val="20"/>
      <w:lang w:eastAsia="ru-RU"/>
    </w:rPr>
  </w:style>
  <w:style w:type="paragraph" w:customStyle="1" w:styleId="FR2">
    <w:name w:val="FR2"/>
    <w:rsid w:val="00E83242"/>
    <w:pPr>
      <w:widowControl w:val="0"/>
      <w:spacing w:after="0" w:line="300" w:lineRule="auto"/>
      <w:ind w:right="600"/>
      <w:jc w:val="right"/>
    </w:pPr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://www.studmedlib.ru/ru/book/ISBN9785970433355.html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ISBN9785970423912.html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://www.studmedlib.ru/book/ISBN9785970425800.html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24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://www.studmedlib.ru/book/ISBN9785970411544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studmedlib.ru/ru/book/ISBN9785970425794.html" TargetMode="Externa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://www.studmedlib.ru/book/06-COS-233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2124</Words>
  <Characters>12108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NAVIGATOR</cp:lastModifiedBy>
  <cp:revision>8</cp:revision>
  <dcterms:created xsi:type="dcterms:W3CDTF">2021-08-31T11:49:00Z</dcterms:created>
  <dcterms:modified xsi:type="dcterms:W3CDTF">2022-02-28T10:30:00Z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