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AA2679" w:rsidRDefault="00E7261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4010025</wp:posOffset>
            </wp:positionH>
            <wp:positionV relativeFrom="paragraph">
              <wp:posOffset>73025</wp:posOffset>
            </wp:positionV>
            <wp:extent cx="1118235" cy="420370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235" cy="42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75328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:rsidR="000E14F1" w:rsidRPr="000E14F1" w:rsidRDefault="0075328C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bookmarkEnd w:id="0"/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УКАЗАНИЯ ДЛЯ </w:t>
      </w:r>
      <w:proofErr w:type="gramStart"/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ОБУЧАЮЩИХСЯ</w:t>
      </w:r>
      <w:proofErr w:type="gramEnd"/>
    </w:p>
    <w:p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:rsidR="000E14F1" w:rsidRPr="000E14F1" w:rsidRDefault="007D5615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D5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«Митральные пороки сердца. Аортальные пороки сердца»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7D5615" w:rsidRPr="000E14F1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:rsidR="007D5615" w:rsidRPr="00770C94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Курс: 3</w:t>
      </w:r>
    </w:p>
    <w:p w:rsidR="007D5615" w:rsidRPr="00770C94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:rsidR="007D5615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Количество часов 4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7D5615" w:rsidRPr="007D561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Митральные пороки сердца. Аортальные пороки сердца</w:t>
      </w:r>
    </w:p>
    <w:p w:rsidR="008475C4" w:rsidRPr="00B705AF" w:rsidRDefault="008475C4" w:rsidP="008475C4">
      <w:pPr>
        <w:spacing w:after="120"/>
        <w:ind w:right="-1"/>
        <w:rPr>
          <w:rFonts w:ascii="Times New Roman" w:hAnsi="Times New Roman" w:cs="Times New Roman"/>
          <w:sz w:val="27"/>
          <w:szCs w:val="27"/>
          <w:lang/>
        </w:rPr>
      </w:pPr>
      <w:r w:rsidRPr="00B705AF">
        <w:rPr>
          <w:rFonts w:ascii="Times New Roman" w:hAnsi="Times New Roman" w:cs="Times New Roman"/>
          <w:sz w:val="27"/>
          <w:szCs w:val="27"/>
          <w:lang/>
        </w:rPr>
        <w:t xml:space="preserve">на основании рабочей программы учебной дисциплины «Факультетская терапия», утвержденной </w:t>
      </w:r>
      <w:r w:rsidRPr="00B705AF">
        <w:rPr>
          <w:rFonts w:ascii="Times New Roman" w:hAnsi="Times New Roman" w:cs="Times New Roman"/>
          <w:sz w:val="27"/>
          <w:szCs w:val="27"/>
          <w:lang/>
        </w:rPr>
        <w:t xml:space="preserve"> 30 июня </w:t>
      </w:r>
      <w:r w:rsidRPr="00B705AF">
        <w:rPr>
          <w:rFonts w:ascii="Times New Roman" w:hAnsi="Times New Roman" w:cs="Times New Roman"/>
          <w:sz w:val="27"/>
          <w:szCs w:val="27"/>
          <w:lang/>
        </w:rPr>
        <w:t>2021 г.</w:t>
      </w:r>
      <w:r w:rsidRPr="00B705AF">
        <w:rPr>
          <w:rFonts w:ascii="Times New Roman" w:hAnsi="Times New Roman" w:cs="Times New Roman"/>
          <w:sz w:val="27"/>
          <w:szCs w:val="27"/>
          <w:lang/>
        </w:rPr>
        <w:t>, протокол №11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DB2A43" w:rsidRPr="00DB2A43" w:rsidRDefault="00DB2A43" w:rsidP="00DB2A4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B2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DB2A43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DB2A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DB2A43" w:rsidRPr="00DB2A43" w:rsidRDefault="00DB2A43" w:rsidP="00DB2A43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DB2A43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DB2A43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DB2A43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:rsidR="009D00E8" w:rsidRDefault="009D00E8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доц. </w:t>
      </w:r>
      <w:r w:rsidR="008A5DB4">
        <w:rPr>
          <w:rFonts w:ascii="Times New Roman" w:eastAsia="Times New Roman" w:hAnsi="Times New Roman" w:cs="Times New Roman"/>
          <w:color w:val="000000"/>
          <w:sz w:val="27"/>
          <w:szCs w:val="27"/>
        </w:rPr>
        <w:t>Андрианова О.Л.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75328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от </w:t>
      </w:r>
      <w:r w:rsidR="0075328C">
        <w:rPr>
          <w:rFonts w:ascii="Times New Roman" w:eastAsia="Times New Roman" w:hAnsi="Times New Roman" w:cs="Times New Roman"/>
          <w:color w:val="000000"/>
          <w:sz w:val="27"/>
          <w:szCs w:val="27"/>
        </w:rPr>
        <w:t>03 июня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bookmarkEnd w:id="1"/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Pr="00AC3BA5" w:rsidRDefault="000E14F1" w:rsidP="00DB2A43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DB2A43" w:rsidRPr="00AC3BA5" w:rsidRDefault="00DB2A43" w:rsidP="00DB2A43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2" w:name="_GoBack"/>
      <w:bookmarkEnd w:id="2"/>
    </w:p>
    <w:p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6D1AAE" w:rsidRPr="006D1AAE" w:rsidRDefault="006D1AAE" w:rsidP="007D561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_Hlk43567624"/>
    </w:p>
    <w:p w:rsidR="007D5615" w:rsidRPr="008E2502" w:rsidRDefault="007D5615" w:rsidP="007D561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митральные пороки сердца (МПС) и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аортальные пороки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(АПС)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формируются вследствие аномального анатомического строения сердечных структур и обусловливают изменения внутрисердечной гемодинамики, а также системного кровотока. Однозначных и точных эпидемиологических сведений о частоте встречаемости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аортального и митрального клапанов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нет, однако имеется тенденция к увеличению распространенности данных состояний в </w:t>
      </w:r>
      <w:proofErr w:type="gram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более старших</w:t>
      </w:r>
      <w:proofErr w:type="gram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возрастных группах.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Этиология пороков весьма разнообразна, и ее структура меняется с возрастом.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Рост средней продолжительности жизни населения, вероятно, будет способствовать росту числа лиц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пороками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Клинически и </w:t>
      </w:r>
      <w:proofErr w:type="spell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пороки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резко повышают риск смерти больных, при этом медикаментозная терапия не улучшает прогноз и</w:t>
      </w:r>
      <w:r w:rsidRPr="008E2502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:rsidR="007D5615" w:rsidRPr="000A5171" w:rsidRDefault="007D5615" w:rsidP="007D5615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АПС; овладение навыками планирования и оказания плановой, неотложной и экстренной медицинской помощи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 пациентов с 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АПС. Овладение навыками определения показаний к хирургическому лечению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сердца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ознакомление с основными методами хирургической коррекции. Формирование профессиональных компетенций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ОПК-4, ОПК-5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ОПК-7,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87A8B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0A5171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</w:t>
      </w:r>
      <w:proofErr w:type="gramStart"/>
      <w:r w:rsidRPr="000A5171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proofErr w:type="gramEnd"/>
      <w:r w:rsidRPr="000A5171">
        <w:rPr>
          <w:rFonts w:ascii="Times New Roman" w:hAnsi="Times New Roman" w:cs="Times New Roman"/>
          <w:color w:val="000000"/>
          <w:sz w:val="28"/>
          <w:szCs w:val="28"/>
        </w:rPr>
        <w:t>/01.7, А/02.7, А/03.7.</w:t>
      </w:r>
    </w:p>
    <w:p w:rsidR="00650324" w:rsidRPr="00650324" w:rsidRDefault="00650324" w:rsidP="00650324">
      <w:pPr>
        <w:pStyle w:val="a3"/>
        <w:numPr>
          <w:ilvl w:val="0"/>
          <w:numId w:val="8"/>
        </w:numPr>
        <w:spacing w:line="276" w:lineRule="auto"/>
        <w:jc w:val="both"/>
        <w:outlineLvl w:val="0"/>
        <w:rPr>
          <w:sz w:val="28"/>
          <w:szCs w:val="28"/>
        </w:rPr>
      </w:pPr>
      <w:bookmarkStart w:id="4" w:name="_Hlk43544445"/>
      <w:r w:rsidRPr="00650324">
        <w:rPr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650324">
        <w:rPr>
          <w:b/>
          <w:bCs/>
          <w:sz w:val="28"/>
          <w:szCs w:val="28"/>
        </w:rPr>
        <w:t>знать:</w:t>
      </w:r>
      <w:r w:rsidRPr="00650324">
        <w:rPr>
          <w:sz w:val="28"/>
          <w:szCs w:val="28"/>
        </w:rPr>
        <w:t xml:space="preserve"> </w:t>
      </w:r>
    </w:p>
    <w:bookmarkEnd w:id="4"/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анатомо-физиологические особенности строения клапанного аппарата сердца;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особенности внутрисердечной гемодинамики и гемодинамику в малом и большом кругах кровообращения;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методику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физикального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обследования пациентов с заболеваниями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сердечно-сосудистой</w:t>
      </w:r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системы;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типы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(митральный стеноз,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митральная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)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(аортальный стеноз, аортальная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классификации и основные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этиоло-патогенетические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факторы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 в зависимости от типа;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клинические синдромы при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особенности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клинической картины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зависимости от типа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осложнения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инструментальные методы исследования, применяемые для диагностики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(фонокардиографи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, ЭКГ, рентгенографи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органов грудной клетки, эхокардиографи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 и характерные для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изменения, выявляемые с помощью этих методов;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методы хирургической коррекции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показания для хирургического лечения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АПС.</w:t>
      </w:r>
    </w:p>
    <w:p w:rsidR="00650324" w:rsidRPr="00650324" w:rsidRDefault="00650324" w:rsidP="00650324">
      <w:pPr>
        <w:pStyle w:val="a3"/>
        <w:spacing w:line="276" w:lineRule="auto"/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324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650324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6503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B4B43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5E1B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5E1B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5" w:name="_Hlk58150858"/>
      <w:r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разрабатывать план действий с учетом протекания патологического процесса и его осложнений (</w:t>
      </w:r>
      <w:bookmarkStart w:id="6" w:name="_Hlk58155024"/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bookmarkEnd w:id="6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определять показания к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тому или иному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методу лечения (</w:t>
      </w:r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оказывать помощь в неотложных ситуациях у пациентов с кардиоваскулярной патологией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ОПК-7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="00187A8B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650324" w:rsidRPr="00003933" w:rsidRDefault="00650324" w:rsidP="00650324">
      <w:pPr>
        <w:pStyle w:val="af1"/>
        <w:ind w:left="1080" w:right="-1" w:firstLine="0"/>
        <w:rPr>
          <w:b/>
          <w:szCs w:val="28"/>
        </w:rPr>
      </w:pPr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пациентов;</w:t>
      </w:r>
    </w:p>
    <w:p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диагностики;</w:t>
      </w:r>
    </w:p>
    <w:p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классификациям;</w:t>
      </w:r>
    </w:p>
    <w:p w:rsidR="0057390E" w:rsidRPr="007D5615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алгоритмом диагностики и интенсивной терапии при осложнениях АПС (острая левожелудочковая недостаточность, фибрилляция желудочков) 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9F11BB" w:rsidRPr="009F11BB" w:rsidRDefault="009F11BB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Вопросы для самоподготовки при освоении данной темы</w:t>
      </w:r>
    </w:p>
    <w:p w:rsidR="0057390E" w:rsidRPr="00335A06" w:rsidRDefault="0057390E" w:rsidP="009F11BB">
      <w:pPr>
        <w:pStyle w:val="a3"/>
        <w:numPr>
          <w:ilvl w:val="1"/>
          <w:numId w:val="73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35A0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9667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05"/>
        <w:gridCol w:w="6662"/>
      </w:tblGrid>
      <w:tr w:rsidR="007D5615" w:rsidRPr="0057390E" w:rsidTr="007D5615">
        <w:tc>
          <w:tcPr>
            <w:tcW w:w="3005" w:type="dxa"/>
          </w:tcPr>
          <w:p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7D5615" w:rsidRPr="0057390E" w:rsidTr="007D5615">
        <w:tc>
          <w:tcPr>
            <w:tcW w:w="3005" w:type="dxa"/>
          </w:tcPr>
          <w:p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7D5615" w:rsidRPr="0057390E" w:rsidTr="007D5615">
        <w:tc>
          <w:tcPr>
            <w:tcW w:w="3005" w:type="dxa"/>
          </w:tcPr>
          <w:p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:rsidR="007D5615" w:rsidRPr="0057390E" w:rsidRDefault="007D5615" w:rsidP="00395207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митральных 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аортальных пороков сердца различной этиологии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этиологии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5615" w:rsidRPr="0057390E" w:rsidTr="007D5615">
        <w:tc>
          <w:tcPr>
            <w:tcW w:w="3005" w:type="dxa"/>
          </w:tcPr>
          <w:p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внутрисердечной и центральной гемодинамики при различных пороках сердца. Закономерности патофизиологических изменений со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стороны сердца и сосудов большого и малого кругов кровообращения. Механизмы компенсации гемодинами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ческих нарушений при остро возникших повреждениях и хронической медленно прогрессирующей патологии клапанов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5615" w:rsidRPr="0057390E" w:rsidTr="007D5615">
        <w:tc>
          <w:tcPr>
            <w:tcW w:w="3005" w:type="dxa"/>
          </w:tcPr>
          <w:p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Пропедевтика внутренних болезней</w:t>
            </w:r>
          </w:p>
        </w:tc>
        <w:tc>
          <w:tcPr>
            <w:tcW w:w="6662" w:type="dxa"/>
          </w:tcPr>
          <w:p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</w:p>
          <w:p w:rsidR="007D5615" w:rsidRPr="0057390E" w:rsidRDefault="007D5615" w:rsidP="003952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7D5615" w:rsidRPr="0057390E" w:rsidTr="007D5615">
        <w:tc>
          <w:tcPr>
            <w:tcW w:w="3005" w:type="dxa"/>
          </w:tcPr>
          <w:p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</w:t>
            </w:r>
            <w:proofErr w:type="gram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сердечно-сосудистых</w:t>
            </w:r>
            <w:proofErr w:type="gram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сердечные гликозиды,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диуретики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5B5176" w:rsidRDefault="005B5176" w:rsidP="005B5176">
      <w:pPr>
        <w:pStyle w:val="a9"/>
        <w:ind w:firstLine="993"/>
        <w:rPr>
          <w:rFonts w:ascii="Times New Roman" w:eastAsia="Times New Roman" w:hAnsi="Times New Roman"/>
          <w:sz w:val="28"/>
          <w:szCs w:val="28"/>
        </w:rPr>
      </w:pPr>
      <w:bookmarkStart w:id="7" w:name="_Hlk43840745"/>
      <w:bookmarkEnd w:id="3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t>3.2 Вопросы для самоподготовки</w:t>
      </w:r>
      <w:r w:rsidRPr="00CE556E">
        <w:rPr>
          <w:rFonts w:ascii="Times New Roman" w:eastAsia="Times New Roman" w:hAnsi="Times New Roman"/>
          <w:sz w:val="28"/>
          <w:szCs w:val="28"/>
        </w:rPr>
        <w:tab/>
      </w:r>
    </w:p>
    <w:p w:rsidR="00F4718E" w:rsidRPr="00CB177C" w:rsidRDefault="00F4718E" w:rsidP="00F4718E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Митральный стеноз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причины митрального стеноза. Какая из них является самой распространенной.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 площадь митрального отверстия связана внутрисердечными гемодинамическими изменениями и клиническими симптомами митрального стеноза?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патогенетическую последовательность гемодинамических изменений у больного с митральным стенозом.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Почему при митральном стенозе фибрилляция предсердий возникает чаще, чем при других пороках?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клинические синдромы у пациентов 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манифестным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митральным стенозом.</w:t>
      </w:r>
    </w:p>
    <w:p w:rsidR="00F4718E" w:rsidRPr="00D9286F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9286F">
        <w:rPr>
          <w:rFonts w:ascii="Times New Roman" w:eastAsia="Times New Roman" w:hAnsi="Times New Roman" w:cs="Times New Roman"/>
          <w:sz w:val="28"/>
          <w:szCs w:val="28"/>
        </w:rPr>
        <w:t xml:space="preserve">Перечислите факторы, способные спровоцировать быструю декомпенсацию сердечной недостаточности у больных с митральным стенозом. </w:t>
      </w:r>
    </w:p>
    <w:p w:rsidR="00F4718E" w:rsidRPr="00A13A94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bookmarkStart w:id="8" w:name="_Hlk78983819"/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Графически изобразите </w:t>
      </w:r>
      <w:proofErr w:type="spellStart"/>
      <w:r w:rsidRPr="00A13A94">
        <w:rPr>
          <w:rFonts w:ascii="Times New Roman" w:eastAsia="Times New Roman" w:hAnsi="Times New Roman" w:cs="Times New Roman"/>
          <w:sz w:val="28"/>
          <w:szCs w:val="28"/>
        </w:rPr>
        <w:t>аускультативные</w:t>
      </w:r>
      <w:proofErr w:type="spellEnd"/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 данные при фонокардиографии у пациента с </w:t>
      </w:r>
      <w:r>
        <w:rPr>
          <w:rFonts w:ascii="Times New Roman" w:eastAsia="Times New Roman" w:hAnsi="Times New Roman" w:cs="Times New Roman"/>
          <w:sz w:val="28"/>
          <w:szCs w:val="28"/>
        </w:rPr>
        <w:t>митральным</w:t>
      </w:r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 стенозом. </w:t>
      </w:r>
    </w:p>
    <w:bookmarkEnd w:id="8"/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Какой инструментальный метод диагностики является методом выбора при подозрении на наличие у пациента митрального стеноза?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Как будет меняться градиент давления на митральном клапане у больного со стенозом этого клапана? Укажите нормальные величины показателя.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медицинской помощи пациентам с митральным стенозом.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основные мишени для медикаментозной терапии у пациентов с митральным стенозом.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Перечислите варианты хирургической коррекции митрального стеноза.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каких случаях у пациента с изолированных митральным стенозом следует предпочесть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открытую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вальвулотомию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либо протезирование митрального клапана, а не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чрескожную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балонную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?</w:t>
      </w:r>
    </w:p>
    <w:p w:rsidR="00F4718E" w:rsidRDefault="00F4718E" w:rsidP="00F4718E">
      <w:pPr>
        <w:pStyle w:val="a9"/>
        <w:ind w:left="6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все возможные механизмы формирования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митральной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Объясните, чем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острая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отличается от хронической. Назовите основные причины развития каждой из них.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Какие адаптационные механизмы обеспечивают компенсацию изменений гемодинамики у пациентов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клинические признаки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4718E" w:rsidRPr="00E57EC2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Графически изобразите </w:t>
      </w:r>
      <w:proofErr w:type="spellStart"/>
      <w:r w:rsidRPr="00E57EC2">
        <w:rPr>
          <w:rFonts w:ascii="Times New Roman" w:eastAsia="Times New Roman" w:hAnsi="Times New Roman" w:cs="Times New Roman"/>
          <w:sz w:val="28"/>
          <w:szCs w:val="28"/>
        </w:rPr>
        <w:t>аускультативные</w:t>
      </w:r>
      <w:proofErr w:type="spellEnd"/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 данные при фонокардиографии у пациента </w:t>
      </w:r>
      <w:proofErr w:type="gramStart"/>
      <w:r w:rsidRPr="00E57EC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хронической </w:t>
      </w:r>
      <w:r w:rsidRPr="00E57EC2">
        <w:rPr>
          <w:rFonts w:ascii="Times New Roman" w:eastAsia="Times New Roman" w:hAnsi="Times New Roman" w:cs="Times New Roman"/>
          <w:sz w:val="28"/>
          <w:szCs w:val="28"/>
        </w:rPr>
        <w:t>митральн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proofErr w:type="spellEnd"/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Объясните механизм формирования на ЭКГ феномена </w:t>
      </w:r>
      <w:r>
        <w:rPr>
          <w:rFonts w:ascii="Times New Roman" w:eastAsia="Times New Roman" w:hAnsi="Times New Roman"/>
          <w:sz w:val="28"/>
          <w:szCs w:val="28"/>
          <w:lang w:val="en-US"/>
        </w:rPr>
        <w:t>p</w:t>
      </w:r>
      <w:r w:rsidRPr="00E57EC2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</w:t>
      </w:r>
      <w:proofErr w:type="spellEnd"/>
      <w:proofErr w:type="gramStart"/>
      <w:r>
        <w:rPr>
          <w:rFonts w:ascii="Times New Roman" w:eastAsia="Times New Roman" w:hAnsi="Times New Roman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/>
          <w:sz w:val="28"/>
          <w:szCs w:val="28"/>
          <w:lang w:val="en-US"/>
        </w:rPr>
        <w:t>le</w:t>
      </w:r>
      <w:r>
        <w:rPr>
          <w:rFonts w:ascii="Times New Roman" w:eastAsia="Times New Roman" w:hAnsi="Times New Roman"/>
          <w:sz w:val="28"/>
          <w:szCs w:val="28"/>
        </w:rPr>
        <w:t xml:space="preserve"> у пациентов с митральными пороками.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Перечислите основные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эхокардиографические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признаки, выявляемые у пациента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Какова врачебная тактика в отношении пациентов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?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ведения больных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показания к хирургической коррекции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4718E" w:rsidRPr="00C154D8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терапевтические мишени для медикаментозного лечения и группы препаратов, которые применяются у пациентов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:rsidR="00F4718E" w:rsidRDefault="00F4718E" w:rsidP="00F4718E">
      <w:pPr>
        <w:pStyle w:val="a9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Аортальный стеноз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Схематично нарисуйте основные типы аортального стеноза в зависимости от локализации стенотического сужения.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временная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асинхрония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работы сердечных камер способна усугубить систолическую дисфункцию у пациентов с аортальным стенозом?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lastRenderedPageBreak/>
        <w:t xml:space="preserve">Объясните механизм развития ишемии миокарда у больных с аортальным стенозом.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Объясните, почему у пациентов с изолированных аортальным стенозом в стадии компенсации размер полости левого желудочка обычно не увеличивается либо увеличивается незначительно. </w:t>
      </w:r>
      <w:proofErr w:type="gramEnd"/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основные клинические синдромы у больных с аортальным стенозом.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bookmarkStart w:id="9" w:name="_Hlk78910916"/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изобразите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аускультативные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данные при фонокардиографии у пациента с аортальным стенозом. </w:t>
      </w:r>
    </w:p>
    <w:bookmarkEnd w:id="9"/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Укажите наиболее чувствительный инструмента</w:t>
      </w:r>
      <w:r w:rsidR="006D1AAE">
        <w:rPr>
          <w:rFonts w:ascii="Times New Roman" w:eastAsia="Times New Roman" w:hAnsi="Times New Roman"/>
          <w:sz w:val="28"/>
          <w:szCs w:val="28"/>
        </w:rPr>
        <w:t>льный метод диагностики (</w:t>
      </w:r>
      <w:proofErr w:type="gramStart"/>
      <w:r w:rsidR="006D1AAE">
        <w:rPr>
          <w:rFonts w:ascii="Times New Roman" w:eastAsia="Times New Roman" w:hAnsi="Times New Roman"/>
          <w:sz w:val="28"/>
          <w:szCs w:val="28"/>
        </w:rPr>
        <w:t>кроме</w:t>
      </w:r>
      <w:proofErr w:type="gramEnd"/>
      <w:r w:rsidR="006D1AA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="006D1AAE">
        <w:rPr>
          <w:rFonts w:ascii="Times New Roman" w:eastAsia="Times New Roman" w:hAnsi="Times New Roman"/>
          <w:sz w:val="28"/>
          <w:szCs w:val="28"/>
        </w:rPr>
        <w:t>Э</w:t>
      </w:r>
      <w:r w:rsidRPr="00CE556E">
        <w:rPr>
          <w:rFonts w:ascii="Times New Roman" w:eastAsia="Times New Roman" w:hAnsi="Times New Roman"/>
          <w:sz w:val="28"/>
          <w:szCs w:val="28"/>
        </w:rPr>
        <w:t>хо</w:t>
      </w:r>
      <w:proofErr w:type="gramEnd"/>
      <w:r w:rsidR="006D1AAE">
        <w:rPr>
          <w:rFonts w:ascii="Times New Roman" w:eastAsia="Times New Roman" w:hAnsi="Times New Roman"/>
          <w:sz w:val="28"/>
          <w:szCs w:val="28"/>
        </w:rPr>
        <w:t xml:space="preserve"> </w:t>
      </w:r>
      <w:r w:rsidRPr="00CE556E">
        <w:rPr>
          <w:rFonts w:ascii="Times New Roman" w:eastAsia="Times New Roman" w:hAnsi="Times New Roman"/>
          <w:sz w:val="28"/>
          <w:szCs w:val="28"/>
        </w:rPr>
        <w:t>-</w:t>
      </w:r>
      <w:r w:rsidR="006D1AAE">
        <w:rPr>
          <w:rFonts w:ascii="Times New Roman" w:eastAsia="Times New Roman" w:hAnsi="Times New Roman"/>
          <w:sz w:val="28"/>
          <w:szCs w:val="28"/>
        </w:rPr>
        <w:t xml:space="preserve"> 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кардиографии) для выявления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кальциноза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аортального клапана.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преимущества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мультиспиральной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компьютерной томографии сердца над другими диагностическими методами</w:t>
      </w:r>
      <w:r>
        <w:rPr>
          <w:rFonts w:ascii="Times New Roman" w:eastAsia="Times New Roman" w:hAnsi="Times New Roman"/>
          <w:sz w:val="28"/>
          <w:szCs w:val="28"/>
        </w:rPr>
        <w:t>, используемыми при обследовании пациентов с пороками аортального клапана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Перечислите варианты хирургической коррекц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ртального стеноза. </w:t>
      </w:r>
    </w:p>
    <w:p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Объясните, почему пациентов с аортальным стенозом следует избегать артериальной гипотензии.</w:t>
      </w:r>
    </w:p>
    <w:p w:rsidR="00F4718E" w:rsidRPr="00CE556E" w:rsidRDefault="00F4718E" w:rsidP="00F4718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Аортальная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Какие заболевания могут привести к развитию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острой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Опишите патогенез гемодинамических изменений у пациента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повышения пульсового давления у больного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кардиомегалия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часто обнаруживается у больных с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хронической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изобразите фонокардиографические данные у больного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представьте характерные ЭКГ изменения у пациента с выраженной гипертрофией левого желудочка на фоне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End"/>
    </w:p>
    <w:p w:rsidR="00F4718E" w:rsidRPr="00654C3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Перечислите варианты хирургической коррекц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 w:rsidRPr="00654C3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654C3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4718E" w:rsidRPr="00C154D8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4C3E">
        <w:rPr>
          <w:rFonts w:ascii="Times New Roman" w:eastAsia="Times New Roman" w:hAnsi="Times New Roman"/>
          <w:sz w:val="28"/>
          <w:szCs w:val="28"/>
        </w:rPr>
        <w:t>Перечислите фармакологические группы препаратов, которые могут быть использованы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 у пациентов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с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 xml:space="preserve">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академических</w:t>
      </w:r>
      <w:proofErr w:type="gramEnd"/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ЭКГ, 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эхо-грамм,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фонокардиограмм,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="00B428C5" w:rsidRPr="00B428C5">
        <w:rPr>
          <w:rFonts w:ascii="Times New Roman" w:eastAsia="Times New Roman" w:hAnsi="Times New Roman"/>
          <w:sz w:val="28"/>
          <w:szCs w:val="28"/>
        </w:rPr>
        <w:t>тренинговая</w:t>
      </w:r>
      <w:proofErr w:type="spellEnd"/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bookmarkEnd w:id="7"/>
    <w:p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мультимедийный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 xml:space="preserve"> проектор.</w:t>
      </w:r>
    </w:p>
    <w:p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:rsidR="00335A06" w:rsidRPr="00B428C5" w:rsidRDefault="00335A06" w:rsidP="00335A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(решение студентами индивидуальных наборов тестов по теме </w:t>
      </w:r>
      <w:r w:rsidR="0058675D">
        <w:rPr>
          <w:rFonts w:ascii="Times New Roman" w:eastAsia="Times New Roman" w:hAnsi="Times New Roman" w:cs="Times New Roman"/>
          <w:sz w:val="28"/>
          <w:szCs w:val="28"/>
        </w:rPr>
        <w:t>аортальные пороки сердца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Ниже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даны образцы типовых тестовых заданий по теме занятия с описанием их решения и эталонами ответов. </w:t>
      </w:r>
    </w:p>
    <w:p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закрытого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типа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 одним правильным ответом</w:t>
      </w:r>
    </w:p>
    <w:p w:rsidR="00784007" w:rsidRPr="00712853" w:rsidRDefault="00784007" w:rsidP="0078400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ТЯЖЕЛОГО МИТРАЛЬНОГО СТЕНОЗА ХАРАКТЕРНО 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, ПК 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784007" w:rsidRPr="00712853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мягкий ранний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систолический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шум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верхушке</w:t>
      </w:r>
    </w:p>
    <w:p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2. тихий первый тон и отсутствие щелчка открытия митрального клапана</w:t>
      </w:r>
    </w:p>
    <w:p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3. сердечный толчок слева от грудины, свидетельствующий о легочной гипертензии</w:t>
      </w:r>
    </w:p>
    <w:p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4. смещение верхушечного толчка влево</w:t>
      </w:r>
    </w:p>
    <w:p w:rsidR="00784007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5. щелчок открытия митрального клапана, выслушиваемый непосредственно перед вторым тоном сердца</w:t>
      </w:r>
    </w:p>
    <w:p w:rsidR="00784007" w:rsidRDefault="00784007" w:rsidP="0078400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784007" w:rsidRPr="00712853" w:rsidRDefault="00784007" w:rsidP="0078400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840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Эталон ответа: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</w:p>
    <w:p w:rsidR="00784007" w:rsidRDefault="00784007" w:rsidP="0078400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35A06" w:rsidRPr="00FF1146" w:rsidRDefault="00335A06" w:rsidP="0078400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ИЗОЛИРОВАННАЯ ПАТОЛОГИЯ СТВОРОК АОРТАЛЬНОГО КЛАПАНА БЕЗ ПОРАЖЕНИЯ ЕЕ КОРНЯ ИЛИ ВОСХОДЯЩЕЙ ЧАСТИ ХАРАКТЕРНА ДЛЯ </w:t>
      </w:r>
      <w:bookmarkStart w:id="10" w:name="_Hlk79069498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bookmarkEnd w:id="10"/>
    </w:p>
    <w:p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синдрома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Лоэса-Дитца</w:t>
      </w:r>
      <w:proofErr w:type="spellEnd"/>
    </w:p>
    <w:p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сифилитического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мезаортита</w:t>
      </w:r>
      <w:proofErr w:type="spellEnd"/>
    </w:p>
    <w:p w:rsidR="00335A0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аорто-артериита</w:t>
      </w:r>
      <w:proofErr w:type="spellEnd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Токоясу</w:t>
      </w:r>
      <w:proofErr w:type="spellEnd"/>
    </w:p>
    <w:p w:rsidR="00335A0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хронической ревматической болезни сердца</w:t>
      </w:r>
    </w:p>
    <w:p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синдрома несовершенного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остеогенеза</w:t>
      </w:r>
      <w:proofErr w:type="spellEnd"/>
    </w:p>
    <w:p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12853" w:rsidRDefault="00335A06" w:rsidP="007128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784007" w:rsidRPr="00712853" w:rsidRDefault="00784007" w:rsidP="007128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закрытого типа с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нескольк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ими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правильны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ответ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ами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:rsidR="0058675D" w:rsidRPr="000B0ECB" w:rsidRDefault="0058675D" w:rsidP="0058675D">
      <w:pPr>
        <w:ind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ХИРУРГИЧЕСКОЕ 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>ЛЕЧЕНИ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B0ECB">
        <w:rPr>
          <w:rFonts w:ascii="Times New Roman" w:eastAsia="Times New Roman" w:hAnsi="Times New Roman" w:cs="Times New Roman"/>
          <w:sz w:val="28"/>
          <w:szCs w:val="28"/>
        </w:rPr>
        <w:t>АОРТАЛЬНОЙ</w:t>
      </w:r>
      <w:proofErr w:type="gramEnd"/>
      <w:r w:rsidRPr="000B0ECB">
        <w:rPr>
          <w:rFonts w:ascii="Times New Roman" w:eastAsia="Times New Roman" w:hAnsi="Times New Roman" w:cs="Times New Roman"/>
          <w:sz w:val="28"/>
          <w:szCs w:val="28"/>
        </w:rPr>
        <w:t xml:space="preserve"> РЕГУРГИТАЦИИ </w:t>
      </w:r>
      <w:r>
        <w:rPr>
          <w:rFonts w:ascii="Times New Roman" w:eastAsia="Times New Roman" w:hAnsi="Times New Roman" w:cs="Times New Roman"/>
          <w:sz w:val="28"/>
          <w:szCs w:val="28"/>
        </w:rPr>
        <w:t>ПОКАЗАНО (</w:t>
      </w:r>
      <w:bookmarkStart w:id="11" w:name="_Hlk79069644"/>
      <w:r>
        <w:rPr>
          <w:rFonts w:ascii="Times New Roman" w:eastAsia="Times New Roman" w:hAnsi="Times New Roman" w:cs="Times New Roman"/>
          <w:sz w:val="28"/>
          <w:szCs w:val="28"/>
        </w:rPr>
        <w:t>ОПК-7</w:t>
      </w:r>
      <w:bookmarkEnd w:id="11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При тяжелой </w:t>
      </w:r>
      <w:proofErr w:type="spellStart"/>
      <w:r w:rsidRPr="0058675D">
        <w:rPr>
          <w:rFonts w:ascii="Times New Roman" w:eastAsia="Times New Roman" w:hAnsi="Times New Roman" w:cs="Times New Roman"/>
          <w:sz w:val="28"/>
          <w:szCs w:val="28"/>
        </w:rPr>
        <w:t>регургитации</w:t>
      </w:r>
      <w:proofErr w:type="spellEnd"/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gramStart"/>
      <w:r w:rsidRPr="0058675D">
        <w:rPr>
          <w:rFonts w:ascii="Times New Roman" w:eastAsia="Times New Roman" w:hAnsi="Times New Roman" w:cs="Times New Roman"/>
          <w:sz w:val="28"/>
          <w:szCs w:val="28"/>
        </w:rPr>
        <w:t>появлении</w:t>
      </w:r>
      <w:proofErr w:type="gramEnd"/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 одышки и/или обморока и/или стенокардии</w:t>
      </w:r>
    </w:p>
    <w:p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бессимптомных пациентов с фракцией выброса ЛЖ в покое &gt;50% и выраженной дилатацией полости левого желудочка</w:t>
      </w:r>
    </w:p>
    <w:p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всех больных моложе 15 лет</w:t>
      </w:r>
    </w:p>
    <w:p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У всех пациентов с </w:t>
      </w:r>
      <w:proofErr w:type="gramStart"/>
      <w:r w:rsidRPr="0058675D">
        <w:rPr>
          <w:rFonts w:ascii="Times New Roman" w:eastAsia="Times New Roman" w:hAnsi="Times New Roman" w:cs="Times New Roman"/>
          <w:sz w:val="28"/>
          <w:szCs w:val="28"/>
        </w:rPr>
        <w:t>острой</w:t>
      </w:r>
      <w:proofErr w:type="gramEnd"/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 тяжелой аортальной </w:t>
      </w:r>
      <w:proofErr w:type="spellStart"/>
      <w:r w:rsidRPr="0058675D"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proofErr w:type="spellEnd"/>
    </w:p>
    <w:p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8675D">
        <w:rPr>
          <w:rFonts w:ascii="Times New Roman" w:eastAsia="Calibri" w:hAnsi="Times New Roman" w:cs="Times New Roman"/>
          <w:sz w:val="28"/>
          <w:szCs w:val="28"/>
          <w:lang w:eastAsia="en-US"/>
        </w:rPr>
        <w:t>пациентов с выполненным коронарным шунтированием или другими хирургическими вмешательствами на других клапанах сердца или восходящей аорте</w:t>
      </w:r>
    </w:p>
    <w:p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2" w:name="_Hlk79067420"/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1, 2, 4, 5</w:t>
      </w:r>
    </w:p>
    <w:p w:rsidR="00712853" w:rsidRPr="00B20946" w:rsidRDefault="0071285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3" w:name="_Hlk79069405"/>
      <w:bookmarkEnd w:id="12"/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 ПАЦИЕНТОВ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 ТЯЖЕЛЫМ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МИТРАЛЬНЫМ СТЕНОЗОМ</w:t>
      </w:r>
      <w:r w:rsidR="008735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bookmarkStart w:id="14" w:name="_Hlk79070599"/>
      <w:r w:rsidR="008735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873526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bookmarkEnd w:id="14"/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="00873526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ОПК-7)</w:t>
      </w:r>
    </w:p>
    <w:p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1. площадь отверстия митрального клапана ≤1 см</w:t>
      </w:r>
      <w:proofErr w:type="gramStart"/>
      <w:r w:rsidRPr="00B20946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</w:p>
    <w:p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всегда в анамнезе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ется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остр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ревматическ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лихорадк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хоре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наиболее чувствительный метод диагностики 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левого предсердия рентгеногра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фия органов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грудной клетки</w:t>
      </w:r>
    </w:p>
    <w:p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4. риск системных эмболий при синусовом ритме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увеличивается</w:t>
      </w:r>
    </w:p>
    <w:p w:rsidR="00712853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</w:t>
      </w:r>
      <w:proofErr w:type="gram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митральная</w:t>
      </w:r>
      <w:proofErr w:type="gramEnd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баллонная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вальвулопластика</w:t>
      </w:r>
      <w:proofErr w:type="spellEnd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рекомендуется, если 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помимо митрального стеноза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имеется значительная митральная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</w:p>
    <w:p w:rsidR="004B07B3" w:rsidRDefault="004B07B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B07B3" w:rsidRPr="00712853" w:rsidRDefault="004B07B3" w:rsidP="004B07B3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5" w:name="_Hlk79069352"/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>Эталон ответа: 1, 5</w:t>
      </w:r>
    </w:p>
    <w:bookmarkEnd w:id="13"/>
    <w:bookmarkEnd w:id="15"/>
    <w:p w:rsidR="00712853" w:rsidRPr="00712853" w:rsidRDefault="0071285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142B1" w:rsidRPr="0058675D" w:rsidRDefault="006142B1" w:rsidP="006142B1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:rsidR="00D50D48" w:rsidRPr="00E838D0" w:rsidRDefault="00D50D48" w:rsidP="003952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="00395207" w:rsidRPr="002D715F">
        <w:rPr>
          <w:b/>
          <w:sz w:val="28"/>
          <w:szCs w:val="28"/>
        </w:rPr>
        <w:t>Разбор с преподавателем узловых вопросов, необходимых для освоения темы занятия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>
        <w:rPr>
          <w:rFonts w:ascii="Times New Roman" w:eastAsia="Times New Roman" w:hAnsi="Times New Roman"/>
          <w:sz w:val="28"/>
          <w:szCs w:val="28"/>
        </w:rPr>
        <w:t>митрального стеноза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sz w:val="28"/>
          <w:szCs w:val="28"/>
        </w:rPr>
        <w:t>Классификации митрального стеноза</w:t>
      </w:r>
      <w:r w:rsid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lastRenderedPageBreak/>
        <w:t>3. Патогенез</w:t>
      </w:r>
      <w:r>
        <w:rPr>
          <w:rFonts w:ascii="Times New Roman" w:eastAsia="Times New Roman" w:hAnsi="Times New Roman"/>
          <w:sz w:val="28"/>
          <w:szCs w:val="28"/>
        </w:rPr>
        <w:t xml:space="preserve"> митрального стеноза</w:t>
      </w:r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sz w:val="28"/>
          <w:szCs w:val="28"/>
        </w:rPr>
        <w:t>Клинические проявления митрального стеноз</w:t>
      </w:r>
      <w:r w:rsidRPr="00395207">
        <w:rPr>
          <w:rFonts w:ascii="Times New Roman" w:eastAsia="Times New Roman" w:hAnsi="Times New Roman"/>
          <w:sz w:val="28"/>
          <w:szCs w:val="28"/>
        </w:rPr>
        <w:t>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(ОПК-5, ПК-14)</w:t>
      </w:r>
    </w:p>
    <w:p w:rsidR="00395207" w:rsidRDefault="006142B1" w:rsidP="006142B1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митральный стеноз.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Pr="006142B1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М</w:t>
      </w:r>
      <w:r w:rsidRPr="006142B1">
        <w:rPr>
          <w:rFonts w:ascii="Times New Roman" w:eastAsia="Times New Roman" w:hAnsi="Times New Roman"/>
          <w:sz w:val="28"/>
          <w:szCs w:val="28"/>
        </w:rPr>
        <w:t xml:space="preserve">едикаментозная терапия у пациентов с </w:t>
      </w:r>
      <w:r>
        <w:rPr>
          <w:rFonts w:ascii="Times New Roman" w:eastAsia="Times New Roman" w:hAnsi="Times New Roman"/>
          <w:sz w:val="28"/>
          <w:szCs w:val="28"/>
        </w:rPr>
        <w:t>митр</w:t>
      </w:r>
      <w:r w:rsidRPr="006142B1">
        <w:rPr>
          <w:rFonts w:ascii="Times New Roman" w:eastAsia="Times New Roman" w:hAnsi="Times New Roman"/>
          <w:sz w:val="28"/>
          <w:szCs w:val="28"/>
        </w:rPr>
        <w:t>альным стенозом.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Методы хирургической коррекции митрального стеноза. Показания к хирургическому лечению</w:t>
      </w:r>
      <w:bookmarkStart w:id="16" w:name="_Hlk79071292"/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480B1D">
        <w:rPr>
          <w:sz w:val="28"/>
          <w:szCs w:val="28"/>
        </w:rPr>
        <w:t>(ОПК-7)</w:t>
      </w:r>
    </w:p>
    <w:bookmarkEnd w:id="16"/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/>
          <w:sz w:val="28"/>
          <w:szCs w:val="28"/>
        </w:rPr>
        <w:t xml:space="preserve">Определение митральной недостаточности (митральной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>
        <w:rPr>
          <w:rFonts w:ascii="Times New Roman" w:eastAsia="Times New Roman" w:hAnsi="Times New Roman"/>
          <w:sz w:val="28"/>
          <w:szCs w:val="28"/>
        </w:rPr>
        <w:t xml:space="preserve">). </w:t>
      </w:r>
      <w:r w:rsidR="00395207">
        <w:rPr>
          <w:sz w:val="28"/>
          <w:szCs w:val="28"/>
        </w:rPr>
        <w:t>(ОПК-4, ПК-13)</w:t>
      </w:r>
    </w:p>
    <w:p w:rsidR="006142B1" w:rsidRPr="00395207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/>
          <w:sz w:val="28"/>
          <w:szCs w:val="28"/>
        </w:rPr>
        <w:t xml:space="preserve">Классификации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/>
          <w:sz w:val="28"/>
          <w:szCs w:val="28"/>
        </w:rPr>
        <w:t xml:space="preserve">Патогенез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митральной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11. </w:t>
      </w:r>
      <w:r>
        <w:rPr>
          <w:rFonts w:ascii="Times New Roman" w:eastAsia="Times New Roman" w:hAnsi="Times New Roman"/>
          <w:sz w:val="28"/>
          <w:szCs w:val="28"/>
        </w:rPr>
        <w:t xml:space="preserve">Клинические проявления </w:t>
      </w:r>
      <w:proofErr w:type="gramStart"/>
      <w:r w:rsidR="008C4245">
        <w:rPr>
          <w:rFonts w:ascii="Times New Roman" w:eastAsia="Times New Roman" w:hAnsi="Times New Roman"/>
          <w:sz w:val="28"/>
          <w:szCs w:val="28"/>
        </w:rPr>
        <w:t>митра</w:t>
      </w:r>
      <w:r>
        <w:rPr>
          <w:rFonts w:ascii="Times New Roman" w:eastAsia="Times New Roman" w:hAnsi="Times New Roman"/>
          <w:sz w:val="28"/>
          <w:szCs w:val="28"/>
        </w:rPr>
        <w:t>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</w:t>
      </w:r>
      <w:r w:rsidRPr="00480B1D">
        <w:rPr>
          <w:rFonts w:ascii="Times New Roman" w:eastAsia="Times New Roman" w:hAnsi="Times New Roman"/>
          <w:sz w:val="28"/>
          <w:szCs w:val="28"/>
        </w:rPr>
        <w:t>и</w:t>
      </w:r>
      <w:proofErr w:type="spellEnd"/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(ОПК-5, ПК-14)</w:t>
      </w:r>
    </w:p>
    <w:p w:rsidR="006142B1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12. </w:t>
      </w:r>
      <w:r>
        <w:rPr>
          <w:rFonts w:ascii="Times New Roman" w:eastAsia="Times New Roman" w:hAnsi="Times New Roman"/>
          <w:sz w:val="28"/>
          <w:szCs w:val="28"/>
        </w:rPr>
        <w:t xml:space="preserve">Диагностический алгоритм при подозрении на </w:t>
      </w:r>
      <w:proofErr w:type="gramStart"/>
      <w:r w:rsidR="008C4245">
        <w:rPr>
          <w:rFonts w:ascii="Times New Roman" w:eastAsia="Times New Roman" w:hAnsi="Times New Roman"/>
          <w:sz w:val="28"/>
          <w:szCs w:val="28"/>
        </w:rPr>
        <w:t>митра</w:t>
      </w:r>
      <w:r>
        <w:rPr>
          <w:rFonts w:ascii="Times New Roman" w:eastAsia="Times New Roman" w:hAnsi="Times New Roman"/>
          <w:sz w:val="28"/>
          <w:szCs w:val="28"/>
        </w:rPr>
        <w:t>льную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  <w:r w:rsidR="00395207">
        <w:rPr>
          <w:sz w:val="28"/>
          <w:szCs w:val="28"/>
        </w:rPr>
        <w:softHyphen/>
      </w:r>
      <w:r w:rsidR="00395207">
        <w:rPr>
          <w:sz w:val="28"/>
          <w:szCs w:val="28"/>
        </w:rPr>
        <w:softHyphen/>
      </w:r>
    </w:p>
    <w:p w:rsidR="00480B1D" w:rsidRDefault="008C4245" w:rsidP="006142B1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9333C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Медикаментозная терапия у пациентов с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1</w:t>
      </w:r>
      <w:r w:rsidR="008C4245">
        <w:rPr>
          <w:rFonts w:ascii="Times New Roman" w:eastAsia="Times New Roman" w:hAnsi="Times New Roman"/>
          <w:sz w:val="28"/>
          <w:szCs w:val="28"/>
        </w:rPr>
        <w:t>4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Методы хирургической коррекции </w:t>
      </w:r>
      <w:r w:rsidR="008C4245">
        <w:rPr>
          <w:rFonts w:ascii="Times New Roman" w:eastAsia="Times New Roman" w:hAnsi="Times New Roman"/>
          <w:sz w:val="28"/>
          <w:szCs w:val="28"/>
        </w:rPr>
        <w:t>митрал</w:t>
      </w:r>
      <w:r>
        <w:rPr>
          <w:rFonts w:ascii="Times New Roman" w:eastAsia="Times New Roman" w:hAnsi="Times New Roman"/>
          <w:sz w:val="28"/>
          <w:szCs w:val="28"/>
        </w:rPr>
        <w:t xml:space="preserve">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Показания к хирургическому лечению.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:rsidR="006142B1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15. О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 w:rsidR="00D50D48">
        <w:rPr>
          <w:rFonts w:ascii="Times New Roman" w:eastAsia="Times New Roman" w:hAnsi="Times New Roman"/>
          <w:sz w:val="28"/>
          <w:szCs w:val="28"/>
        </w:rPr>
        <w:t>аортального стеноз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16. </w:t>
      </w:r>
      <w:r w:rsidR="00D50D48">
        <w:rPr>
          <w:rFonts w:ascii="Times New Roman" w:eastAsia="Times New Roman" w:hAnsi="Times New Roman"/>
          <w:sz w:val="28"/>
          <w:szCs w:val="28"/>
        </w:rPr>
        <w:t>Классификац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="00D50D48">
        <w:rPr>
          <w:rFonts w:ascii="Times New Roman" w:eastAsia="Times New Roman" w:hAnsi="Times New Roman"/>
          <w:sz w:val="28"/>
          <w:szCs w:val="28"/>
        </w:rPr>
        <w:t xml:space="preserve">ртального 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стеноза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395207">
        <w:rPr>
          <w:rFonts w:ascii="Times New Roman" w:eastAsia="Times New Roman" w:hAnsi="Times New Roman"/>
          <w:sz w:val="28"/>
          <w:szCs w:val="28"/>
        </w:rPr>
        <w:t>17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. Патогенез аортального стеноза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:rsidR="00D50D48" w:rsidRPr="00480B1D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 w:rsidRPr="00480B1D">
        <w:rPr>
          <w:rFonts w:ascii="Times New Roman" w:eastAsia="Times New Roman" w:hAnsi="Times New Roman"/>
          <w:sz w:val="28"/>
          <w:szCs w:val="28"/>
        </w:rPr>
        <w:t>Клинические проявления</w:t>
      </w:r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(ОПК-5, ПК-14)</w:t>
      </w:r>
    </w:p>
    <w:p w:rsidR="00395207" w:rsidRDefault="006142B1" w:rsidP="00D50D48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19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аортальный стеноз.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20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Методы хирургической коррекц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="00D50D48">
        <w:rPr>
          <w:rFonts w:ascii="Times New Roman" w:eastAsia="Times New Roman" w:hAnsi="Times New Roman"/>
          <w:sz w:val="28"/>
          <w:szCs w:val="28"/>
        </w:rPr>
        <w:t>ртального стеноза. Показания к хирургическому лечению</w:t>
      </w:r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21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Вспомогательная медикаментозная терапия у пациентов с аортальным стенозом.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22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Определение аортальной недостато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чности (аортальной </w:t>
      </w:r>
      <w:proofErr w:type="spellStart"/>
      <w:r w:rsidR="00480B1D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480B1D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(ОПК-4, ПК-13)</w:t>
      </w:r>
    </w:p>
    <w:p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23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Классификац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="00D50D48"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ции</w:t>
      </w:r>
      <w:proofErr w:type="spellEnd"/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395207">
        <w:rPr>
          <w:rFonts w:ascii="Times New Roman" w:eastAsia="Times New Roman" w:hAnsi="Times New Roman"/>
          <w:sz w:val="28"/>
          <w:szCs w:val="28"/>
        </w:rPr>
        <w:t>24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 xml:space="preserve">. Патогенез </w:t>
      </w:r>
      <w:proofErr w:type="gramStart"/>
      <w:r w:rsidR="00D50D48" w:rsidRPr="00395207"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 w:rsidR="00D50D48" w:rsidRPr="0039520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50D48" w:rsidRPr="00395207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25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Клинические проявления 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 w:rsidR="00D50D4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(ОПК-5, ПК-14)</w:t>
      </w:r>
    </w:p>
    <w:p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26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Диагностический алгоритм при подозрении на 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аортальную</w:t>
      </w:r>
      <w:proofErr w:type="gramEnd"/>
      <w:r w:rsidR="00D50D4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регургитацию</w:t>
      </w:r>
      <w:proofErr w:type="spellEnd"/>
      <w:r w:rsidR="00D50D48"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27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Методы хирургической коррекц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ии ао</w:t>
      </w:r>
      <w:proofErr w:type="gramEnd"/>
      <w:r w:rsidR="00D50D48">
        <w:rPr>
          <w:rFonts w:ascii="Times New Roman" w:eastAsia="Times New Roman" w:hAnsi="Times New Roman"/>
          <w:sz w:val="28"/>
          <w:szCs w:val="28"/>
        </w:rPr>
        <w:t xml:space="preserve">ртальной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D50D48">
        <w:rPr>
          <w:rFonts w:ascii="Times New Roman" w:eastAsia="Times New Roman" w:hAnsi="Times New Roman"/>
          <w:sz w:val="28"/>
          <w:szCs w:val="28"/>
        </w:rPr>
        <w:t>. Показания к хирургическому лечению.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:rsidR="00D50D48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28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Вспомогательная медикаментозная терапия у пациентов с </w:t>
      </w:r>
      <w:proofErr w:type="gramStart"/>
      <w:r w:rsidR="00D50D48">
        <w:rPr>
          <w:rFonts w:ascii="Times New Roman" w:eastAsia="Times New Roman" w:hAnsi="Times New Roman"/>
          <w:sz w:val="28"/>
          <w:szCs w:val="28"/>
        </w:rPr>
        <w:t>аортальной</w:t>
      </w:r>
      <w:proofErr w:type="gramEnd"/>
      <w:r w:rsidR="00D50D4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="00D50D48"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:rsidR="00D50D48" w:rsidRDefault="00D50D48" w:rsidP="00D50D48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:rsidR="00D50D48" w:rsidRDefault="00D50D48" w:rsidP="00D50D48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Методы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физикального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обследования больного </w:t>
      </w:r>
      <w:r>
        <w:rPr>
          <w:rFonts w:ascii="Times New Roman" w:eastAsia="Times New Roman" w:hAnsi="Times New Roman"/>
          <w:sz w:val="28"/>
          <w:szCs w:val="28"/>
        </w:rPr>
        <w:t xml:space="preserve">с </w:t>
      </w:r>
      <w:r w:rsidR="008C4245">
        <w:rPr>
          <w:rFonts w:ascii="Times New Roman" w:eastAsia="Times New Roman" w:hAnsi="Times New Roman"/>
          <w:sz w:val="28"/>
          <w:szCs w:val="28"/>
        </w:rPr>
        <w:t xml:space="preserve">митральными и </w:t>
      </w:r>
      <w:r>
        <w:rPr>
          <w:rFonts w:ascii="Times New Roman" w:eastAsia="Times New Roman" w:hAnsi="Times New Roman"/>
          <w:sz w:val="28"/>
          <w:szCs w:val="28"/>
        </w:rPr>
        <w:t xml:space="preserve">аортальными пороками сердца </w:t>
      </w:r>
      <w:r w:rsidRPr="00571166">
        <w:rPr>
          <w:rFonts w:ascii="Times New Roman" w:eastAsia="Times New Roman" w:hAnsi="Times New Roman"/>
          <w:sz w:val="28"/>
          <w:szCs w:val="28"/>
        </w:rPr>
        <w:t>по органам и системам (осмотр, пальпация, перкуссия, аускультация)</w:t>
      </w:r>
      <w:r>
        <w:rPr>
          <w:rFonts w:ascii="Times New Roman" w:eastAsia="Times New Roman" w:hAnsi="Times New Roman"/>
          <w:sz w:val="28"/>
          <w:szCs w:val="28"/>
        </w:rPr>
        <w:t>, 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нтерпретация </w:t>
      </w:r>
      <w:r>
        <w:rPr>
          <w:rFonts w:ascii="Times New Roman" w:eastAsia="Times New Roman" w:hAnsi="Times New Roman"/>
          <w:sz w:val="28"/>
          <w:szCs w:val="28"/>
        </w:rPr>
        <w:t xml:space="preserve">инструментальных данных. </w:t>
      </w:r>
    </w:p>
    <w:p w:rsidR="00E838D0" w:rsidRPr="00E838D0" w:rsidRDefault="00D50D48" w:rsidP="00D50D48">
      <w:pPr>
        <w:overflowPunct w:val="0"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D50D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ar-SA"/>
        </w:rPr>
        <w:t xml:space="preserve">7.4 </w:t>
      </w:r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>Самостоятельная аудиторная работа обучающи</w:t>
      </w:r>
      <w:r w:rsidR="00E838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 xml:space="preserve">хся под контролем преподавателя </w:t>
      </w:r>
      <w:proofErr w:type="spellStart"/>
      <w:r w:rsidR="00E838D0" w:rsidRPr="00E838D0">
        <w:rPr>
          <w:rFonts w:ascii="Times New Roman" w:hAnsi="Times New Roman" w:cs="Times New Roman"/>
          <w:sz w:val="28"/>
          <w:szCs w:val="28"/>
        </w:rPr>
        <w:t>курация</w:t>
      </w:r>
      <w:proofErr w:type="spellEnd"/>
      <w:r w:rsidR="00E838D0" w:rsidRPr="00E838D0">
        <w:rPr>
          <w:rFonts w:ascii="Times New Roman" w:hAnsi="Times New Roman" w:cs="Times New Roman"/>
          <w:sz w:val="28"/>
          <w:szCs w:val="28"/>
        </w:rPr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</w:t>
      </w:r>
    </w:p>
    <w:p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:rsidR="00515145" w:rsidRPr="009B34BC" w:rsidRDefault="00515145" w:rsidP="00515145">
      <w:pPr>
        <w:pStyle w:val="af1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по теме занятия.</w:t>
      </w:r>
    </w:p>
    <w:p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Разбор </w:t>
      </w:r>
      <w:proofErr w:type="gramStart"/>
      <w:r w:rsidRPr="00571166">
        <w:rPr>
          <w:rFonts w:ascii="Times New Roman" w:eastAsia="Times New Roman" w:hAnsi="Times New Roman"/>
          <w:sz w:val="28"/>
          <w:szCs w:val="28"/>
        </w:rPr>
        <w:t>проведенной</w:t>
      </w:r>
      <w:proofErr w:type="gramEnd"/>
      <w:r w:rsidRPr="00571166">
        <w:rPr>
          <w:rFonts w:ascii="Times New Roman" w:eastAsia="Times New Roman" w:hAnsi="Times New Roman"/>
          <w:sz w:val="28"/>
          <w:szCs w:val="28"/>
        </w:rPr>
        <w:t xml:space="preserve">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8C4245">
        <w:rPr>
          <w:rFonts w:ascii="Times New Roman" w:eastAsia="Times New Roman" w:hAnsi="Times New Roman"/>
          <w:sz w:val="28"/>
          <w:szCs w:val="28"/>
        </w:rPr>
        <w:t xml:space="preserve"> МПС 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71166">
        <w:rPr>
          <w:rFonts w:ascii="Times New Roman" w:eastAsia="Times New Roman" w:hAnsi="Times New Roman"/>
          <w:sz w:val="28"/>
          <w:szCs w:val="28"/>
        </w:rPr>
        <w:t>АПС</w:t>
      </w:r>
      <w:r w:rsidR="00515145">
        <w:rPr>
          <w:rFonts w:ascii="Times New Roman" w:eastAsia="Times New Roman" w:hAnsi="Times New Roman"/>
          <w:sz w:val="28"/>
          <w:szCs w:val="28"/>
        </w:rPr>
        <w:t>.</w:t>
      </w:r>
    </w:p>
    <w:p w:rsidR="00515145" w:rsidRPr="009B34BC" w:rsidRDefault="006B6D95" w:rsidP="00515145">
      <w:pPr>
        <w:pStyle w:val="af1"/>
        <w:ind w:left="0" w:right="-1" w:firstLine="708"/>
        <w:rPr>
          <w:szCs w:val="28"/>
        </w:rPr>
      </w:pPr>
      <w:r w:rsidRPr="00515145">
        <w:rPr>
          <w:rFonts w:eastAsia="Times New Roman"/>
          <w:b/>
          <w:bCs/>
          <w:iCs/>
          <w:szCs w:val="28"/>
        </w:rPr>
        <w:lastRenderedPageBreak/>
        <w:t>Материалы для контроля уровня освоения темы:</w:t>
      </w:r>
      <w:r w:rsidRPr="00F33753">
        <w:rPr>
          <w:rFonts w:eastAsia="Times New Roman"/>
          <w:b/>
          <w:bCs/>
          <w:i/>
          <w:iCs/>
          <w:szCs w:val="28"/>
        </w:rPr>
        <w:t xml:space="preserve"> </w:t>
      </w:r>
      <w:r w:rsidR="00515145">
        <w:rPr>
          <w:szCs w:val="28"/>
        </w:rPr>
        <w:t>наборы тестовых заданий</w:t>
      </w:r>
      <w:r w:rsidR="00515145" w:rsidRPr="009B34BC">
        <w:rPr>
          <w:szCs w:val="28"/>
        </w:rPr>
        <w:t>, ситуационные задачи.</w:t>
      </w:r>
    </w:p>
    <w:p w:rsidR="00F34ED5" w:rsidRPr="00F33753" w:rsidRDefault="00F34ED5" w:rsidP="00F34ED5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</w:p>
    <w:p w:rsidR="00515145" w:rsidRPr="00593310" w:rsidRDefault="00515145" w:rsidP="00515145">
      <w:pPr>
        <w:pStyle w:val="12"/>
        <w:spacing w:line="276" w:lineRule="auto"/>
        <w:ind w:firstLine="709"/>
        <w:jc w:val="both"/>
        <w:rPr>
          <w:b/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 xml:space="preserve">овые задания с одним </w:t>
      </w:r>
      <w:r w:rsidRPr="00593310">
        <w:rPr>
          <w:b/>
          <w:sz w:val="28"/>
          <w:szCs w:val="28"/>
        </w:rPr>
        <w:t>или несколькими правильными ответами:</w:t>
      </w:r>
    </w:p>
    <w:p w:rsidR="00F34ED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Инструкция: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выбрать один 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3753" w:rsidRPr="005C10D4" w:rsidRDefault="00F33753" w:rsidP="00F3375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0D4">
        <w:rPr>
          <w:rFonts w:ascii="Times New Roman" w:eastAsia="Calibri" w:hAnsi="Times New Roman" w:cs="Times New Roman"/>
          <w:sz w:val="28"/>
          <w:szCs w:val="28"/>
          <w:lang w:eastAsia="en-US"/>
        </w:rPr>
        <w:t>ПРИЧИНОЙ КЛАПАННОГО СТЕНОЗА АОРТЫ МОЖЕТ БЫТЬ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ОПК-4, ОПК-5, </w:t>
      </w:r>
      <w:r w:rsidR="009E5E1B">
        <w:rPr>
          <w:rFonts w:ascii="Times New Roman" w:eastAsia="Times New Roman" w:hAnsi="Times New Roman" w:cs="Times New Roman"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ПК-14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Локальная гипертрофия межжелудочковой перегородки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Кальциноз</w:t>
      </w:r>
      <w:proofErr w:type="spellEnd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створок аортального клапана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Мембранозная обструкция аортального клапана</w:t>
      </w:r>
    </w:p>
    <w:p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Коарктация</w:t>
      </w:r>
      <w:proofErr w:type="spellEnd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аорты</w:t>
      </w:r>
    </w:p>
    <w:p w:rsidR="00F34ED5" w:rsidRPr="00B20946" w:rsidRDefault="00F33753" w:rsidP="00B20946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Стеноз восходящей части аорты</w:t>
      </w:r>
    </w:p>
    <w:p w:rsidR="00F33753" w:rsidRPr="00B20946" w:rsidRDefault="00F34ED5" w:rsidP="00B20946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 w:rsidR="00F33753" w:rsidRPr="00F33753">
        <w:rPr>
          <w:rFonts w:ascii="Times New Roman" w:eastAsia="Times New Roman" w:hAnsi="Times New Roman" w:cs="Times New Roman"/>
          <w:sz w:val="28"/>
          <w:szCs w:val="28"/>
        </w:rPr>
        <w:t>2</w:t>
      </w:r>
    </w:p>
    <w:p w:rsidR="00F33753" w:rsidRP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 выбрать несколько правильных ответов:</w:t>
      </w:r>
    </w:p>
    <w:p w:rsidR="00F33753" w:rsidRPr="00F33753" w:rsidRDefault="00F33753" w:rsidP="00F3375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ДЛЯ АОРТАЛЬНОГО СТЕНОЗА ВЕРНО (ОПК-5,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F33753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существует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надклапанный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, клапанный и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подклапанный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 аортальный стеноз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изолированный аортальный стеноз чаще имеет ревматическую этиологию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основная причина систолической дисфункции – несоответствие гипертрофии миокарда левого желудочка выполняемой нагрузке </w:t>
      </w:r>
    </w:p>
    <w:p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наличие стенокардии имеет существенное прогностическое значение</w:t>
      </w:r>
    </w:p>
    <w:p w:rsidR="00F33753" w:rsidRPr="00B20946" w:rsidRDefault="00F33753" w:rsidP="00B20946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наличие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псеводокапиллярного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 пульса</w:t>
      </w:r>
    </w:p>
    <w:p w:rsidR="00F33753" w:rsidRPr="00B20946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0946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1, 3, 4</w:t>
      </w:r>
    </w:p>
    <w:p w:rsidR="00B20946" w:rsidRPr="00B20946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ОСОБЕННОСТЯМИ ХРОНИЧЕСКОЙ МИТРАЛЬНОЙ РЕГУРГИТАЦИИ ЯВЛЯЮТСЯ 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, ПК -6)</w:t>
      </w:r>
    </w:p>
    <w:p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1. ослабленный первый и громкий третий тоны сердца</w:t>
      </w:r>
    </w:p>
    <w:p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признаки правожелудочковой недостаточности возникают при минимальной степени митральной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регургитации</w:t>
      </w:r>
      <w:proofErr w:type="spellEnd"/>
    </w:p>
    <w:p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тяжесть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регургитации</w:t>
      </w:r>
      <w:proofErr w:type="spellEnd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увеличивается за счет уменьшения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преднагрузки</w:t>
      </w:r>
      <w:proofErr w:type="spellEnd"/>
    </w:p>
    <w:p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пансистолический</w:t>
      </w:r>
      <w:proofErr w:type="spellEnd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шум на верхушке и поднимающий, смещенный влево верхушечный толчок</w:t>
      </w:r>
    </w:p>
    <w:p w:rsid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5. у части пациентов фибрилляция предсердий</w:t>
      </w:r>
    </w:p>
    <w:p w:rsidR="00B20946" w:rsidRPr="00712853" w:rsidRDefault="00B20946" w:rsidP="00B20946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7" w:name="_Hlk79070867"/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>Эталон ответа: 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4,</w:t>
      </w: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</w:t>
      </w:r>
    </w:p>
    <w:bookmarkEnd w:id="17"/>
    <w:p w:rsidR="00B20946" w:rsidRPr="00712853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20946" w:rsidRPr="00712853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ЗАБОЛЕВАНИЯ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ОБЫЧНО ПРИВОДЯЩИЕ К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ОСТРОЙ</w:t>
      </w:r>
      <w:proofErr w:type="gramEnd"/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МИТРАЛЬНОЙ РЕГУРГИТАЦИИ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ПК -6)</w:t>
      </w:r>
    </w:p>
    <w:p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индром </w:t>
      </w:r>
      <w:proofErr w:type="spellStart"/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Марфана</w:t>
      </w:r>
      <w:proofErr w:type="spellEnd"/>
    </w:p>
    <w:p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острый инфаркт миокарда</w:t>
      </w:r>
    </w:p>
    <w:p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острая ревматическая лихорадка</w:t>
      </w:r>
    </w:p>
    <w:p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инфекционный эндокардит</w:t>
      </w:r>
    </w:p>
    <w:p w:rsid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5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дифтерия</w:t>
      </w:r>
    </w:p>
    <w:p w:rsidR="00B20946" w:rsidRPr="00712853" w:rsidRDefault="00B20946" w:rsidP="00B20946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Эталон ответа: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2, 3,4,</w:t>
      </w: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</w:t>
      </w:r>
    </w:p>
    <w:p w:rsidR="00F34ED5" w:rsidRPr="00B428C5" w:rsidRDefault="0051514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>овые задания</w:t>
      </w:r>
      <w:r w:rsidRPr="009B34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 подбором соответствия </w:t>
      </w:r>
      <w:r w:rsidR="00F33753"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 w:rsidR="00F337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разу.</w:t>
      </w:r>
    </w:p>
    <w:p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8" w:name="_Hlk43995340"/>
    </w:p>
    <w:p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УКАЖИТЕ СООТВЕТСТВИЕ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ПАТОГЕНЕТИЧЕСК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ИХ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МЕХАНИЗМ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КЛИНИЧЕСКИМ ПРОЯВЛЕНИЯМ 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>У БОЛЬНЫХ С АОРТАЛЬНОЙ НЕДОСТАТОЧНОСТЬЮ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(ОПК-4, </w:t>
      </w:r>
      <w:r w:rsidR="009E5E1B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73"/>
        <w:gridCol w:w="4933"/>
      </w:tblGrid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«Пляска </w:t>
            </w:r>
            <w:proofErr w:type="spellStart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каротид</w:t>
            </w:r>
            <w:proofErr w:type="spellEnd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покачивание головой в такт пульсу, положительный капиллярный пульс, высокое пульсовое давление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Деформация и неполное смыкание створок аортального клапана</w:t>
            </w:r>
          </w:p>
        </w:tc>
      </w:tr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истолический</w:t>
            </w:r>
            <w:proofErr w:type="spellEnd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шум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точке Боткина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шум над аортой.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Значительный выброс крови из левого желудочка и резкие колебания давления в артериальной системе</w:t>
            </w:r>
          </w:p>
        </w:tc>
      </w:tr>
      <w:tr w:rsidR="00F34ED5" w:rsidRPr="00B428C5" w:rsidTr="007A324C">
        <w:trPr>
          <w:trHeight w:val="976"/>
        </w:trPr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3. Появление приступов сердечной астмы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отек легких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Компенсаторная гипертрофия и дилатация левого желудочка</w:t>
            </w:r>
          </w:p>
        </w:tc>
      </w:tr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Появление раннего тихого диастолического шума на верхушке сердца (шум Флинта)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3D7D">
              <w:rPr>
                <w:rFonts w:ascii="Times New Roman" w:eastAsia="Times New Roman" w:hAnsi="Times New Roman" w:cs="Times New Roman"/>
                <w:sz w:val="28"/>
                <w:szCs w:val="28"/>
              </w:rPr>
              <w:t>Г. Острая левожелудочковая недостаточность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фоне остро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возникшей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тяжелой аортальной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регургитации</w:t>
            </w:r>
            <w:proofErr w:type="spellEnd"/>
          </w:p>
        </w:tc>
      </w:tr>
      <w:tr w:rsidR="00F34ED5" w:rsidRPr="00B428C5" w:rsidTr="007A324C">
        <w:tc>
          <w:tcPr>
            <w:tcW w:w="467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Смещение левой границы относительной и абсолютной тупости сердца резко влево </w:t>
            </w:r>
          </w:p>
        </w:tc>
        <w:tc>
          <w:tcPr>
            <w:tcW w:w="4933" w:type="dxa"/>
          </w:tcPr>
          <w:p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относительного митрального стеноза</w:t>
            </w:r>
          </w:p>
        </w:tc>
      </w:tr>
      <w:bookmarkEnd w:id="18"/>
    </w:tbl>
    <w:p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4ED5" w:rsidRPr="00B428C5" w:rsidRDefault="00F34ED5" w:rsidP="00F34ED5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Эталоны ответов: 1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,Б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А;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>Г;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</w:rPr>
        <w:t>Д;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8"/>
        </w:rPr>
        <w:t>В.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34ED5" w:rsidRPr="00B428C5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определите верность каждого из двух утверждений и наличие связи между ними.</w:t>
      </w:r>
    </w:p>
    <w:p w:rsidR="00F34ED5" w:rsidRPr="00B428C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СИМПТОМНОМ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АОРТАЛЬНО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СТЕНОЗЕ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НЕРЕДКО ПРИСУТСТВУЕТ СТЕНОКАРДИТИЧЕСКИЙ СИНДРОМ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, ПОТОМУ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ВОЗНИКАЕТ КОМПЕНСАТОРНАЯ ТАХИКАРДИЯ (ОПК-4, </w:t>
      </w:r>
      <w:r w:rsidR="009E5E1B">
        <w:rPr>
          <w:rFonts w:ascii="Times New Roman" w:eastAsia="Times New Roman" w:hAnsi="Times New Roman" w:cs="Times New Roman"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34ED5" w:rsidRPr="00F33753" w:rsidRDefault="00F34ED5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lastRenderedPageBreak/>
        <w:t>Эталон ответа: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В, Н, Н.</w:t>
      </w:r>
    </w:p>
    <w:p w:rsidR="006B6D95" w:rsidRPr="00F33753" w:rsidRDefault="006B6D95" w:rsidP="00F34ED5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33753">
        <w:rPr>
          <w:rFonts w:ascii="Times New Roman" w:eastAsia="Times New Roman" w:hAnsi="Times New Roman"/>
          <w:b/>
          <w:bCs/>
          <w:sz w:val="28"/>
          <w:szCs w:val="28"/>
        </w:rPr>
        <w:t>Образец типовой задачи</w:t>
      </w:r>
    </w:p>
    <w:p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>, купирующиеся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сердечно-сосудистой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системы у себя в анамнезе отрицает. </w:t>
      </w:r>
    </w:p>
    <w:p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 xml:space="preserve">физиологической окраски,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легкий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акроцианоз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. Над легкими – везикулярное дыхание. При пальпации области сердца – «кошачье мурлыканье» во II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межреберье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иррадиирующий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:rsidR="006B6D95" w:rsidRPr="00571166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Выделите клинические синдромы, имеющиеся у пациента (ОПК-5, </w:t>
      </w:r>
      <w:r w:rsidR="00187A8B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Сформулируйте предварительный клинический диагноз (ОПК-5, </w:t>
      </w:r>
      <w:r w:rsidR="00187A8B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</w:t>
      </w:r>
      <w:proofErr w:type="spellStart"/>
      <w:r w:rsidRPr="00177F00">
        <w:rPr>
          <w:rFonts w:ascii="Times New Roman" w:eastAsia="Times New Roman" w:hAnsi="Times New Roman"/>
          <w:sz w:val="28"/>
          <w:szCs w:val="28"/>
        </w:rPr>
        <w:t>аускультативной</w:t>
      </w:r>
      <w:proofErr w:type="spellEnd"/>
      <w:r w:rsidRPr="00177F00">
        <w:rPr>
          <w:rFonts w:ascii="Times New Roman" w:eastAsia="Times New Roman" w:hAnsi="Times New Roman"/>
          <w:sz w:val="28"/>
          <w:szCs w:val="28"/>
        </w:rPr>
        <w:t xml:space="preserve">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</w:t>
      </w:r>
      <w:proofErr w:type="spellStart"/>
      <w:r w:rsidRPr="00255308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55308">
        <w:rPr>
          <w:rFonts w:ascii="Times New Roman" w:eastAsia="Times New Roman" w:hAnsi="Times New Roman"/>
          <w:sz w:val="28"/>
          <w:szCs w:val="28"/>
        </w:rPr>
        <w:t>» аортального порока</w:t>
      </w:r>
      <w:r>
        <w:rPr>
          <w:rFonts w:ascii="Times New Roman" w:eastAsia="Times New Roman" w:hAnsi="Times New Roman"/>
          <w:sz w:val="28"/>
          <w:szCs w:val="28"/>
        </w:rPr>
        <w:t xml:space="preserve">? (ОПК-4, </w:t>
      </w:r>
      <w:r w:rsidR="009E5E1B">
        <w:rPr>
          <w:rFonts w:ascii="Times New Roman" w:eastAsia="Times New Roman" w:hAnsi="Times New Roman"/>
          <w:sz w:val="28"/>
          <w:szCs w:val="28"/>
        </w:rPr>
        <w:t>ПК-13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 w:rsidR="00187A8B">
        <w:rPr>
          <w:rFonts w:ascii="Times New Roman" w:eastAsia="Times New Roman" w:hAnsi="Times New Roman"/>
          <w:sz w:val="28"/>
          <w:szCs w:val="28"/>
        </w:rPr>
        <w:t xml:space="preserve"> (ОПК-7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 такти</w:t>
      </w:r>
      <w:r w:rsidR="00187A8B">
        <w:rPr>
          <w:rFonts w:ascii="Times New Roman" w:eastAsia="Times New Roman" w:hAnsi="Times New Roman"/>
          <w:sz w:val="28"/>
          <w:szCs w:val="28"/>
        </w:rPr>
        <w:t>ку ведения больного (ОПК-7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</w:t>
      </w:r>
      <w:proofErr w:type="gramStart"/>
      <w:r w:rsidRPr="00177F00">
        <w:rPr>
          <w:rFonts w:ascii="Times New Roman" w:eastAsia="Times New Roman" w:hAnsi="Times New Roman"/>
          <w:sz w:val="28"/>
          <w:szCs w:val="28"/>
        </w:rPr>
        <w:t>лекарственных</w:t>
      </w:r>
      <w:proofErr w:type="gramEnd"/>
      <w:r w:rsidRPr="00177F00">
        <w:rPr>
          <w:rFonts w:ascii="Times New Roman" w:eastAsia="Times New Roman" w:hAnsi="Times New Roman"/>
          <w:sz w:val="28"/>
          <w:szCs w:val="28"/>
        </w:rPr>
        <w:t xml:space="preserve"> препараты можно использовать в данном случае? </w:t>
      </w:r>
      <w:r w:rsidR="00187A8B">
        <w:rPr>
          <w:rFonts w:ascii="Times New Roman" w:eastAsia="Times New Roman" w:hAnsi="Times New Roman"/>
          <w:sz w:val="28"/>
          <w:szCs w:val="28"/>
        </w:rPr>
        <w:t>(ОПК-7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:rsidR="006B6D95" w:rsidRPr="00177F00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Эталоны ответов: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Клинические синдромы: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стенокардитический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синдром сердечной недостаточности, синдром хронического нарушения мозгового кровообращения.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Предварительный диагноз: Аортальный стеноз, вероятно, ревматической этиологии. Не исключается митральная недостаточность. Дифференцировать с ИБС (стенокардия напряжения) и атеросклерозом сосудов головного мозга.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Галлавардин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, также вероятна недостаточность митрального клапана. Для уточнения требуется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эхокардиографическое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 исследование. </w:t>
      </w:r>
      <w:r>
        <w:rPr>
          <w:rFonts w:ascii="Times New Roman" w:eastAsia="Times New Roman" w:hAnsi="Times New Roman"/>
          <w:sz w:val="28"/>
          <w:szCs w:val="28"/>
        </w:rPr>
        <w:t xml:space="preserve">Процесс появления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счет дилатации фиброзного кольца митрального клапана и камеры левого желудочка у пациентов с аортальными пороками называют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митрализацией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 аортального порока.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сопутствующая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ИБС. Учитывая мозговые симптомы, для исключения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гемодинамически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значимого атеросклероза магистральных артерий головы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ультразвуковая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допплерография сосудов шеи. ОАК – для исключения анемии. БХАК (глюкоза, общий белок, альбумин, общий холестерин, ЛПНП, ЛПВП,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триглицериды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креатинин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Симптомный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тяжелый аортальный стеноз – показание к операции. При отсутствии хирургического лечения прогноз для жизни больного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вероятно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неблагоприятный.</w:t>
      </w:r>
    </w:p>
    <w:p w:rsidR="006B6D95" w:rsidRPr="008F3898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периндоприла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индапамида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Назначение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дигоксина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бициллинопрофилактику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препаратом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в дозе 24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млн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раз в </w:t>
      </w:r>
      <w:proofErr w:type="spellStart"/>
      <w:proofErr w:type="gramStart"/>
      <w:r w:rsidR="00F34ED5"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недел</w:t>
      </w:r>
      <w:r w:rsidR="00F34ED5">
        <w:rPr>
          <w:rFonts w:ascii="Times New Roman" w:eastAsia="Times New Roman" w:hAnsi="Times New Roman"/>
          <w:sz w:val="28"/>
          <w:szCs w:val="28"/>
        </w:rPr>
        <w:t>ю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в\м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пожизненно.</w:t>
      </w:r>
    </w:p>
    <w:p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:rsidR="006B6D95" w:rsidRPr="00770C94" w:rsidRDefault="006B6D95" w:rsidP="00B20946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6B6D95" w:rsidRPr="00770C94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177F00">
        <w:rPr>
          <w:rFonts w:ascii="Times New Roman" w:eastAsia="Times New Roman" w:hAnsi="Times New Roman"/>
          <w:sz w:val="28"/>
          <w:szCs w:val="28"/>
        </w:rPr>
        <w:lastRenderedPageBreak/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</w:t>
      </w:r>
      <w:r w:rsidR="00770C94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177F00" w:rsidRPr="00177F00" w:rsidRDefault="00B20946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19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9</w:t>
      </w:r>
      <w:r w:rsidR="0004368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</w:t>
      </w:r>
      <w:proofErr w:type="gramStart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>обучающихся</w:t>
      </w:r>
      <w:proofErr w:type="gramEnd"/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по данной теме: </w:t>
      </w:r>
    </w:p>
    <w:bookmarkEnd w:id="19"/>
    <w:p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1.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реферативное сообщение о хирургических методах лечения 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2.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 по неотложной помощи при различных осложнениях 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:rsidR="00571166" w:rsidRDefault="00177F00" w:rsidP="00E9389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3.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Анализ историй болезни больных с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 МПС 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АПС по материалам клинической базы кафедры.</w:t>
      </w:r>
    </w:p>
    <w:p w:rsidR="00480B1D" w:rsidRPr="009B34BC" w:rsidRDefault="00480B1D" w:rsidP="00480B1D">
      <w:pPr>
        <w:pStyle w:val="af1"/>
        <w:ind w:left="720" w:right="-1" w:firstLine="0"/>
        <w:rPr>
          <w:szCs w:val="28"/>
        </w:rPr>
      </w:pPr>
    </w:p>
    <w:p w:rsidR="00480B1D" w:rsidRDefault="00480B1D" w:rsidP="00480B1D">
      <w:pPr>
        <w:pStyle w:val="af1"/>
        <w:numPr>
          <w:ilvl w:val="0"/>
          <w:numId w:val="77"/>
        </w:numPr>
        <w:ind w:right="-1"/>
        <w:rPr>
          <w:b/>
          <w:szCs w:val="28"/>
        </w:rPr>
      </w:pPr>
      <w:r>
        <w:rPr>
          <w:b/>
          <w:szCs w:val="28"/>
        </w:rPr>
        <w:t xml:space="preserve"> </w:t>
      </w:r>
      <w:r w:rsidRPr="00057B3A">
        <w:rPr>
          <w:b/>
          <w:szCs w:val="28"/>
        </w:rPr>
        <w:t>Литература:</w:t>
      </w:r>
    </w:p>
    <w:p w:rsidR="00480B1D" w:rsidRPr="00480B1D" w:rsidRDefault="00480B1D" w:rsidP="00480B1D">
      <w:pPr>
        <w:pStyle w:val="af1"/>
        <w:ind w:left="720" w:right="-1" w:firstLine="0"/>
        <w:rPr>
          <w:b/>
          <w:szCs w:val="28"/>
        </w:rPr>
      </w:pPr>
      <w:r w:rsidRPr="00480B1D">
        <w:rPr>
          <w:b/>
        </w:rPr>
        <w:t xml:space="preserve">Основная литература: </w:t>
      </w:r>
      <w:r w:rsidRPr="00480B1D">
        <w:rPr>
          <w:b/>
          <w:szCs w:val="28"/>
        </w:rPr>
        <w:t xml:space="preserve">  </w:t>
      </w:r>
    </w:p>
    <w:p w:rsidR="00480B1D" w:rsidRPr="009B34BC" w:rsidRDefault="00480B1D" w:rsidP="00480B1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1"/>
        <w:gridCol w:w="3710"/>
        <w:gridCol w:w="1417"/>
        <w:gridCol w:w="1409"/>
        <w:gridCol w:w="1143"/>
        <w:gridCol w:w="1240"/>
      </w:tblGrid>
      <w:tr w:rsidR="00480B1D" w:rsidTr="00D710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480B1D" w:rsidTr="00D710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bookmarkStart w:id="20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12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480B1D" w:rsidRPr="00A24743" w:rsidRDefault="00480B1D" w:rsidP="00D71058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100</w:t>
            </w:r>
          </w:p>
          <w:p w:rsidR="00480B1D" w:rsidRDefault="00480B1D" w:rsidP="00D71058">
            <w:r>
              <w:t>1200 доступов</w:t>
            </w:r>
          </w:p>
          <w:p w:rsidR="00480B1D" w:rsidRDefault="00480B1D" w:rsidP="00D71058"/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Медиа</w:t>
            </w:r>
            <w:proofErr w:type="spellEnd"/>
            <w:r>
              <w:rPr>
                <w:color w:val="000000"/>
              </w:rPr>
              <w:t>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100</w:t>
            </w: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 xml:space="preserve">. -  </w:t>
            </w:r>
            <w: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lastRenderedPageBreak/>
              <w:t xml:space="preserve">под ред. Н. А. Мухина, В. С. </w:t>
            </w:r>
            <w: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r>
              <w:t>210</w:t>
            </w:r>
          </w:p>
          <w:p w:rsidR="00480B1D" w:rsidRDefault="00480B1D" w:rsidP="00D71058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</w:t>
            </w:r>
            <w:proofErr w:type="spellStart"/>
            <w:r>
              <w:t>Медиа</w:t>
            </w:r>
            <w:proofErr w:type="spellEnd"/>
            <w:r>
              <w:t>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r>
              <w:t>100</w:t>
            </w:r>
          </w:p>
          <w:p w:rsidR="00480B1D" w:rsidRDefault="00480B1D" w:rsidP="00D71058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3A3C3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0B1D" w:rsidRDefault="00480B1D" w:rsidP="00D71058">
            <w:pPr>
              <w:spacing w:after="200" w:line="276" w:lineRule="auto"/>
            </w:pPr>
            <w:r>
              <w:t>100</w:t>
            </w:r>
          </w:p>
          <w:p w:rsidR="00480B1D" w:rsidRDefault="00480B1D" w:rsidP="00D71058">
            <w:r>
              <w:t>неограниченный доступ</w:t>
            </w: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3A3C3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Медиа</w:t>
            </w:r>
            <w:proofErr w:type="spellEnd"/>
            <w:r>
              <w:rPr>
                <w:color w:val="000000"/>
              </w:rPr>
              <w:t>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B1D" w:rsidRDefault="00480B1D" w:rsidP="00D71058">
            <w:r>
              <w:t>224</w:t>
            </w:r>
          </w:p>
          <w:p w:rsidR="00480B1D" w:rsidRDefault="00480B1D" w:rsidP="00D71058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Медиа</w:t>
            </w:r>
            <w:proofErr w:type="spellEnd"/>
            <w:r>
              <w:rPr>
                <w:color w:val="000000"/>
              </w:rPr>
              <w:t>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B1D" w:rsidRDefault="00480B1D" w:rsidP="00D71058">
            <w:r>
              <w:t>102</w:t>
            </w:r>
          </w:p>
          <w:p w:rsidR="00480B1D" w:rsidRDefault="00480B1D" w:rsidP="00D71058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>
        <w:rPr>
          <w:b/>
        </w:rPr>
        <w:t>Дополнительная литература</w:t>
      </w:r>
      <w:bookmarkEnd w:id="2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1"/>
        <w:gridCol w:w="3710"/>
        <w:gridCol w:w="1559"/>
        <w:gridCol w:w="1267"/>
        <w:gridCol w:w="1143"/>
        <w:gridCol w:w="1240"/>
      </w:tblGrid>
      <w:tr w:rsidR="00480B1D" w:rsidRPr="00A24743" w:rsidTr="00D710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480B1D" w:rsidRPr="00A24743" w:rsidTr="00D710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80B1D" w:rsidRPr="003A3C3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</w:t>
            </w:r>
            <w:r>
              <w:rPr>
                <w:color w:val="000000"/>
              </w:rPr>
              <w:lastRenderedPageBreak/>
              <w:t>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5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480B1D" w:rsidRDefault="00480B1D" w:rsidP="00D71058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lastRenderedPageBreak/>
              <w:t>М</w:t>
            </w:r>
            <w:r w:rsidRPr="00480B1D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480B1D"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</w:rPr>
              <w:lastRenderedPageBreak/>
              <w:t>Медиа</w:t>
            </w:r>
            <w:proofErr w:type="spellEnd"/>
            <w:r w:rsidRPr="00480B1D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480B1D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480B1D">
              <w:rPr>
                <w:color w:val="000000"/>
                <w:lang w:val="en-US"/>
              </w:rPr>
              <w:t>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lastRenderedPageBreak/>
              <w:t>100</w:t>
            </w:r>
          </w:p>
          <w:p w:rsidR="00480B1D" w:rsidRDefault="00480B1D" w:rsidP="00D71058">
            <w:r>
              <w:t>неогран</w:t>
            </w:r>
            <w:r>
              <w:lastRenderedPageBreak/>
              <w:t>иченный доступ</w:t>
            </w:r>
          </w:p>
          <w:p w:rsidR="00480B1D" w:rsidRPr="003A3C3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3A3C3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CA5884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6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под ред. Г.И. </w:t>
            </w:r>
            <w:proofErr w:type="spellStart"/>
            <w:r>
              <w:rPr>
                <w:color w:val="000000"/>
              </w:rPr>
              <w:t>Сторожа-кова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r>
              <w:t>100</w:t>
            </w: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7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100</w:t>
            </w:r>
          </w:p>
          <w:p w:rsidR="00480B1D" w:rsidRDefault="00480B1D" w:rsidP="00D71058">
            <w:r>
              <w:t>неограниченный доступ</w:t>
            </w: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8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Медиа</w:t>
            </w:r>
            <w:proofErr w:type="spellEnd"/>
            <w:r>
              <w:rPr>
                <w:color w:val="000000"/>
              </w:rPr>
              <w:t>, 2009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</w:pPr>
            <w:r>
              <w:t>100</w:t>
            </w:r>
          </w:p>
          <w:p w:rsidR="00480B1D" w:rsidRDefault="00480B1D" w:rsidP="00D71058">
            <w:r>
              <w:t>неограниченный доступ</w:t>
            </w: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9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Медиа</w:t>
            </w:r>
            <w:proofErr w:type="spellEnd"/>
            <w:r w:rsidRPr="009A198B">
              <w:rPr>
                <w:color w:val="000000"/>
              </w:rPr>
              <w:t>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r>
              <w:t>неограниченный доступ</w:t>
            </w: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</w:tr>
      <w:tr w:rsidR="00480B1D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</w:t>
            </w:r>
            <w:proofErr w:type="gramStart"/>
            <w:r w:rsidRPr="0090356B">
              <w:rPr>
                <w:bCs/>
              </w:rPr>
              <w:t>.</w:t>
            </w:r>
            <w:proofErr w:type="gramEnd"/>
            <w:r w:rsidRPr="0090356B">
              <w:rPr>
                <w:bCs/>
              </w:rPr>
              <w:t xml:space="preserve"> </w:t>
            </w:r>
            <w:proofErr w:type="gramStart"/>
            <w:r w:rsidRPr="0090356B">
              <w:rPr>
                <w:bCs/>
              </w:rPr>
              <w:t>т</w:t>
            </w:r>
            <w:proofErr w:type="gramEnd"/>
            <w:r w:rsidRPr="0090356B">
              <w:rPr>
                <w:bCs/>
              </w:rPr>
              <w:t xml:space="preserve">екстовые дан. 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>. - Режим доступа: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20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r>
              <w:t>неограниченный доступ</w:t>
            </w:r>
          </w:p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</w:t>
      </w:r>
      <w:r w:rsidR="008A5DB4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542290" cy="396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>Андрианова О.Л.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524" w:rsidRDefault="00921524" w:rsidP="000D0950">
      <w:r>
        <w:separator/>
      </w:r>
    </w:p>
  </w:endnote>
  <w:endnote w:type="continuationSeparator" w:id="0">
    <w:p w:rsidR="00921524" w:rsidRDefault="00921524" w:rsidP="000D09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524" w:rsidRDefault="00921524" w:rsidP="000D0950">
      <w:r>
        <w:separator/>
      </w:r>
    </w:p>
  </w:footnote>
  <w:footnote w:type="continuationSeparator" w:id="0">
    <w:p w:rsidR="00921524" w:rsidRDefault="00921524" w:rsidP="000D09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54854F0"/>
    <w:multiLevelType w:val="hybridMultilevel"/>
    <w:tmpl w:val="8EC81CE2"/>
    <w:lvl w:ilvl="0" w:tplc="D4AC4E6A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9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7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3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3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4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6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16"/>
  </w:num>
  <w:num w:numId="3">
    <w:abstractNumId w:val="8"/>
  </w:num>
  <w:num w:numId="4">
    <w:abstractNumId w:val="62"/>
  </w:num>
  <w:num w:numId="5">
    <w:abstractNumId w:val="28"/>
  </w:num>
  <w:num w:numId="6">
    <w:abstractNumId w:val="41"/>
  </w:num>
  <w:num w:numId="7">
    <w:abstractNumId w:val="45"/>
  </w:num>
  <w:num w:numId="8">
    <w:abstractNumId w:val="72"/>
  </w:num>
  <w:num w:numId="9">
    <w:abstractNumId w:val="26"/>
  </w:num>
  <w:num w:numId="10">
    <w:abstractNumId w:val="49"/>
  </w:num>
  <w:num w:numId="11">
    <w:abstractNumId w:val="1"/>
  </w:num>
  <w:num w:numId="12">
    <w:abstractNumId w:val="15"/>
  </w:num>
  <w:num w:numId="13">
    <w:abstractNumId w:val="14"/>
  </w:num>
  <w:num w:numId="14">
    <w:abstractNumId w:val="53"/>
  </w:num>
  <w:num w:numId="15">
    <w:abstractNumId w:val="21"/>
  </w:num>
  <w:num w:numId="16">
    <w:abstractNumId w:val="11"/>
  </w:num>
  <w:num w:numId="17">
    <w:abstractNumId w:val="3"/>
  </w:num>
  <w:num w:numId="18">
    <w:abstractNumId w:val="12"/>
  </w:num>
  <w:num w:numId="19">
    <w:abstractNumId w:val="33"/>
  </w:num>
  <w:num w:numId="20">
    <w:abstractNumId w:val="71"/>
  </w:num>
  <w:num w:numId="21">
    <w:abstractNumId w:val="44"/>
  </w:num>
  <w:num w:numId="22">
    <w:abstractNumId w:val="10"/>
  </w:num>
  <w:num w:numId="23">
    <w:abstractNumId w:val="27"/>
  </w:num>
  <w:num w:numId="24">
    <w:abstractNumId w:val="40"/>
  </w:num>
  <w:num w:numId="25">
    <w:abstractNumId w:val="76"/>
  </w:num>
  <w:num w:numId="26">
    <w:abstractNumId w:val="55"/>
  </w:num>
  <w:num w:numId="27">
    <w:abstractNumId w:val="35"/>
  </w:num>
  <w:num w:numId="28">
    <w:abstractNumId w:val="58"/>
  </w:num>
  <w:num w:numId="29">
    <w:abstractNumId w:val="24"/>
  </w:num>
  <w:num w:numId="30">
    <w:abstractNumId w:val="50"/>
  </w:num>
  <w:num w:numId="31">
    <w:abstractNumId w:val="5"/>
  </w:num>
  <w:num w:numId="32">
    <w:abstractNumId w:val="20"/>
  </w:num>
  <w:num w:numId="33">
    <w:abstractNumId w:val="51"/>
  </w:num>
  <w:num w:numId="34">
    <w:abstractNumId w:val="60"/>
  </w:num>
  <w:num w:numId="35">
    <w:abstractNumId w:val="43"/>
  </w:num>
  <w:num w:numId="36">
    <w:abstractNumId w:val="0"/>
  </w:num>
  <w:num w:numId="37">
    <w:abstractNumId w:val="2"/>
  </w:num>
  <w:num w:numId="38">
    <w:abstractNumId w:val="69"/>
  </w:num>
  <w:num w:numId="39">
    <w:abstractNumId w:val="34"/>
  </w:num>
  <w:num w:numId="40">
    <w:abstractNumId w:val="38"/>
  </w:num>
  <w:num w:numId="41">
    <w:abstractNumId w:val="65"/>
  </w:num>
  <w:num w:numId="42">
    <w:abstractNumId w:val="29"/>
  </w:num>
  <w:num w:numId="43">
    <w:abstractNumId w:val="13"/>
  </w:num>
  <w:num w:numId="44">
    <w:abstractNumId w:val="42"/>
  </w:num>
  <w:num w:numId="45">
    <w:abstractNumId w:val="66"/>
  </w:num>
  <w:num w:numId="46">
    <w:abstractNumId w:val="74"/>
  </w:num>
  <w:num w:numId="47">
    <w:abstractNumId w:val="47"/>
  </w:num>
  <w:num w:numId="48">
    <w:abstractNumId w:val="48"/>
  </w:num>
  <w:num w:numId="49">
    <w:abstractNumId w:val="68"/>
  </w:num>
  <w:num w:numId="50">
    <w:abstractNumId w:val="9"/>
  </w:num>
  <w:num w:numId="51">
    <w:abstractNumId w:val="56"/>
  </w:num>
  <w:num w:numId="52">
    <w:abstractNumId w:val="46"/>
  </w:num>
  <w:num w:numId="53">
    <w:abstractNumId w:val="57"/>
  </w:num>
  <w:num w:numId="54">
    <w:abstractNumId w:val="36"/>
  </w:num>
  <w:num w:numId="55">
    <w:abstractNumId w:val="22"/>
  </w:num>
  <w:num w:numId="56">
    <w:abstractNumId w:val="6"/>
  </w:num>
  <w:num w:numId="57">
    <w:abstractNumId w:val="64"/>
  </w:num>
  <w:num w:numId="58">
    <w:abstractNumId w:val="17"/>
  </w:num>
  <w:num w:numId="59">
    <w:abstractNumId w:val="30"/>
  </w:num>
  <w:num w:numId="60">
    <w:abstractNumId w:val="61"/>
  </w:num>
  <w:num w:numId="61">
    <w:abstractNumId w:val="37"/>
  </w:num>
  <w:num w:numId="62">
    <w:abstractNumId w:val="73"/>
  </w:num>
  <w:num w:numId="63">
    <w:abstractNumId w:val="23"/>
  </w:num>
  <w:num w:numId="64">
    <w:abstractNumId w:val="39"/>
  </w:num>
  <w:num w:numId="65">
    <w:abstractNumId w:val="32"/>
  </w:num>
  <w:num w:numId="66">
    <w:abstractNumId w:val="25"/>
  </w:num>
  <w:num w:numId="67">
    <w:abstractNumId w:val="7"/>
  </w:num>
  <w:num w:numId="68">
    <w:abstractNumId w:val="54"/>
  </w:num>
  <w:num w:numId="69">
    <w:abstractNumId w:val="52"/>
  </w:num>
  <w:num w:numId="70">
    <w:abstractNumId w:val="59"/>
  </w:num>
  <w:num w:numId="71">
    <w:abstractNumId w:val="19"/>
  </w:num>
  <w:num w:numId="72">
    <w:abstractNumId w:val="63"/>
  </w:num>
  <w:num w:numId="73">
    <w:abstractNumId w:val="31"/>
  </w:num>
  <w:num w:numId="74">
    <w:abstractNumId w:val="18"/>
  </w:num>
  <w:num w:numId="75">
    <w:abstractNumId w:val="70"/>
  </w:num>
  <w:num w:numId="76">
    <w:abstractNumId w:val="75"/>
  </w:num>
  <w:num w:numId="77">
    <w:abstractNumId w:val="4"/>
  </w:num>
  <w:numIdMacAtCleanup w:val="7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7F00"/>
    <w:rsid w:val="00187A8B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E57FF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887"/>
    <w:rsid w:val="002A3AAE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121A"/>
    <w:rsid w:val="00301922"/>
    <w:rsid w:val="00306B18"/>
    <w:rsid w:val="00312668"/>
    <w:rsid w:val="00315591"/>
    <w:rsid w:val="00322732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57E0"/>
    <w:rsid w:val="00370B36"/>
    <w:rsid w:val="00371F18"/>
    <w:rsid w:val="0037671B"/>
    <w:rsid w:val="00381A6E"/>
    <w:rsid w:val="00393503"/>
    <w:rsid w:val="003948A8"/>
    <w:rsid w:val="00395207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0B1D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28F"/>
    <w:rsid w:val="004A3A8B"/>
    <w:rsid w:val="004B06B0"/>
    <w:rsid w:val="004B07B3"/>
    <w:rsid w:val="004B2556"/>
    <w:rsid w:val="004B3BF9"/>
    <w:rsid w:val="004C4AB8"/>
    <w:rsid w:val="004C7C58"/>
    <w:rsid w:val="004D4BB9"/>
    <w:rsid w:val="004E246C"/>
    <w:rsid w:val="004E5420"/>
    <w:rsid w:val="004E7AAC"/>
    <w:rsid w:val="00501039"/>
    <w:rsid w:val="005033FF"/>
    <w:rsid w:val="00504B4E"/>
    <w:rsid w:val="00504E41"/>
    <w:rsid w:val="005057A7"/>
    <w:rsid w:val="00515145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96955"/>
    <w:rsid w:val="005A11F2"/>
    <w:rsid w:val="005A1986"/>
    <w:rsid w:val="005B517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42B1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0324"/>
    <w:rsid w:val="00651268"/>
    <w:rsid w:val="00656827"/>
    <w:rsid w:val="00670841"/>
    <w:rsid w:val="006741FC"/>
    <w:rsid w:val="006748B5"/>
    <w:rsid w:val="00681D6C"/>
    <w:rsid w:val="00681D76"/>
    <w:rsid w:val="00685ABA"/>
    <w:rsid w:val="006B6D95"/>
    <w:rsid w:val="006C3E54"/>
    <w:rsid w:val="006C452F"/>
    <w:rsid w:val="006C6790"/>
    <w:rsid w:val="006C7183"/>
    <w:rsid w:val="006D1AAE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12853"/>
    <w:rsid w:val="00720500"/>
    <w:rsid w:val="00733C03"/>
    <w:rsid w:val="00734671"/>
    <w:rsid w:val="00741219"/>
    <w:rsid w:val="00743C1A"/>
    <w:rsid w:val="0075328C"/>
    <w:rsid w:val="00755CEE"/>
    <w:rsid w:val="00770C94"/>
    <w:rsid w:val="00772644"/>
    <w:rsid w:val="00777466"/>
    <w:rsid w:val="00777FBE"/>
    <w:rsid w:val="00784007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344B"/>
    <w:rsid w:val="007D5615"/>
    <w:rsid w:val="007E2B77"/>
    <w:rsid w:val="007E536C"/>
    <w:rsid w:val="007E7E70"/>
    <w:rsid w:val="00800227"/>
    <w:rsid w:val="008056A5"/>
    <w:rsid w:val="00807542"/>
    <w:rsid w:val="00807E03"/>
    <w:rsid w:val="00816214"/>
    <w:rsid w:val="008211DF"/>
    <w:rsid w:val="00823DB2"/>
    <w:rsid w:val="00827D36"/>
    <w:rsid w:val="0083757E"/>
    <w:rsid w:val="008475C4"/>
    <w:rsid w:val="00853245"/>
    <w:rsid w:val="008553C2"/>
    <w:rsid w:val="0085624E"/>
    <w:rsid w:val="008570DE"/>
    <w:rsid w:val="008608B8"/>
    <w:rsid w:val="00873526"/>
    <w:rsid w:val="008835FE"/>
    <w:rsid w:val="00891347"/>
    <w:rsid w:val="008914D4"/>
    <w:rsid w:val="00894689"/>
    <w:rsid w:val="00897983"/>
    <w:rsid w:val="008A5DB4"/>
    <w:rsid w:val="008B19F1"/>
    <w:rsid w:val="008C13FB"/>
    <w:rsid w:val="008C4245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B11"/>
    <w:rsid w:val="00907D76"/>
    <w:rsid w:val="009169FD"/>
    <w:rsid w:val="00921524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D00E8"/>
    <w:rsid w:val="009D0E64"/>
    <w:rsid w:val="009E543A"/>
    <w:rsid w:val="009E5E1B"/>
    <w:rsid w:val="009F0E3B"/>
    <w:rsid w:val="009F11BB"/>
    <w:rsid w:val="009F182E"/>
    <w:rsid w:val="00A00BA4"/>
    <w:rsid w:val="00A04945"/>
    <w:rsid w:val="00A075C3"/>
    <w:rsid w:val="00A10628"/>
    <w:rsid w:val="00A160DB"/>
    <w:rsid w:val="00A2107C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3BA5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0946"/>
    <w:rsid w:val="00B21D80"/>
    <w:rsid w:val="00B25296"/>
    <w:rsid w:val="00B4012D"/>
    <w:rsid w:val="00B42704"/>
    <w:rsid w:val="00B428C5"/>
    <w:rsid w:val="00B44884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F07"/>
    <w:rsid w:val="00B86F43"/>
    <w:rsid w:val="00B938B3"/>
    <w:rsid w:val="00B96EE2"/>
    <w:rsid w:val="00BB3608"/>
    <w:rsid w:val="00BB4B43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A792D"/>
    <w:rsid w:val="00CB0C59"/>
    <w:rsid w:val="00CC4CC4"/>
    <w:rsid w:val="00CC60AF"/>
    <w:rsid w:val="00CD03D3"/>
    <w:rsid w:val="00CD5574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7247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5D2C"/>
    <w:rsid w:val="00D57C88"/>
    <w:rsid w:val="00D62CF3"/>
    <w:rsid w:val="00D64C53"/>
    <w:rsid w:val="00D66833"/>
    <w:rsid w:val="00D730D2"/>
    <w:rsid w:val="00D775F1"/>
    <w:rsid w:val="00D81438"/>
    <w:rsid w:val="00DA7ED6"/>
    <w:rsid w:val="00DB2A43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67179"/>
    <w:rsid w:val="00E72611"/>
    <w:rsid w:val="00E75A95"/>
    <w:rsid w:val="00E838D0"/>
    <w:rsid w:val="00E84302"/>
    <w:rsid w:val="00E87260"/>
    <w:rsid w:val="00E90F21"/>
    <w:rsid w:val="00E9389E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53A3"/>
    <w:rsid w:val="00F16DFA"/>
    <w:rsid w:val="00F170B0"/>
    <w:rsid w:val="00F206F5"/>
    <w:rsid w:val="00F33753"/>
    <w:rsid w:val="00F34ED5"/>
    <w:rsid w:val="00F35CFC"/>
    <w:rsid w:val="00F400C1"/>
    <w:rsid w:val="00F41E7F"/>
    <w:rsid w:val="00F43CAB"/>
    <w:rsid w:val="00F4718E"/>
    <w:rsid w:val="00F479AC"/>
    <w:rsid w:val="00F61FA9"/>
    <w:rsid w:val="00F6730C"/>
    <w:rsid w:val="00F71308"/>
    <w:rsid w:val="00F72716"/>
    <w:rsid w:val="00F818F1"/>
    <w:rsid w:val="00F954E7"/>
    <w:rsid w:val="00FA06B7"/>
    <w:rsid w:val="00FA27BB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B1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rsid w:val="00650324"/>
    <w:pPr>
      <w:ind w:left="5245" w:hanging="4678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650324"/>
    <w:rPr>
      <w:rFonts w:ascii="Times New Roman" w:eastAsia="Calibri" w:hAnsi="Times New Roman" w:cs="Times New Roman"/>
      <w:sz w:val="28"/>
      <w:szCs w:val="20"/>
    </w:rPr>
  </w:style>
  <w:style w:type="paragraph" w:customStyle="1" w:styleId="12">
    <w:name w:val="Обычный1"/>
    <w:rsid w:val="00515145"/>
    <w:rPr>
      <w:rFonts w:ascii="Times New Roman" w:eastAsia="Calibr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ru/book/ISBN9785970425794.html" TargetMode="External"/><Relationship Id="rId18" Type="http://schemas.openxmlformats.org/officeDocument/2006/relationships/hyperlink" Target="http://www.studmedlib.ru/book/ISBN9785970412640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ettings" Target="settings.xml"/><Relationship Id="rId12" Type="http://schemas.openxmlformats.org/officeDocument/2006/relationships/hyperlink" Target="http://www.studmedlib.ru/ru/book/ISBN9785970433355.html" TargetMode="External"/><Relationship Id="rId17" Type="http://schemas.openxmlformats.org/officeDocument/2006/relationships/hyperlink" Target="http://www.studmedlib.ru/book/06-COS-2330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ISBN9785970409657.html" TargetMode="External"/><Relationship Id="rId20" Type="http://schemas.openxmlformats.org/officeDocument/2006/relationships/hyperlink" Target="https://www.books-up.ru/ru/book/vnutrennie-bolezni-serdechno-sosudistaya-sistema-19474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microsoft.com/office/2007/relationships/stylesWithEffects" Target="stylesWithEffects.xm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ISBN9785970423912.html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studmedlib.ru/book/ISBN9785970411544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udmedlib.ru/book/ISBN9785970425800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9E94A4-18E1-4D06-A411-EF86273A2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312E5B-7AC2-4A26-A21F-93633165A0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57DC3E-961E-4B83-9161-D537239718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3D0838-9E67-44AF-9A14-A951BD2A7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4515</Words>
  <Characters>25741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Мирончук</dc:creator>
  <cp:lastModifiedBy>Admin</cp:lastModifiedBy>
  <cp:revision>4</cp:revision>
  <cp:lastPrinted>2019-10-29T03:32:00Z</cp:lastPrinted>
  <dcterms:created xsi:type="dcterms:W3CDTF">2022-02-03T06:45:00Z</dcterms:created>
  <dcterms:modified xsi:type="dcterms:W3CDTF">2022-03-03T05:07:00Z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