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BD7" w:rsidRPr="00890BF1" w:rsidRDefault="00EB7BD7" w:rsidP="0073124C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90BF1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 </w:t>
      </w:r>
      <w:r w:rsidRPr="00890BF1">
        <w:rPr>
          <w:sz w:val="26"/>
          <w:szCs w:val="26"/>
        </w:rPr>
        <w:t>ВЫСШЕГО ОБРАЗОВАНИЯ</w:t>
      </w:r>
    </w:p>
    <w:p w:rsidR="00EB7BD7" w:rsidRPr="00890BF1" w:rsidRDefault="00EB7BD7" w:rsidP="0073124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890BF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EB7BD7" w:rsidRPr="00890BF1" w:rsidRDefault="00EB7BD7" w:rsidP="0073124C">
      <w:pPr>
        <w:jc w:val="center"/>
        <w:rPr>
          <w:sz w:val="26"/>
          <w:szCs w:val="26"/>
        </w:rPr>
      </w:pPr>
      <w:r w:rsidRPr="00890BF1">
        <w:rPr>
          <w:sz w:val="26"/>
          <w:szCs w:val="26"/>
        </w:rPr>
        <w:t>МИНИСТЕРСТВА ЗДРАВООХРАНЕНИЯ РОССИЙСКОЙ ФЕДЕРАЦИИ</w:t>
      </w:r>
    </w:p>
    <w:p w:rsidR="00EB7BD7" w:rsidRPr="00890BF1" w:rsidRDefault="00EB7BD7" w:rsidP="0073124C">
      <w:pPr>
        <w:pStyle w:val="a5"/>
        <w:spacing w:line="240" w:lineRule="auto"/>
        <w:rPr>
          <w:b/>
          <w:szCs w:val="28"/>
        </w:rPr>
      </w:pPr>
    </w:p>
    <w:p w:rsidR="00EB7BD7" w:rsidRPr="00890BF1" w:rsidRDefault="00EB7BD7" w:rsidP="0073124C">
      <w:pPr>
        <w:pStyle w:val="a5"/>
        <w:spacing w:line="240" w:lineRule="auto"/>
        <w:rPr>
          <w:b/>
          <w:szCs w:val="28"/>
        </w:rPr>
      </w:pPr>
    </w:p>
    <w:p w:rsidR="00EB7BD7" w:rsidRPr="00890BF1" w:rsidRDefault="00EB7BD7" w:rsidP="0073124C">
      <w:pPr>
        <w:pStyle w:val="a5"/>
        <w:spacing w:line="240" w:lineRule="auto"/>
        <w:rPr>
          <w:szCs w:val="28"/>
        </w:rPr>
      </w:pPr>
      <w:r w:rsidRPr="00890BF1">
        <w:rPr>
          <w:szCs w:val="28"/>
        </w:rPr>
        <w:t>КАФЕДРА ФАКУЛЬТЕТСКОЙ ТЕРАПИИ</w:t>
      </w:r>
    </w:p>
    <w:p w:rsidR="00EB7BD7" w:rsidRPr="00890BF1" w:rsidRDefault="00EB7BD7" w:rsidP="0073124C">
      <w:pPr>
        <w:ind w:left="5245"/>
        <w:jc w:val="both"/>
        <w:rPr>
          <w:b/>
          <w:sz w:val="28"/>
          <w:szCs w:val="28"/>
        </w:rPr>
      </w:pPr>
    </w:p>
    <w:p w:rsidR="00EB7BD7" w:rsidRPr="00890BF1" w:rsidRDefault="00EB7BD7" w:rsidP="0073124C">
      <w:pPr>
        <w:ind w:left="5245"/>
        <w:jc w:val="both"/>
        <w:rPr>
          <w:b/>
          <w:sz w:val="28"/>
          <w:szCs w:val="28"/>
        </w:rPr>
      </w:pPr>
    </w:p>
    <w:p w:rsidR="00EB7BD7" w:rsidRPr="00890BF1" w:rsidRDefault="00F87109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left:0;text-align:left;margin-left:287.6pt;margin-top:7.75pt;width:97.15pt;height:36.55pt;z-index:-2;visibility:visible">
            <v:imagedata r:id="rId7" o:title="" croptop="33891f" cropbottom="28731f" cropleft="27955f" cropright="25049f"/>
          </v:shape>
        </w:pict>
      </w:r>
      <w:r w:rsidR="00EB7BD7" w:rsidRPr="00890BF1">
        <w:rPr>
          <w:sz w:val="28"/>
          <w:szCs w:val="28"/>
        </w:rPr>
        <w:t xml:space="preserve">                                                   УТВЕРЖДАЮ</w:t>
      </w:r>
    </w:p>
    <w:p w:rsidR="00EB7BD7" w:rsidRPr="00890BF1" w:rsidRDefault="00EB7BD7" w:rsidP="0073124C">
      <w:pPr>
        <w:spacing w:line="276" w:lineRule="auto"/>
        <w:ind w:left="5245" w:hanging="4678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                                                   Зав. кафедрой ________Г.Х. </w:t>
      </w:r>
      <w:proofErr w:type="spellStart"/>
      <w:r w:rsidRPr="00890BF1">
        <w:rPr>
          <w:sz w:val="28"/>
          <w:szCs w:val="28"/>
        </w:rPr>
        <w:t>Мирсаева</w:t>
      </w:r>
      <w:proofErr w:type="spellEnd"/>
    </w:p>
    <w:p w:rsidR="00640584" w:rsidRPr="00640584" w:rsidRDefault="00640584" w:rsidP="00640584">
      <w:pPr>
        <w:pStyle w:val="a3"/>
        <w:rPr>
          <w:szCs w:val="28"/>
        </w:rPr>
      </w:pPr>
      <w:r>
        <w:rPr>
          <w:color w:val="FF0000"/>
          <w:szCs w:val="28"/>
        </w:rPr>
        <w:t xml:space="preserve">                                                   </w:t>
      </w:r>
      <w:r w:rsidRPr="00640584">
        <w:rPr>
          <w:szCs w:val="28"/>
        </w:rPr>
        <w:t>24 июня  2020 г.</w:t>
      </w: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left="5245"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rPr>
          <w:b/>
          <w:sz w:val="28"/>
          <w:szCs w:val="28"/>
        </w:rPr>
      </w:pP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>МЕТОДИЧЕСКИЕ РЕКОМЕНДАЦИИ</w:t>
      </w: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 xml:space="preserve">ДЛЯ ПРЕПОДАВАТЕЛЕЙ </w:t>
      </w:r>
    </w:p>
    <w:p w:rsidR="00EB7BD7" w:rsidRDefault="00EB7BD7" w:rsidP="0073124C">
      <w:pPr>
        <w:ind w:right="-1"/>
        <w:jc w:val="center"/>
        <w:rPr>
          <w:sz w:val="28"/>
          <w:szCs w:val="28"/>
        </w:rPr>
      </w:pPr>
      <w:r w:rsidRPr="00890BF1">
        <w:rPr>
          <w:sz w:val="28"/>
          <w:szCs w:val="28"/>
        </w:rPr>
        <w:t xml:space="preserve">к практическому занятию на тему </w:t>
      </w:r>
    </w:p>
    <w:p w:rsidR="00EB7BD7" w:rsidRPr="00890BF1" w:rsidRDefault="00EB7BD7" w:rsidP="0073124C">
      <w:pPr>
        <w:ind w:right="-1"/>
        <w:jc w:val="center"/>
        <w:rPr>
          <w:b/>
          <w:sz w:val="28"/>
          <w:szCs w:val="28"/>
        </w:rPr>
      </w:pPr>
      <w:r w:rsidRPr="00890BF1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Атеросклероз. ИБС. Стенокардия</w:t>
      </w:r>
      <w:r w:rsidRPr="00890BF1">
        <w:rPr>
          <w:b/>
          <w:sz w:val="28"/>
          <w:szCs w:val="28"/>
        </w:rPr>
        <w:t xml:space="preserve">» </w:t>
      </w:r>
    </w:p>
    <w:p w:rsidR="00EB7BD7" w:rsidRPr="00890BF1" w:rsidRDefault="00EB7BD7" w:rsidP="0073124C">
      <w:pPr>
        <w:ind w:right="-1"/>
        <w:jc w:val="both"/>
        <w:rPr>
          <w:b/>
          <w:sz w:val="28"/>
          <w:szCs w:val="28"/>
        </w:rPr>
      </w:pPr>
    </w:p>
    <w:p w:rsidR="00640584" w:rsidRPr="00640584" w:rsidRDefault="00640584" w:rsidP="00F87109">
      <w:pPr>
        <w:pStyle w:val="a3"/>
        <w:spacing w:before="240"/>
        <w:ind w:right="-1" w:hanging="5245"/>
        <w:jc w:val="left"/>
        <w:rPr>
          <w:szCs w:val="28"/>
        </w:rPr>
      </w:pPr>
      <w:r w:rsidRPr="00640584">
        <w:rPr>
          <w:szCs w:val="28"/>
        </w:rPr>
        <w:t>Дисциплина «Факультетская терапия»</w:t>
      </w:r>
    </w:p>
    <w:p w:rsidR="00640584" w:rsidRPr="00640584" w:rsidRDefault="00640584" w:rsidP="00F87109">
      <w:pPr>
        <w:pStyle w:val="a3"/>
        <w:spacing w:before="240"/>
        <w:ind w:right="-1" w:hanging="5245"/>
        <w:jc w:val="left"/>
        <w:rPr>
          <w:szCs w:val="28"/>
          <w:lang w:val="x-none"/>
        </w:rPr>
      </w:pPr>
      <w:r w:rsidRPr="00640584">
        <w:rPr>
          <w:szCs w:val="28"/>
        </w:rPr>
        <w:t>Специальность  31.05.02  Педиатрия</w:t>
      </w:r>
    </w:p>
    <w:p w:rsidR="00EB7BD7" w:rsidRPr="00890BF1" w:rsidRDefault="00EB7BD7" w:rsidP="00F87109">
      <w:pPr>
        <w:spacing w:before="240"/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Курс  </w:t>
      </w:r>
      <w:r>
        <w:rPr>
          <w:sz w:val="28"/>
          <w:szCs w:val="28"/>
        </w:rPr>
        <w:t>3</w:t>
      </w:r>
    </w:p>
    <w:p w:rsidR="00EB7BD7" w:rsidRPr="0073124C" w:rsidRDefault="00EB7BD7" w:rsidP="00F87109">
      <w:pPr>
        <w:spacing w:before="240"/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Семестр </w:t>
      </w:r>
      <w:r w:rsidRPr="00890BF1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</w:t>
      </w:r>
    </w:p>
    <w:p w:rsidR="00EB7BD7" w:rsidRPr="00890BF1" w:rsidRDefault="00EB7BD7" w:rsidP="00F87109">
      <w:pPr>
        <w:pStyle w:val="a3"/>
        <w:spacing w:before="240"/>
        <w:ind w:left="0" w:right="-1" w:firstLine="0"/>
        <w:rPr>
          <w:szCs w:val="28"/>
        </w:rPr>
      </w:pPr>
      <w:r w:rsidRPr="00890BF1">
        <w:rPr>
          <w:szCs w:val="28"/>
        </w:rPr>
        <w:t>Количество часов  4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rPr>
          <w:sz w:val="28"/>
          <w:szCs w:val="28"/>
        </w:rPr>
      </w:pPr>
    </w:p>
    <w:p w:rsidR="00640584" w:rsidRPr="00640584" w:rsidRDefault="00640584" w:rsidP="00640584">
      <w:pPr>
        <w:pStyle w:val="a3"/>
        <w:ind w:right="-1"/>
        <w:jc w:val="center"/>
        <w:rPr>
          <w:szCs w:val="28"/>
        </w:rPr>
      </w:pPr>
      <w:r w:rsidRPr="00640584">
        <w:rPr>
          <w:szCs w:val="28"/>
        </w:rPr>
        <w:t>Уфа</w:t>
      </w:r>
    </w:p>
    <w:p w:rsidR="00640584" w:rsidRPr="00640584" w:rsidRDefault="00640584" w:rsidP="00640584">
      <w:pPr>
        <w:pStyle w:val="a3"/>
        <w:ind w:right="-1"/>
        <w:jc w:val="center"/>
        <w:rPr>
          <w:szCs w:val="28"/>
        </w:rPr>
      </w:pPr>
      <w:r w:rsidRPr="00640584">
        <w:rPr>
          <w:szCs w:val="28"/>
        </w:rPr>
        <w:t>2020</w:t>
      </w:r>
    </w:p>
    <w:p w:rsidR="00EB7BD7" w:rsidRPr="00640584" w:rsidRDefault="00EB7BD7" w:rsidP="00BF080D">
      <w:pPr>
        <w:ind w:right="-1"/>
        <w:rPr>
          <w:sz w:val="28"/>
          <w:szCs w:val="28"/>
        </w:rPr>
      </w:pPr>
    </w:p>
    <w:p w:rsidR="00EB7BD7" w:rsidRPr="00890BF1" w:rsidRDefault="00EB7BD7" w:rsidP="0073124C">
      <w:pPr>
        <w:spacing w:after="200"/>
        <w:rPr>
          <w:sz w:val="28"/>
          <w:szCs w:val="28"/>
        </w:rPr>
      </w:pPr>
      <w:r w:rsidRPr="00890BF1">
        <w:rPr>
          <w:sz w:val="28"/>
          <w:szCs w:val="28"/>
        </w:rPr>
        <w:t xml:space="preserve">Тема    </w:t>
      </w:r>
      <w:r>
        <w:rPr>
          <w:sz w:val="28"/>
          <w:szCs w:val="28"/>
        </w:rPr>
        <w:t xml:space="preserve">Атеросклероз. </w:t>
      </w:r>
      <w:r w:rsidRPr="00890BF1">
        <w:rPr>
          <w:sz w:val="28"/>
          <w:szCs w:val="28"/>
        </w:rPr>
        <w:t xml:space="preserve">ИБС. </w:t>
      </w:r>
      <w:r>
        <w:rPr>
          <w:sz w:val="28"/>
          <w:szCs w:val="28"/>
        </w:rPr>
        <w:t>С</w:t>
      </w:r>
      <w:r w:rsidRPr="00890BF1">
        <w:rPr>
          <w:sz w:val="28"/>
          <w:szCs w:val="28"/>
        </w:rPr>
        <w:t>тенокардия</w:t>
      </w:r>
      <w:r>
        <w:rPr>
          <w:sz w:val="28"/>
          <w:szCs w:val="28"/>
        </w:rPr>
        <w:t xml:space="preserve"> </w:t>
      </w:r>
    </w:p>
    <w:p w:rsidR="00F87109" w:rsidRPr="008D0A08" w:rsidRDefault="00640584" w:rsidP="00F87109">
      <w:pPr>
        <w:spacing w:after="120"/>
        <w:ind w:left="283" w:right="-1"/>
        <w:rPr>
          <w:sz w:val="28"/>
          <w:szCs w:val="28"/>
          <w:lang w:eastAsia="x-none"/>
        </w:rPr>
      </w:pPr>
      <w:r w:rsidRPr="00640584">
        <w:rPr>
          <w:sz w:val="28"/>
          <w:szCs w:val="28"/>
          <w:lang w:val="x-none" w:eastAsia="x-none"/>
        </w:rPr>
        <w:t xml:space="preserve">на основании рабочей программы </w:t>
      </w:r>
      <w:r w:rsidRPr="00640584">
        <w:rPr>
          <w:sz w:val="28"/>
          <w:szCs w:val="28"/>
          <w:lang w:eastAsia="x-none"/>
        </w:rPr>
        <w:t xml:space="preserve">учебной </w:t>
      </w:r>
      <w:r w:rsidRPr="00640584">
        <w:rPr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F87109">
        <w:rPr>
          <w:sz w:val="28"/>
          <w:szCs w:val="28"/>
          <w:lang w:eastAsia="x-none"/>
        </w:rPr>
        <w:t>25</w:t>
      </w:r>
      <w:r w:rsidR="00F87109" w:rsidRPr="008D0A08">
        <w:rPr>
          <w:sz w:val="28"/>
          <w:szCs w:val="28"/>
          <w:lang w:eastAsia="x-none"/>
        </w:rPr>
        <w:t xml:space="preserve"> </w:t>
      </w:r>
      <w:r w:rsidR="00F87109">
        <w:rPr>
          <w:sz w:val="28"/>
          <w:szCs w:val="28"/>
          <w:lang w:eastAsia="x-none"/>
        </w:rPr>
        <w:t>июня</w:t>
      </w:r>
      <w:r w:rsidR="00F87109" w:rsidRPr="008D0A08">
        <w:rPr>
          <w:sz w:val="28"/>
          <w:szCs w:val="28"/>
          <w:lang w:eastAsia="x-none"/>
        </w:rPr>
        <w:t xml:space="preserve"> 2020 г., протокол №1</w:t>
      </w:r>
      <w:r w:rsidR="00F87109">
        <w:rPr>
          <w:sz w:val="28"/>
          <w:szCs w:val="28"/>
          <w:lang w:eastAsia="x-none"/>
        </w:rPr>
        <w:t>1</w:t>
      </w:r>
    </w:p>
    <w:p w:rsidR="00F87109" w:rsidRDefault="00F87109" w:rsidP="00F87109">
      <w:pPr>
        <w:rPr>
          <w:sz w:val="28"/>
          <w:szCs w:val="28"/>
        </w:rPr>
      </w:pPr>
    </w:p>
    <w:p w:rsidR="00F87109" w:rsidRDefault="00F87109" w:rsidP="00F87109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F87109" w:rsidRPr="00A95A33" w:rsidRDefault="00F87109" w:rsidP="00F87109">
      <w:pPr>
        <w:pStyle w:val="af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F87109" w:rsidRPr="00A95A33" w:rsidRDefault="00F87109" w:rsidP="00F87109">
      <w:pPr>
        <w:pStyle w:val="af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>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F87109" w:rsidRPr="00A95A33" w:rsidRDefault="00F87109" w:rsidP="00F87109">
      <w:pPr>
        <w:pStyle w:val="af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EB7BD7" w:rsidRPr="00890BF1" w:rsidRDefault="00EB7BD7" w:rsidP="00F87109">
      <w:pPr>
        <w:spacing w:after="120"/>
        <w:ind w:right="-1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Автор: доцент </w:t>
      </w:r>
      <w:proofErr w:type="spellStart"/>
      <w:r w:rsidRPr="00890BF1">
        <w:rPr>
          <w:sz w:val="28"/>
          <w:szCs w:val="28"/>
        </w:rPr>
        <w:t>Максютова</w:t>
      </w:r>
      <w:proofErr w:type="spellEnd"/>
      <w:r w:rsidRPr="00890BF1">
        <w:rPr>
          <w:sz w:val="28"/>
          <w:szCs w:val="28"/>
        </w:rPr>
        <w:t xml:space="preserve"> Л.Ф.</w:t>
      </w: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EB7BD7" w:rsidRPr="00890BF1" w:rsidRDefault="00EB7BD7" w:rsidP="0073124C">
      <w:pPr>
        <w:ind w:right="-1"/>
        <w:jc w:val="both"/>
        <w:rPr>
          <w:sz w:val="28"/>
          <w:szCs w:val="28"/>
        </w:rPr>
      </w:pPr>
    </w:p>
    <w:p w:rsidR="00640584" w:rsidRPr="00640584" w:rsidRDefault="005F1E09" w:rsidP="00640584">
      <w:pPr>
        <w:spacing w:after="120"/>
        <w:ind w:right="-1"/>
        <w:rPr>
          <w:sz w:val="28"/>
          <w:szCs w:val="28"/>
          <w:lang w:val="x-none" w:eastAsia="x-none"/>
        </w:rPr>
      </w:pPr>
      <w:r>
        <w:rPr>
          <w:sz w:val="28"/>
          <w:szCs w:val="28"/>
        </w:rPr>
        <w:t xml:space="preserve">Утверждено на заседании </w:t>
      </w:r>
      <w:r w:rsidR="00640584" w:rsidRPr="00640584">
        <w:rPr>
          <w:sz w:val="28"/>
          <w:szCs w:val="28"/>
          <w:lang w:val="x-none" w:eastAsia="x-none"/>
        </w:rPr>
        <w:t xml:space="preserve">№  </w:t>
      </w:r>
      <w:r w:rsidR="00640584" w:rsidRPr="00640584">
        <w:rPr>
          <w:sz w:val="28"/>
          <w:szCs w:val="28"/>
          <w:lang w:eastAsia="x-none"/>
        </w:rPr>
        <w:t xml:space="preserve">13а </w:t>
      </w:r>
      <w:r w:rsidR="00640584" w:rsidRPr="00640584">
        <w:rPr>
          <w:sz w:val="28"/>
          <w:szCs w:val="28"/>
          <w:lang w:val="x-none" w:eastAsia="x-none"/>
        </w:rPr>
        <w:t>кафедры факультетской терапии</w:t>
      </w:r>
    </w:p>
    <w:p w:rsidR="00640584" w:rsidRPr="00640584" w:rsidRDefault="00640584" w:rsidP="00640584">
      <w:pPr>
        <w:autoSpaceDE w:val="0"/>
        <w:autoSpaceDN w:val="0"/>
        <w:adjustRightInd w:val="0"/>
        <w:rPr>
          <w:sz w:val="26"/>
          <w:szCs w:val="26"/>
        </w:rPr>
      </w:pPr>
      <w:r w:rsidRPr="00640584">
        <w:rPr>
          <w:sz w:val="28"/>
          <w:szCs w:val="28"/>
        </w:rPr>
        <w:t>от  24 июня  2020 г.</w:t>
      </w:r>
      <w:r w:rsidRPr="00640584">
        <w:rPr>
          <w:sz w:val="28"/>
          <w:szCs w:val="28"/>
        </w:rPr>
        <w:tab/>
      </w:r>
    </w:p>
    <w:p w:rsidR="00EB7BD7" w:rsidRPr="00640584" w:rsidRDefault="00EB7BD7" w:rsidP="00640584">
      <w:pPr>
        <w:ind w:right="-1"/>
        <w:jc w:val="both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Default="00EB7BD7" w:rsidP="0073124C">
      <w:pPr>
        <w:pStyle w:val="a3"/>
        <w:ind w:left="0" w:right="-1" w:firstLine="8819"/>
        <w:rPr>
          <w:szCs w:val="28"/>
        </w:rPr>
      </w:pPr>
    </w:p>
    <w:p w:rsidR="00640584" w:rsidRPr="00890BF1" w:rsidRDefault="00640584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8819"/>
        <w:rPr>
          <w:szCs w:val="28"/>
        </w:rPr>
      </w:pPr>
    </w:p>
    <w:p w:rsidR="00EB7BD7" w:rsidRPr="0073124C" w:rsidRDefault="00EB7BD7" w:rsidP="0073124C">
      <w:pPr>
        <w:pStyle w:val="a7"/>
        <w:numPr>
          <w:ilvl w:val="0"/>
          <w:numId w:val="6"/>
        </w:numPr>
        <w:tabs>
          <w:tab w:val="left" w:pos="142"/>
        </w:tabs>
        <w:jc w:val="both"/>
        <w:rPr>
          <w:b/>
          <w:bCs/>
          <w:sz w:val="28"/>
          <w:szCs w:val="28"/>
        </w:rPr>
      </w:pPr>
      <w:r w:rsidRPr="0073124C">
        <w:rPr>
          <w:b/>
          <w:bCs/>
          <w:sz w:val="28"/>
          <w:szCs w:val="28"/>
        </w:rPr>
        <w:t>Тема и ее актуальность</w:t>
      </w:r>
      <w:r>
        <w:rPr>
          <w:b/>
          <w:bCs/>
          <w:sz w:val="28"/>
          <w:szCs w:val="28"/>
        </w:rPr>
        <w:t xml:space="preserve"> </w:t>
      </w:r>
    </w:p>
    <w:p w:rsidR="00EB7BD7" w:rsidRPr="0073124C" w:rsidRDefault="00EB7BD7" w:rsidP="0073124C">
      <w:pPr>
        <w:tabs>
          <w:tab w:val="num" w:pos="720"/>
        </w:tabs>
        <w:jc w:val="both"/>
        <w:rPr>
          <w:b/>
        </w:rPr>
      </w:pPr>
      <w:r>
        <w:rPr>
          <w:b/>
          <w:sz w:val="28"/>
          <w:szCs w:val="28"/>
        </w:rPr>
        <w:tab/>
      </w:r>
      <w:r w:rsidRPr="0073124C">
        <w:rPr>
          <w:b/>
          <w:sz w:val="28"/>
          <w:szCs w:val="28"/>
        </w:rPr>
        <w:t>Атеросклероз</w:t>
      </w:r>
      <w:r w:rsidRPr="0073124C">
        <w:rPr>
          <w:sz w:val="28"/>
          <w:szCs w:val="28"/>
        </w:rPr>
        <w:t xml:space="preserve"> – хроническое заболевание, характеризующиеся атер</w:t>
      </w:r>
      <w:r w:rsidRPr="0073124C">
        <w:rPr>
          <w:sz w:val="28"/>
          <w:szCs w:val="28"/>
        </w:rPr>
        <w:t>о</w:t>
      </w:r>
      <w:r w:rsidRPr="0073124C">
        <w:rPr>
          <w:sz w:val="28"/>
          <w:szCs w:val="28"/>
        </w:rPr>
        <w:t>склеротическим поражением артерий в виде очагового разрастания холест</w:t>
      </w:r>
      <w:r w:rsidRPr="0073124C">
        <w:rPr>
          <w:sz w:val="28"/>
          <w:szCs w:val="28"/>
        </w:rPr>
        <w:t>е</w:t>
      </w:r>
      <w:r w:rsidRPr="0073124C">
        <w:rPr>
          <w:sz w:val="28"/>
          <w:szCs w:val="28"/>
        </w:rPr>
        <w:t>риновых отложений (</w:t>
      </w:r>
      <w:proofErr w:type="spellStart"/>
      <w:r w:rsidRPr="0073124C">
        <w:rPr>
          <w:sz w:val="28"/>
          <w:szCs w:val="28"/>
        </w:rPr>
        <w:t>атероматозные</w:t>
      </w:r>
      <w:proofErr w:type="spellEnd"/>
      <w:r w:rsidRPr="0073124C">
        <w:rPr>
          <w:sz w:val="28"/>
          <w:szCs w:val="28"/>
        </w:rPr>
        <w:t xml:space="preserve"> бляшки) в стенке сосудов, что вызывает прогрессирующее сужение просвета сосудов вплоть до их полной облитер</w:t>
      </w:r>
      <w:r w:rsidRPr="0073124C">
        <w:rPr>
          <w:sz w:val="28"/>
          <w:szCs w:val="28"/>
        </w:rPr>
        <w:t>а</w:t>
      </w:r>
      <w:r w:rsidRPr="0073124C">
        <w:rPr>
          <w:sz w:val="28"/>
          <w:szCs w:val="28"/>
        </w:rPr>
        <w:t>ции и приводит к органным или системным расстройствам кровообращения. Атеросклероз чрезвычайно широкое распространенное среди населения се</w:t>
      </w:r>
      <w:r w:rsidRPr="0073124C">
        <w:rPr>
          <w:sz w:val="28"/>
          <w:szCs w:val="28"/>
        </w:rPr>
        <w:t>р</w:t>
      </w:r>
      <w:r w:rsidRPr="0073124C">
        <w:rPr>
          <w:sz w:val="28"/>
          <w:szCs w:val="28"/>
        </w:rPr>
        <w:t>дечно-сосудистое заболевание, особенно среди старших возрастных групп. Практически 100% (по патологоанатомическим данным) пораженность л</w:t>
      </w:r>
      <w:r w:rsidRPr="0073124C">
        <w:rPr>
          <w:sz w:val="28"/>
          <w:szCs w:val="28"/>
        </w:rPr>
        <w:t>ю</w:t>
      </w:r>
      <w:r w:rsidRPr="0073124C">
        <w:rPr>
          <w:sz w:val="28"/>
          <w:szCs w:val="28"/>
        </w:rPr>
        <w:t>дей атеросклеротическим процессом различной степени выраженности, в</w:t>
      </w:r>
      <w:r w:rsidRPr="0073124C">
        <w:rPr>
          <w:sz w:val="28"/>
          <w:szCs w:val="28"/>
        </w:rPr>
        <w:t>ы</w:t>
      </w:r>
      <w:r w:rsidRPr="0073124C">
        <w:rPr>
          <w:sz w:val="28"/>
          <w:szCs w:val="28"/>
        </w:rPr>
        <w:t>сокие  показатели летальности от ИБС на фоне атеросклероза коронарных артерий  и от мозгового инсульта на фоне атеросклероза артерий мозга опр</w:t>
      </w:r>
      <w:r w:rsidRPr="0073124C">
        <w:rPr>
          <w:sz w:val="28"/>
          <w:szCs w:val="28"/>
        </w:rPr>
        <w:t>е</w:t>
      </w:r>
      <w:r w:rsidRPr="0073124C">
        <w:rPr>
          <w:sz w:val="28"/>
          <w:szCs w:val="28"/>
        </w:rPr>
        <w:t>деляют научную и практическую значимость данной проблемы</w:t>
      </w:r>
      <w:r w:rsidRPr="00FE0941">
        <w:t xml:space="preserve">. </w:t>
      </w:r>
      <w:r w:rsidRPr="0073124C">
        <w:rPr>
          <w:bCs/>
          <w:sz w:val="28"/>
          <w:szCs w:val="28"/>
        </w:rPr>
        <w:t xml:space="preserve"> </w:t>
      </w:r>
    </w:p>
    <w:p w:rsidR="00EB7BD7" w:rsidRPr="0073124C" w:rsidRDefault="00EB7BD7" w:rsidP="0073124C">
      <w:pPr>
        <w:tabs>
          <w:tab w:val="num" w:pos="720"/>
        </w:tabs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73124C">
        <w:rPr>
          <w:b/>
          <w:bCs/>
          <w:sz w:val="28"/>
          <w:szCs w:val="28"/>
        </w:rPr>
        <w:t>Стенокардия</w:t>
      </w:r>
      <w:r w:rsidRPr="0073124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73124C">
        <w:rPr>
          <w:sz w:val="28"/>
          <w:szCs w:val="28"/>
        </w:rPr>
        <w:t>– заболевание миокарда, обусловленное несоответств</w:t>
      </w:r>
      <w:r w:rsidRPr="0073124C">
        <w:rPr>
          <w:sz w:val="28"/>
          <w:szCs w:val="28"/>
        </w:rPr>
        <w:t>и</w:t>
      </w:r>
      <w:r w:rsidRPr="0073124C">
        <w:rPr>
          <w:sz w:val="28"/>
          <w:szCs w:val="28"/>
        </w:rPr>
        <w:t>ем коронарного кровотока потребностям миокарда в кислороде. Основными причинами ИБС являются:</w:t>
      </w:r>
      <w:r w:rsidRPr="0073124C">
        <w:rPr>
          <w:bCs/>
          <w:sz w:val="28"/>
          <w:szCs w:val="28"/>
        </w:rPr>
        <w:t xml:space="preserve"> атеросклероз коронарных артерий</w:t>
      </w:r>
      <w:r w:rsidRPr="0073124C">
        <w:rPr>
          <w:sz w:val="28"/>
          <w:szCs w:val="28"/>
        </w:rPr>
        <w:t xml:space="preserve"> – у 97% (при  сужении  их просвета на 50% и более); с</w:t>
      </w:r>
      <w:r w:rsidRPr="0073124C">
        <w:rPr>
          <w:bCs/>
          <w:sz w:val="28"/>
          <w:szCs w:val="28"/>
        </w:rPr>
        <w:t>пазм коронарных артерий</w:t>
      </w:r>
      <w:r w:rsidRPr="0073124C">
        <w:rPr>
          <w:sz w:val="28"/>
          <w:szCs w:val="28"/>
        </w:rPr>
        <w:t xml:space="preserve"> в резул</w:t>
      </w:r>
      <w:r w:rsidRPr="0073124C">
        <w:rPr>
          <w:sz w:val="28"/>
          <w:szCs w:val="28"/>
        </w:rPr>
        <w:t>ь</w:t>
      </w:r>
      <w:r w:rsidRPr="0073124C">
        <w:rPr>
          <w:sz w:val="28"/>
          <w:szCs w:val="28"/>
        </w:rPr>
        <w:t>тате нейрогуморальных нарушений (</w:t>
      </w:r>
      <w:proofErr w:type="spellStart"/>
      <w:r w:rsidRPr="0073124C">
        <w:rPr>
          <w:sz w:val="28"/>
          <w:szCs w:val="28"/>
        </w:rPr>
        <w:t>гиперпродукция</w:t>
      </w:r>
      <w:proofErr w:type="spellEnd"/>
      <w:r w:rsidRPr="0073124C">
        <w:rPr>
          <w:sz w:val="28"/>
          <w:szCs w:val="28"/>
        </w:rPr>
        <w:t xml:space="preserve"> катехоламинов, ди</w:t>
      </w:r>
      <w:r w:rsidRPr="0073124C">
        <w:rPr>
          <w:sz w:val="28"/>
          <w:szCs w:val="28"/>
        </w:rPr>
        <w:t>с</w:t>
      </w:r>
      <w:r w:rsidRPr="0073124C">
        <w:rPr>
          <w:sz w:val="28"/>
          <w:szCs w:val="28"/>
        </w:rPr>
        <w:t>функция эндотелия); м</w:t>
      </w:r>
      <w:r w:rsidRPr="0073124C">
        <w:rPr>
          <w:bCs/>
          <w:sz w:val="28"/>
          <w:szCs w:val="28"/>
        </w:rPr>
        <w:t>икроваскулярная дисфункция</w:t>
      </w:r>
      <w:r w:rsidRPr="0073124C">
        <w:rPr>
          <w:b/>
          <w:bCs/>
          <w:sz w:val="28"/>
          <w:szCs w:val="28"/>
        </w:rPr>
        <w:t xml:space="preserve"> </w:t>
      </w:r>
      <w:r w:rsidRPr="0073124C">
        <w:rPr>
          <w:sz w:val="28"/>
          <w:szCs w:val="28"/>
        </w:rPr>
        <w:t xml:space="preserve">(при “синдроме Х”). Одним из наиболее частых проявлений ИБС является  </w:t>
      </w:r>
      <w:r w:rsidRPr="0073124C">
        <w:rPr>
          <w:b/>
          <w:sz w:val="28"/>
          <w:szCs w:val="28"/>
        </w:rPr>
        <w:t>стабильная стен</w:t>
      </w:r>
      <w:r w:rsidRPr="0073124C">
        <w:rPr>
          <w:b/>
          <w:sz w:val="28"/>
          <w:szCs w:val="28"/>
        </w:rPr>
        <w:t>о</w:t>
      </w:r>
      <w:r w:rsidRPr="0073124C">
        <w:rPr>
          <w:b/>
          <w:sz w:val="28"/>
          <w:szCs w:val="28"/>
        </w:rPr>
        <w:t>кардия напряжения</w:t>
      </w:r>
      <w:r w:rsidRPr="0073124C">
        <w:rPr>
          <w:sz w:val="28"/>
          <w:szCs w:val="28"/>
        </w:rPr>
        <w:t xml:space="preserve">, которая возникает  вследствие преходящей ишемии миокарда при  неадекватном коронарном кровотоке (физическая нагрузка, стресс, повышение АД и др.). </w:t>
      </w:r>
      <w:r w:rsidRPr="0073124C">
        <w:rPr>
          <w:bCs/>
          <w:sz w:val="28"/>
          <w:szCs w:val="28"/>
        </w:rPr>
        <w:t xml:space="preserve"> </w:t>
      </w:r>
    </w:p>
    <w:p w:rsidR="00EB7BD7" w:rsidRDefault="00EB7BD7" w:rsidP="0073124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73124C">
        <w:rPr>
          <w:b/>
          <w:sz w:val="28"/>
          <w:szCs w:val="28"/>
        </w:rPr>
        <w:t>Нестабильная стенокардия (НС)</w:t>
      </w:r>
      <w:r w:rsidRPr="00597AD6">
        <w:rPr>
          <w:sz w:val="28"/>
          <w:szCs w:val="28"/>
        </w:rPr>
        <w:t xml:space="preserve"> – это </w:t>
      </w:r>
      <w:r>
        <w:rPr>
          <w:sz w:val="28"/>
          <w:szCs w:val="28"/>
        </w:rPr>
        <w:t xml:space="preserve"> </w:t>
      </w:r>
      <w:r w:rsidRPr="00597AD6">
        <w:rPr>
          <w:sz w:val="28"/>
          <w:szCs w:val="28"/>
        </w:rPr>
        <w:t xml:space="preserve">период обострения ИБС, угрожающий развитием ИМ или внезапной смерти (ВС). </w:t>
      </w:r>
      <w:proofErr w:type="spellStart"/>
      <w:r w:rsidRPr="00597AD6">
        <w:rPr>
          <w:sz w:val="28"/>
          <w:szCs w:val="28"/>
        </w:rPr>
        <w:t>Theroux</w:t>
      </w:r>
      <w:proofErr w:type="spellEnd"/>
      <w:r w:rsidRPr="00597AD6">
        <w:rPr>
          <w:sz w:val="28"/>
          <w:szCs w:val="28"/>
        </w:rPr>
        <w:t xml:space="preserve"> (1995) р</w:t>
      </w:r>
      <w:r w:rsidRPr="00597AD6">
        <w:rPr>
          <w:sz w:val="28"/>
          <w:szCs w:val="28"/>
        </w:rPr>
        <w:t>е</w:t>
      </w:r>
      <w:r w:rsidRPr="00597AD6">
        <w:rPr>
          <w:sz w:val="28"/>
          <w:szCs w:val="28"/>
        </w:rPr>
        <w:t>комендует относить к НС следующие клинические формы  заболевания: пр</w:t>
      </w:r>
      <w:r w:rsidRPr="00597AD6">
        <w:rPr>
          <w:sz w:val="28"/>
          <w:szCs w:val="28"/>
        </w:rPr>
        <w:t>о</w:t>
      </w:r>
      <w:r w:rsidRPr="00597AD6">
        <w:rPr>
          <w:sz w:val="28"/>
          <w:szCs w:val="28"/>
        </w:rPr>
        <w:t>грессирующая стенокардия (ПСК); впервые возникшая стенокардия напр</w:t>
      </w:r>
      <w:r w:rsidRPr="00597AD6">
        <w:rPr>
          <w:sz w:val="28"/>
          <w:szCs w:val="28"/>
        </w:rPr>
        <w:t>я</w:t>
      </w:r>
      <w:r w:rsidRPr="00597AD6">
        <w:rPr>
          <w:sz w:val="28"/>
          <w:szCs w:val="28"/>
        </w:rPr>
        <w:t xml:space="preserve">жения и покоя; ранняя постинфарктная стенокардия; стенокардия после </w:t>
      </w:r>
      <w:proofErr w:type="spellStart"/>
      <w:r w:rsidRPr="00597AD6">
        <w:rPr>
          <w:sz w:val="28"/>
          <w:szCs w:val="28"/>
        </w:rPr>
        <w:t>а</w:t>
      </w:r>
      <w:r w:rsidRPr="00597AD6">
        <w:rPr>
          <w:sz w:val="28"/>
          <w:szCs w:val="28"/>
        </w:rPr>
        <w:t>н</w:t>
      </w:r>
      <w:r w:rsidRPr="00597AD6">
        <w:rPr>
          <w:sz w:val="28"/>
          <w:szCs w:val="28"/>
        </w:rPr>
        <w:t>гиопластики</w:t>
      </w:r>
      <w:proofErr w:type="spellEnd"/>
      <w:r w:rsidRPr="00597AD6">
        <w:rPr>
          <w:sz w:val="28"/>
          <w:szCs w:val="28"/>
        </w:rPr>
        <w:t>; стенокардия, развивающаяся после аорто-коронарного шунт</w:t>
      </w:r>
      <w:r w:rsidRPr="00597AD6">
        <w:rPr>
          <w:sz w:val="28"/>
          <w:szCs w:val="28"/>
        </w:rPr>
        <w:t>и</w:t>
      </w:r>
      <w:r w:rsidRPr="00597AD6">
        <w:rPr>
          <w:sz w:val="28"/>
          <w:szCs w:val="28"/>
        </w:rPr>
        <w:t xml:space="preserve">рования; стенокардия </w:t>
      </w:r>
      <w:proofErr w:type="spellStart"/>
      <w:r w:rsidRPr="00597AD6">
        <w:rPr>
          <w:sz w:val="28"/>
          <w:szCs w:val="28"/>
        </w:rPr>
        <w:t>Принцметала</w:t>
      </w:r>
      <w:proofErr w:type="spellEnd"/>
      <w:r w:rsidRPr="00597A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3124C">
        <w:rPr>
          <w:sz w:val="28"/>
          <w:szCs w:val="28"/>
        </w:rPr>
        <w:t>Основными причинами НС являются: атеросклероз коронарных артерий – у 98% (при  сужении  их просвета на 50% и более); спазм коронарных артерий в результате нейрогуморальных нарушений (</w:t>
      </w:r>
      <w:proofErr w:type="spellStart"/>
      <w:r w:rsidRPr="0073124C">
        <w:rPr>
          <w:sz w:val="28"/>
          <w:szCs w:val="28"/>
        </w:rPr>
        <w:t>гиперпродукция</w:t>
      </w:r>
      <w:proofErr w:type="spellEnd"/>
      <w:r w:rsidRPr="0073124C">
        <w:rPr>
          <w:sz w:val="28"/>
          <w:szCs w:val="28"/>
        </w:rPr>
        <w:t xml:space="preserve"> катехоламинов, дисфункция эндотелия);   ми</w:t>
      </w:r>
      <w:r w:rsidRPr="0073124C">
        <w:rPr>
          <w:sz w:val="28"/>
          <w:szCs w:val="28"/>
        </w:rPr>
        <w:t>к</w:t>
      </w:r>
      <w:r w:rsidRPr="0073124C">
        <w:rPr>
          <w:sz w:val="28"/>
          <w:szCs w:val="28"/>
        </w:rPr>
        <w:t>роваскулярная дисфункция</w:t>
      </w:r>
      <w:r w:rsidRPr="0073124C">
        <w:rPr>
          <w:szCs w:val="28"/>
        </w:rPr>
        <w:t xml:space="preserve"> </w:t>
      </w:r>
    </w:p>
    <w:p w:rsidR="00EB7BD7" w:rsidRPr="0073124C" w:rsidRDefault="00EB7BD7" w:rsidP="0073124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97AD6">
        <w:rPr>
          <w:sz w:val="28"/>
          <w:szCs w:val="28"/>
        </w:rPr>
        <w:t xml:space="preserve">В определении форм ИБС широко используются термины </w:t>
      </w:r>
      <w:r>
        <w:rPr>
          <w:sz w:val="28"/>
          <w:szCs w:val="28"/>
        </w:rPr>
        <w:t xml:space="preserve"> </w:t>
      </w:r>
      <w:r w:rsidRPr="00597AD6">
        <w:rPr>
          <w:sz w:val="28"/>
          <w:szCs w:val="28"/>
        </w:rPr>
        <w:t>«острый к</w:t>
      </w:r>
      <w:r w:rsidRPr="00597AD6">
        <w:rPr>
          <w:sz w:val="28"/>
          <w:szCs w:val="28"/>
        </w:rPr>
        <w:t>о</w:t>
      </w:r>
      <w:r w:rsidRPr="00597AD6">
        <w:rPr>
          <w:sz w:val="28"/>
          <w:szCs w:val="28"/>
        </w:rPr>
        <w:t>ронарный синдром с и без подъ</w:t>
      </w:r>
      <w:r>
        <w:rPr>
          <w:sz w:val="28"/>
          <w:szCs w:val="28"/>
        </w:rPr>
        <w:t>е</w:t>
      </w:r>
      <w:r w:rsidRPr="00597AD6">
        <w:rPr>
          <w:sz w:val="28"/>
          <w:szCs w:val="28"/>
        </w:rPr>
        <w:t>ма сегмента ST» (</w:t>
      </w:r>
      <w:proofErr w:type="spellStart"/>
      <w:r w:rsidRPr="00597AD6">
        <w:rPr>
          <w:sz w:val="28"/>
          <w:szCs w:val="28"/>
        </w:rPr>
        <w:t>ОКСпST</w:t>
      </w:r>
      <w:proofErr w:type="spellEnd"/>
      <w:r w:rsidRPr="00597AD6">
        <w:rPr>
          <w:sz w:val="28"/>
          <w:szCs w:val="28"/>
        </w:rPr>
        <w:t xml:space="preserve"> и </w:t>
      </w:r>
      <w:proofErr w:type="spellStart"/>
      <w:r w:rsidRPr="00597AD6">
        <w:rPr>
          <w:sz w:val="28"/>
          <w:szCs w:val="28"/>
        </w:rPr>
        <w:t>ОКСбпST</w:t>
      </w:r>
      <w:proofErr w:type="spellEnd"/>
      <w:r w:rsidRPr="00597AD6">
        <w:rPr>
          <w:sz w:val="28"/>
          <w:szCs w:val="28"/>
        </w:rPr>
        <w:t>). ОКС включает нестабильную стенокардию (НС) и инфаркт миокарда (ИМ) и был введ</w:t>
      </w:r>
      <w:r>
        <w:rPr>
          <w:sz w:val="28"/>
          <w:szCs w:val="28"/>
        </w:rPr>
        <w:t>е</w:t>
      </w:r>
      <w:r w:rsidRPr="00597AD6">
        <w:rPr>
          <w:sz w:val="28"/>
          <w:szCs w:val="28"/>
        </w:rPr>
        <w:t>н для удобства как предварительный диагноз, позволяющий врачу при первом контакте с больным определить неотложные организационные и лечебные мероприятия. В дальнейшем выставляется окончательный диагноз.</w:t>
      </w:r>
    </w:p>
    <w:p w:rsidR="00EB7BD7" w:rsidRPr="00890BF1" w:rsidRDefault="00EB7BD7" w:rsidP="00121B40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890BF1">
        <w:rPr>
          <w:b/>
          <w:bCs/>
          <w:sz w:val="28"/>
          <w:szCs w:val="28"/>
        </w:rPr>
        <w:lastRenderedPageBreak/>
        <w:t>2. Цель занятия:</w:t>
      </w:r>
      <w:r w:rsidRPr="00890BF1">
        <w:rPr>
          <w:sz w:val="28"/>
          <w:szCs w:val="28"/>
        </w:rPr>
        <w:t xml:space="preserve"> изучение этиологии, патогенеза, клиники, классиф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 xml:space="preserve">кации, современных методов диагностики, лечения и профилактики </w:t>
      </w:r>
      <w:r>
        <w:rPr>
          <w:sz w:val="28"/>
          <w:szCs w:val="28"/>
        </w:rPr>
        <w:t>атер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склероза,  </w:t>
      </w:r>
      <w:r w:rsidRPr="00890BF1">
        <w:rPr>
          <w:sz w:val="28"/>
          <w:szCs w:val="28"/>
        </w:rPr>
        <w:t xml:space="preserve">стабильной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>стенокардии</w:t>
      </w:r>
      <w:r>
        <w:rPr>
          <w:sz w:val="28"/>
          <w:szCs w:val="28"/>
        </w:rPr>
        <w:t xml:space="preserve"> напряжения и  нестабильной стенока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дии</w:t>
      </w:r>
      <w:r w:rsidRPr="00890BF1">
        <w:rPr>
          <w:sz w:val="28"/>
          <w:szCs w:val="28"/>
        </w:rPr>
        <w:t>; овладение практическими умениями и навыками диагностики, лечения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аатеросклероза</w:t>
      </w:r>
      <w:proofErr w:type="spellEnd"/>
      <w:r>
        <w:rPr>
          <w:sz w:val="28"/>
          <w:szCs w:val="28"/>
        </w:rPr>
        <w:t xml:space="preserve"> и указанных форм ИБС</w:t>
      </w:r>
      <w:r w:rsidRPr="00121B40">
        <w:rPr>
          <w:sz w:val="28"/>
          <w:szCs w:val="28"/>
        </w:rPr>
        <w:t>;</w:t>
      </w:r>
      <w:r>
        <w:rPr>
          <w:sz w:val="28"/>
          <w:szCs w:val="28"/>
        </w:rPr>
        <w:t xml:space="preserve"> формирование профессиональных компетенций ПК-5, ПК-6, ПК-8, ПК-10, ПК-11</w:t>
      </w:r>
      <w:r w:rsidRPr="00890BF1">
        <w:rPr>
          <w:sz w:val="28"/>
          <w:szCs w:val="28"/>
        </w:rPr>
        <w:t xml:space="preserve">. </w:t>
      </w:r>
    </w:p>
    <w:p w:rsidR="00EB7BD7" w:rsidRPr="00890BF1" w:rsidRDefault="00EB7BD7" w:rsidP="0073124C">
      <w:pPr>
        <w:jc w:val="both"/>
        <w:outlineLvl w:val="0"/>
        <w:rPr>
          <w:sz w:val="28"/>
          <w:szCs w:val="28"/>
        </w:rPr>
      </w:pPr>
      <w:r w:rsidRPr="00890BF1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 w:val="28"/>
          <w:szCs w:val="28"/>
        </w:rPr>
        <w:t>л</w:t>
      </w:r>
      <w:r w:rsidRPr="00890BF1">
        <w:rPr>
          <w:b/>
          <w:sz w:val="28"/>
          <w:szCs w:val="28"/>
        </w:rPr>
        <w:t xml:space="preserve">жен </w:t>
      </w:r>
      <w:r w:rsidRPr="00890BF1">
        <w:rPr>
          <w:b/>
          <w:bCs/>
          <w:sz w:val="28"/>
          <w:szCs w:val="28"/>
        </w:rPr>
        <w:t>знать</w:t>
      </w:r>
      <w:r w:rsidRPr="00890BF1">
        <w:rPr>
          <w:sz w:val="28"/>
          <w:szCs w:val="28"/>
        </w:rPr>
        <w:t xml:space="preserve"> </w:t>
      </w:r>
    </w:p>
    <w:p w:rsidR="00EB7BD7" w:rsidRPr="00890BF1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анатомо-физиологические особенности сердечно-сосудистой системы;</w:t>
      </w:r>
    </w:p>
    <w:p w:rsidR="00EB7BD7" w:rsidRPr="00890BF1" w:rsidRDefault="00EB7BD7" w:rsidP="0073124C">
      <w:pPr>
        <w:pStyle w:val="a7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>атеросклероза</w:t>
      </w:r>
      <w:r w:rsidRPr="00890BF1">
        <w:rPr>
          <w:sz w:val="28"/>
          <w:szCs w:val="28"/>
        </w:rPr>
        <w:t>, стабильной  стенокардии</w:t>
      </w:r>
      <w:r>
        <w:rPr>
          <w:sz w:val="28"/>
          <w:szCs w:val="28"/>
        </w:rPr>
        <w:t xml:space="preserve"> напряжения 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стабильной стенокардии</w:t>
      </w:r>
      <w:r w:rsidRPr="00841FFA">
        <w:rPr>
          <w:sz w:val="28"/>
          <w:szCs w:val="28"/>
        </w:rPr>
        <w:t xml:space="preserve">; </w:t>
      </w:r>
    </w:p>
    <w:p w:rsidR="00EB7BD7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современную этиологию и теории патогенеза </w:t>
      </w:r>
      <w:r>
        <w:rPr>
          <w:sz w:val="28"/>
          <w:szCs w:val="28"/>
        </w:rPr>
        <w:t xml:space="preserve"> атеросклероза и </w:t>
      </w:r>
      <w:r w:rsidRPr="00890BF1">
        <w:rPr>
          <w:sz w:val="28"/>
          <w:szCs w:val="28"/>
        </w:rPr>
        <w:t>ИБС;</w:t>
      </w:r>
    </w:p>
    <w:p w:rsidR="00EB7BD7" w:rsidRPr="00121B40" w:rsidRDefault="00EB7BD7" w:rsidP="00121B40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классификацию атеросклероза </w:t>
      </w:r>
      <w:r w:rsidRPr="00FE0941">
        <w:rPr>
          <w:sz w:val="28"/>
          <w:szCs w:val="28"/>
        </w:rPr>
        <w:t xml:space="preserve">по А.Л. </w:t>
      </w:r>
      <w:proofErr w:type="spellStart"/>
      <w:r w:rsidRPr="00FE0941">
        <w:rPr>
          <w:sz w:val="28"/>
          <w:szCs w:val="28"/>
        </w:rPr>
        <w:t>Мясникову</w:t>
      </w:r>
      <w:proofErr w:type="spellEnd"/>
      <w:r w:rsidRPr="00FE0941">
        <w:rPr>
          <w:sz w:val="28"/>
          <w:szCs w:val="28"/>
        </w:rPr>
        <w:t>, характеристик</w:t>
      </w:r>
      <w:r>
        <w:rPr>
          <w:sz w:val="28"/>
          <w:szCs w:val="28"/>
        </w:rPr>
        <w:t>у</w:t>
      </w:r>
      <w:r w:rsidRPr="00FE0941">
        <w:rPr>
          <w:sz w:val="28"/>
          <w:szCs w:val="28"/>
        </w:rPr>
        <w:t xml:space="preserve"> 5 типов ГЛП (по ВОЗ);</w:t>
      </w:r>
    </w:p>
    <w:p w:rsidR="00EB7BD7" w:rsidRPr="00890BF1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классификацию ИБС по ВОЗ;</w:t>
      </w:r>
    </w:p>
    <w:p w:rsidR="00EB7BD7" w:rsidRPr="00890BF1" w:rsidRDefault="00EB7BD7" w:rsidP="0047402A">
      <w:pPr>
        <w:numPr>
          <w:ilvl w:val="0"/>
          <w:numId w:val="2"/>
        </w:numPr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890BF1">
        <w:rPr>
          <w:sz w:val="28"/>
          <w:szCs w:val="28"/>
        </w:rPr>
        <w:t>табильн</w:t>
      </w:r>
      <w:r>
        <w:rPr>
          <w:sz w:val="28"/>
          <w:szCs w:val="28"/>
        </w:rPr>
        <w:t>ая</w:t>
      </w:r>
      <w:r w:rsidRPr="00890BF1">
        <w:rPr>
          <w:sz w:val="28"/>
          <w:szCs w:val="28"/>
        </w:rPr>
        <w:t xml:space="preserve"> стенокарди</w:t>
      </w:r>
      <w:r>
        <w:rPr>
          <w:sz w:val="28"/>
          <w:szCs w:val="28"/>
        </w:rPr>
        <w:t>я</w:t>
      </w:r>
      <w:r w:rsidRPr="00890B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напряжения </w:t>
      </w:r>
      <w:r w:rsidRPr="00890BF1">
        <w:rPr>
          <w:sz w:val="28"/>
          <w:szCs w:val="28"/>
        </w:rPr>
        <w:t>по Канадской классификации (1976г.);</w:t>
      </w:r>
    </w:p>
    <w:p w:rsidR="00EB7BD7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 w:rsidRPr="00841FFA">
        <w:rPr>
          <w:sz w:val="28"/>
          <w:szCs w:val="28"/>
        </w:rPr>
        <w:t>клинику   стабильной стенокардии напряжения (</w:t>
      </w:r>
      <w:r w:rsidRPr="00841FFA">
        <w:rPr>
          <w:sz w:val="28"/>
          <w:szCs w:val="28"/>
          <w:lang w:val="en-US"/>
        </w:rPr>
        <w:t>I</w:t>
      </w:r>
      <w:r w:rsidRPr="00841FFA">
        <w:rPr>
          <w:sz w:val="28"/>
          <w:szCs w:val="28"/>
        </w:rPr>
        <w:t>-</w:t>
      </w:r>
      <w:r w:rsidRPr="00841FFA">
        <w:rPr>
          <w:sz w:val="28"/>
          <w:szCs w:val="28"/>
          <w:lang w:val="en-US"/>
        </w:rPr>
        <w:t>IV</w:t>
      </w:r>
      <w:r w:rsidRPr="00841FFA">
        <w:rPr>
          <w:sz w:val="28"/>
          <w:szCs w:val="28"/>
        </w:rPr>
        <w:t xml:space="preserve"> ФК);</w:t>
      </w:r>
    </w:p>
    <w:p w:rsidR="00EB7BD7" w:rsidRPr="00841FFA" w:rsidRDefault="00EB7BD7" w:rsidP="0073124C">
      <w:pPr>
        <w:numPr>
          <w:ilvl w:val="0"/>
          <w:numId w:val="2"/>
        </w:num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классификацию нестабильной стенокардии</w:t>
      </w:r>
      <w:r w:rsidRPr="0047402A">
        <w:rPr>
          <w:sz w:val="28"/>
          <w:szCs w:val="28"/>
        </w:rPr>
        <w:t>;</w:t>
      </w:r>
    </w:p>
    <w:p w:rsidR="00EB7BD7" w:rsidRPr="00890BF1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показатели дополнительных методов исследования: биохимический анализ крови, ЭКГ, суточное </w:t>
      </w:r>
      <w:proofErr w:type="spellStart"/>
      <w:r w:rsidRPr="00890BF1">
        <w:rPr>
          <w:sz w:val="28"/>
          <w:szCs w:val="28"/>
        </w:rPr>
        <w:t>мониторирование</w:t>
      </w:r>
      <w:proofErr w:type="spellEnd"/>
      <w:r w:rsidRPr="00890BF1">
        <w:rPr>
          <w:sz w:val="28"/>
          <w:szCs w:val="28"/>
        </w:rPr>
        <w:t xml:space="preserve"> ЭКГ, УЗИ сердца и с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судов, ангиография и </w:t>
      </w:r>
      <w:proofErr w:type="spellStart"/>
      <w:r w:rsidRPr="00890BF1">
        <w:rPr>
          <w:sz w:val="28"/>
          <w:szCs w:val="28"/>
        </w:rPr>
        <w:t>коронароангиография</w:t>
      </w:r>
      <w:proofErr w:type="spellEnd"/>
      <w:r w:rsidRPr="00890BF1">
        <w:rPr>
          <w:sz w:val="28"/>
          <w:szCs w:val="28"/>
        </w:rPr>
        <w:t xml:space="preserve">, методы функциональной диагностики (ВЭМ, </w:t>
      </w:r>
      <w:r>
        <w:rPr>
          <w:sz w:val="28"/>
          <w:szCs w:val="28"/>
        </w:rPr>
        <w:t xml:space="preserve">ХМ ЭКГ, </w:t>
      </w:r>
      <w:proofErr w:type="spellStart"/>
      <w:r w:rsidRPr="00890BF1">
        <w:rPr>
          <w:sz w:val="28"/>
          <w:szCs w:val="28"/>
        </w:rPr>
        <w:t>тредмил</w:t>
      </w:r>
      <w:proofErr w:type="spellEnd"/>
      <w:r w:rsidRPr="00890BF1">
        <w:rPr>
          <w:sz w:val="28"/>
          <w:szCs w:val="28"/>
        </w:rPr>
        <w:t>-тест);</w:t>
      </w:r>
    </w:p>
    <w:p w:rsidR="00EB7BD7" w:rsidRPr="00890BF1" w:rsidRDefault="00EB7BD7" w:rsidP="0073124C">
      <w:pPr>
        <w:pStyle w:val="Normal1"/>
        <w:numPr>
          <w:ilvl w:val="0"/>
          <w:numId w:val="2"/>
        </w:numPr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принципы лечения и профилактики </w:t>
      </w:r>
      <w:r>
        <w:rPr>
          <w:sz w:val="28"/>
          <w:szCs w:val="28"/>
        </w:rPr>
        <w:t xml:space="preserve">атеросклероза, </w:t>
      </w:r>
      <w:r w:rsidRPr="00890BF1">
        <w:rPr>
          <w:sz w:val="28"/>
          <w:szCs w:val="28"/>
        </w:rPr>
        <w:t xml:space="preserve"> стабильной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стен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>кардии</w:t>
      </w:r>
      <w:r>
        <w:rPr>
          <w:sz w:val="28"/>
          <w:szCs w:val="28"/>
        </w:rPr>
        <w:t xml:space="preserve"> напряжения и нестабильной стенокардии</w:t>
      </w:r>
      <w:r w:rsidRPr="00890BF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основные группы  и терапевтические дозы препаратов</w:t>
      </w:r>
      <w:r>
        <w:rPr>
          <w:sz w:val="28"/>
          <w:szCs w:val="28"/>
        </w:rPr>
        <w:t>.</w:t>
      </w:r>
    </w:p>
    <w:p w:rsidR="00EB7BD7" w:rsidRPr="00890BF1" w:rsidRDefault="00EB7BD7" w:rsidP="0073124C">
      <w:pPr>
        <w:pStyle w:val="a3"/>
        <w:ind w:right="-1"/>
        <w:rPr>
          <w:szCs w:val="28"/>
        </w:rPr>
      </w:pPr>
    </w:p>
    <w:p w:rsidR="00EB7BD7" w:rsidRPr="00890BF1" w:rsidRDefault="00EB7BD7" w:rsidP="0073124C">
      <w:pPr>
        <w:pStyle w:val="a3"/>
        <w:ind w:left="720" w:right="-1" w:hanging="720"/>
        <w:rPr>
          <w:b/>
          <w:szCs w:val="28"/>
        </w:rPr>
      </w:pPr>
      <w:r w:rsidRPr="00890BF1">
        <w:rPr>
          <w:b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Cs w:val="28"/>
        </w:rPr>
        <w:t>л</w:t>
      </w:r>
      <w:r w:rsidRPr="00890BF1">
        <w:rPr>
          <w:b/>
          <w:szCs w:val="28"/>
        </w:rPr>
        <w:t xml:space="preserve">жен </w:t>
      </w:r>
      <w:r>
        <w:rPr>
          <w:b/>
          <w:szCs w:val="28"/>
        </w:rPr>
        <w:t xml:space="preserve"> </w:t>
      </w:r>
      <w:r w:rsidRPr="00890BF1">
        <w:rPr>
          <w:b/>
          <w:bCs/>
          <w:szCs w:val="28"/>
        </w:rPr>
        <w:t>уметь</w:t>
      </w:r>
      <w:r w:rsidRPr="00890BF1">
        <w:rPr>
          <w:b/>
          <w:szCs w:val="28"/>
        </w:rPr>
        <w:t>: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собрать анамнез у больного </w:t>
      </w:r>
      <w:r>
        <w:rPr>
          <w:sz w:val="28"/>
          <w:szCs w:val="28"/>
        </w:rPr>
        <w:t xml:space="preserve">атеросклерозом и </w:t>
      </w:r>
      <w:r w:rsidRPr="00890BF1">
        <w:rPr>
          <w:sz w:val="28"/>
          <w:szCs w:val="28"/>
        </w:rPr>
        <w:t>ИБС</w:t>
      </w:r>
      <w:r w:rsidRPr="00890BF1">
        <w:rPr>
          <w:b/>
          <w:sz w:val="28"/>
          <w:szCs w:val="28"/>
        </w:rPr>
        <w:t>,</w:t>
      </w:r>
      <w:r w:rsidRPr="00890BF1">
        <w:rPr>
          <w:sz w:val="28"/>
          <w:szCs w:val="28"/>
        </w:rPr>
        <w:t xml:space="preserve"> по характерным жал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бам определить форму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 стенокардии;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собрать анамнез и выделить среди жалоб характерный для стенокардии болевой синдром;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определить факторы риска и патогенетические звенья атеросклероза,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>и ИБС;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 xml:space="preserve">провести общий осмотр и </w:t>
      </w:r>
      <w:proofErr w:type="spellStart"/>
      <w:r w:rsidRPr="00890BF1">
        <w:rPr>
          <w:sz w:val="28"/>
          <w:szCs w:val="28"/>
        </w:rPr>
        <w:t>физикальное</w:t>
      </w:r>
      <w:proofErr w:type="spellEnd"/>
      <w:r w:rsidRPr="00890BF1">
        <w:rPr>
          <w:sz w:val="28"/>
          <w:szCs w:val="28"/>
        </w:rPr>
        <w:t xml:space="preserve"> обследование органов кровообр</w:t>
      </w:r>
      <w:r w:rsidRPr="00890BF1">
        <w:rPr>
          <w:sz w:val="28"/>
          <w:szCs w:val="28"/>
        </w:rPr>
        <w:t>а</w:t>
      </w:r>
      <w:r w:rsidRPr="00890BF1">
        <w:rPr>
          <w:sz w:val="28"/>
          <w:szCs w:val="28"/>
        </w:rPr>
        <w:t>щения (пальпация, перкуссия, аускультация) больного с</w:t>
      </w:r>
      <w:r>
        <w:rPr>
          <w:sz w:val="28"/>
          <w:szCs w:val="28"/>
        </w:rPr>
        <w:t>о стенокардией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>на основании анамнеза и осмотра больного выявить клинические призн</w:t>
      </w:r>
      <w:r w:rsidRPr="00890BF1">
        <w:rPr>
          <w:sz w:val="28"/>
          <w:szCs w:val="28"/>
        </w:rPr>
        <w:t>а</w:t>
      </w:r>
      <w:r w:rsidRPr="00890BF1">
        <w:rPr>
          <w:sz w:val="28"/>
          <w:szCs w:val="28"/>
        </w:rPr>
        <w:t xml:space="preserve">ки ИБС, определить ФК </w:t>
      </w:r>
      <w:r>
        <w:rPr>
          <w:sz w:val="28"/>
          <w:szCs w:val="28"/>
        </w:rPr>
        <w:t xml:space="preserve">стабильной </w:t>
      </w:r>
      <w:r w:rsidRPr="00890BF1">
        <w:rPr>
          <w:sz w:val="28"/>
          <w:szCs w:val="28"/>
        </w:rPr>
        <w:t>стенокардии</w:t>
      </w:r>
      <w:r>
        <w:rPr>
          <w:sz w:val="28"/>
          <w:szCs w:val="28"/>
        </w:rPr>
        <w:t xml:space="preserve"> напряжения, форму НС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сформулировать клинический диагноз стенокардии </w:t>
      </w:r>
      <w:r>
        <w:rPr>
          <w:sz w:val="28"/>
          <w:szCs w:val="28"/>
        </w:rPr>
        <w:t>напряжения или НС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>назначить целенаправленное инструментальное и лабораторное исслед</w:t>
      </w:r>
      <w:r w:rsidRPr="00890BF1">
        <w:rPr>
          <w:sz w:val="28"/>
          <w:szCs w:val="28"/>
        </w:rPr>
        <w:t>о</w:t>
      </w:r>
      <w:r w:rsidRPr="00890BF1">
        <w:rPr>
          <w:sz w:val="28"/>
          <w:szCs w:val="28"/>
        </w:rPr>
        <w:t xml:space="preserve">вание согласно </w:t>
      </w:r>
      <w:r>
        <w:rPr>
          <w:sz w:val="28"/>
          <w:szCs w:val="28"/>
        </w:rPr>
        <w:t xml:space="preserve"> федеральным </w:t>
      </w:r>
      <w:r w:rsidRPr="00890BF1">
        <w:rPr>
          <w:sz w:val="28"/>
          <w:szCs w:val="28"/>
        </w:rPr>
        <w:t xml:space="preserve"> стандартам, интерпретировать его резул</w:t>
      </w:r>
      <w:r w:rsidRPr="00890BF1">
        <w:rPr>
          <w:sz w:val="28"/>
          <w:szCs w:val="28"/>
        </w:rPr>
        <w:t>ь</w:t>
      </w:r>
      <w:r w:rsidRPr="00890BF1">
        <w:rPr>
          <w:sz w:val="28"/>
          <w:szCs w:val="28"/>
        </w:rPr>
        <w:t>таты;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lastRenderedPageBreak/>
        <w:t xml:space="preserve">подтвердить наличие </w:t>
      </w:r>
      <w:r>
        <w:rPr>
          <w:sz w:val="28"/>
          <w:szCs w:val="28"/>
        </w:rPr>
        <w:t xml:space="preserve">атеросклероза и </w:t>
      </w:r>
      <w:r w:rsidRPr="00890BF1">
        <w:rPr>
          <w:sz w:val="28"/>
          <w:szCs w:val="28"/>
        </w:rPr>
        <w:t xml:space="preserve">ИБС по </w:t>
      </w:r>
      <w:proofErr w:type="spellStart"/>
      <w:r>
        <w:rPr>
          <w:sz w:val="28"/>
          <w:szCs w:val="28"/>
        </w:rPr>
        <w:t>липидограмме</w:t>
      </w:r>
      <w:proofErr w:type="spellEnd"/>
      <w:r>
        <w:rPr>
          <w:sz w:val="28"/>
          <w:szCs w:val="28"/>
        </w:rPr>
        <w:t xml:space="preserve"> крови, </w:t>
      </w:r>
      <w:r w:rsidRPr="00890BF1">
        <w:rPr>
          <w:sz w:val="28"/>
          <w:szCs w:val="28"/>
        </w:rPr>
        <w:t xml:space="preserve">ЭКГ, </w:t>
      </w:r>
      <w:proofErr w:type="spellStart"/>
      <w:r w:rsidRPr="00890BF1">
        <w:rPr>
          <w:sz w:val="28"/>
          <w:szCs w:val="28"/>
        </w:rPr>
        <w:t>холтеровскому</w:t>
      </w:r>
      <w:proofErr w:type="spellEnd"/>
      <w:r w:rsidRPr="00890BF1">
        <w:rPr>
          <w:sz w:val="28"/>
          <w:szCs w:val="28"/>
        </w:rPr>
        <w:t xml:space="preserve"> </w:t>
      </w:r>
      <w:proofErr w:type="spellStart"/>
      <w:r w:rsidRPr="00890BF1">
        <w:rPr>
          <w:sz w:val="28"/>
          <w:szCs w:val="28"/>
        </w:rPr>
        <w:t>мониторированию</w:t>
      </w:r>
      <w:proofErr w:type="spellEnd"/>
      <w:r w:rsidRPr="00890BF1">
        <w:rPr>
          <w:sz w:val="28"/>
          <w:szCs w:val="28"/>
        </w:rPr>
        <w:t xml:space="preserve"> ЭКГ</w:t>
      </w:r>
      <w:r>
        <w:rPr>
          <w:sz w:val="28"/>
          <w:szCs w:val="28"/>
        </w:rPr>
        <w:t>, ВЭМ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rPr>
          <w:sz w:val="28"/>
          <w:szCs w:val="28"/>
        </w:rPr>
      </w:pPr>
      <w:r w:rsidRPr="00890BF1">
        <w:rPr>
          <w:sz w:val="28"/>
          <w:szCs w:val="28"/>
        </w:rPr>
        <w:t xml:space="preserve">назначить адекватное медикаментозное лечение, включая </w:t>
      </w:r>
      <w:proofErr w:type="spellStart"/>
      <w:r w:rsidRPr="00890BF1">
        <w:rPr>
          <w:sz w:val="28"/>
          <w:szCs w:val="28"/>
        </w:rPr>
        <w:t>антиангинал</w:t>
      </w:r>
      <w:r w:rsidRPr="00890BF1">
        <w:rPr>
          <w:sz w:val="28"/>
          <w:szCs w:val="28"/>
        </w:rPr>
        <w:t>ь</w:t>
      </w:r>
      <w:r w:rsidRPr="00890BF1">
        <w:rPr>
          <w:sz w:val="28"/>
          <w:szCs w:val="28"/>
        </w:rPr>
        <w:t>ные</w:t>
      </w:r>
      <w:proofErr w:type="spellEnd"/>
      <w:r w:rsidRPr="00890BF1">
        <w:rPr>
          <w:sz w:val="28"/>
          <w:szCs w:val="28"/>
        </w:rPr>
        <w:t xml:space="preserve">, </w:t>
      </w:r>
      <w:proofErr w:type="spellStart"/>
      <w:r w:rsidRPr="00890BF1">
        <w:rPr>
          <w:sz w:val="28"/>
          <w:szCs w:val="28"/>
        </w:rPr>
        <w:t>антиагрегантные</w:t>
      </w:r>
      <w:proofErr w:type="spellEnd"/>
      <w:r w:rsidRPr="00890BF1">
        <w:rPr>
          <w:sz w:val="28"/>
          <w:szCs w:val="28"/>
        </w:rPr>
        <w:t xml:space="preserve">, </w:t>
      </w:r>
      <w:proofErr w:type="spellStart"/>
      <w:r w:rsidRPr="00890BF1">
        <w:rPr>
          <w:sz w:val="28"/>
          <w:szCs w:val="28"/>
        </w:rPr>
        <w:t>антикоагулянтные</w:t>
      </w:r>
      <w:proofErr w:type="spellEnd"/>
      <w:r w:rsidRPr="00890BF1">
        <w:rPr>
          <w:sz w:val="28"/>
          <w:szCs w:val="28"/>
        </w:rPr>
        <w:t xml:space="preserve">, антиаритмические, </w:t>
      </w:r>
      <w:proofErr w:type="spellStart"/>
      <w:r w:rsidRPr="00890BF1">
        <w:rPr>
          <w:sz w:val="28"/>
          <w:szCs w:val="28"/>
        </w:rPr>
        <w:t>гиполип</w:t>
      </w:r>
      <w:r w:rsidRPr="00890BF1">
        <w:rPr>
          <w:sz w:val="28"/>
          <w:szCs w:val="28"/>
        </w:rPr>
        <w:t>и</w:t>
      </w:r>
      <w:r w:rsidRPr="00890BF1">
        <w:rPr>
          <w:sz w:val="28"/>
          <w:szCs w:val="28"/>
        </w:rPr>
        <w:t>демические</w:t>
      </w:r>
      <w:proofErr w:type="spellEnd"/>
      <w:r w:rsidRPr="00890BF1">
        <w:rPr>
          <w:sz w:val="28"/>
          <w:szCs w:val="28"/>
        </w:rPr>
        <w:t xml:space="preserve">, антиишемические и других препараты, применяемые при </w:t>
      </w:r>
      <w:r>
        <w:rPr>
          <w:sz w:val="28"/>
          <w:szCs w:val="28"/>
        </w:rPr>
        <w:t xml:space="preserve"> </w:t>
      </w:r>
      <w:r w:rsidRPr="00890BF1">
        <w:rPr>
          <w:sz w:val="28"/>
          <w:szCs w:val="28"/>
        </w:rPr>
        <w:t xml:space="preserve">стабильной стенокардии </w:t>
      </w:r>
      <w:r>
        <w:rPr>
          <w:sz w:val="28"/>
          <w:szCs w:val="28"/>
        </w:rPr>
        <w:t>напряжения и нестабильной стенокардии на фоне атеросклероза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купировать приступ стенокардии</w:t>
      </w:r>
      <w:r>
        <w:rPr>
          <w:sz w:val="28"/>
          <w:szCs w:val="28"/>
        </w:rPr>
        <w:t xml:space="preserve"> напряжения, оказать неотложную и эк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тренную помощь при нестабильной стенокардии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pStyle w:val="Normal1"/>
        <w:numPr>
          <w:ilvl w:val="0"/>
          <w:numId w:val="4"/>
        </w:numPr>
        <w:ind w:left="0" w:firstLine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назначить немедикаментозные лечебные и профилактические меропри</w:t>
      </w:r>
      <w:r w:rsidRPr="00890BF1">
        <w:rPr>
          <w:sz w:val="28"/>
          <w:szCs w:val="28"/>
        </w:rPr>
        <w:t>я</w:t>
      </w:r>
      <w:r w:rsidRPr="00890BF1">
        <w:rPr>
          <w:sz w:val="28"/>
          <w:szCs w:val="28"/>
        </w:rPr>
        <w:t>тия</w:t>
      </w:r>
      <w:r>
        <w:rPr>
          <w:sz w:val="28"/>
          <w:szCs w:val="28"/>
        </w:rPr>
        <w:t xml:space="preserve"> при стабильной стенокардии напряжения и нестабильной стенокардии</w:t>
      </w:r>
      <w:r w:rsidRPr="00890BF1">
        <w:rPr>
          <w:sz w:val="28"/>
          <w:szCs w:val="28"/>
        </w:rPr>
        <w:t>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назначить физиотерапевтическое и санаторно-курортное лечение;</w:t>
      </w:r>
    </w:p>
    <w:p w:rsidR="00EB7BD7" w:rsidRPr="00890BF1" w:rsidRDefault="00EB7BD7" w:rsidP="0073124C">
      <w:pPr>
        <w:numPr>
          <w:ilvl w:val="0"/>
          <w:numId w:val="4"/>
        </w:numPr>
        <w:autoSpaceDE w:val="0"/>
        <w:autoSpaceDN w:val="0"/>
        <w:jc w:val="both"/>
        <w:rPr>
          <w:sz w:val="28"/>
          <w:szCs w:val="28"/>
        </w:rPr>
      </w:pPr>
      <w:r w:rsidRPr="00890BF1">
        <w:rPr>
          <w:sz w:val="28"/>
          <w:szCs w:val="28"/>
        </w:rPr>
        <w:t>определить меры профилактики.</w:t>
      </w:r>
    </w:p>
    <w:p w:rsidR="00EB7BD7" w:rsidRDefault="00EB7BD7" w:rsidP="0073124C">
      <w:pPr>
        <w:pStyle w:val="a3"/>
        <w:ind w:left="720" w:right="-1" w:hanging="720"/>
        <w:rPr>
          <w:b/>
          <w:szCs w:val="28"/>
        </w:rPr>
      </w:pPr>
    </w:p>
    <w:p w:rsidR="00EB7BD7" w:rsidRDefault="00EB7BD7" w:rsidP="0073124C">
      <w:pPr>
        <w:pStyle w:val="a3"/>
        <w:ind w:left="720" w:right="-1" w:hanging="720"/>
        <w:rPr>
          <w:b/>
          <w:szCs w:val="28"/>
        </w:rPr>
      </w:pPr>
      <w:r w:rsidRPr="00890BF1">
        <w:rPr>
          <w:b/>
          <w:szCs w:val="28"/>
        </w:rPr>
        <w:t>Для формирования профессиональных компетенций обучающийся до</w:t>
      </w:r>
      <w:r w:rsidRPr="00890BF1">
        <w:rPr>
          <w:b/>
          <w:szCs w:val="28"/>
        </w:rPr>
        <w:t>л</w:t>
      </w:r>
      <w:r w:rsidRPr="00890BF1">
        <w:rPr>
          <w:b/>
          <w:szCs w:val="28"/>
        </w:rPr>
        <w:t xml:space="preserve">жен </w:t>
      </w:r>
      <w:r w:rsidRPr="00890BF1">
        <w:rPr>
          <w:b/>
          <w:bCs/>
          <w:szCs w:val="28"/>
        </w:rPr>
        <w:t>владеть</w:t>
      </w:r>
      <w:r w:rsidRPr="00890BF1">
        <w:rPr>
          <w:b/>
          <w:szCs w:val="28"/>
        </w:rPr>
        <w:t>:</w:t>
      </w:r>
    </w:p>
    <w:p w:rsidR="00EB7BD7" w:rsidRPr="00890BF1" w:rsidRDefault="00EB7BD7" w:rsidP="0073124C">
      <w:pPr>
        <w:pStyle w:val="a3"/>
        <w:ind w:left="720" w:right="-1" w:hanging="720"/>
        <w:rPr>
          <w:b/>
          <w:szCs w:val="28"/>
        </w:rPr>
      </w:pPr>
    </w:p>
    <w:tbl>
      <w:tblPr>
        <w:tblW w:w="48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18"/>
      </w:tblGrid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744B2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методами общеклинического обследования больных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стабильной 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стенокарди</w:t>
            </w:r>
            <w:r>
              <w:rPr>
                <w:sz w:val="28"/>
                <w:szCs w:val="28"/>
              </w:rPr>
              <w:t>ей напряжения и нестабильной стенокардией (ПК-5)</w:t>
            </w:r>
            <w:r w:rsidRPr="00890BF1">
              <w:rPr>
                <w:sz w:val="28"/>
                <w:szCs w:val="28"/>
              </w:rPr>
              <w:t xml:space="preserve">; </w:t>
            </w:r>
          </w:p>
        </w:tc>
      </w:tr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744B2A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 xml:space="preserve">тодов диагностики </w:t>
            </w:r>
            <w:r>
              <w:rPr>
                <w:sz w:val="28"/>
                <w:szCs w:val="28"/>
              </w:rPr>
              <w:t xml:space="preserve">  </w:t>
            </w:r>
            <w:r w:rsidRPr="00890BF1">
              <w:rPr>
                <w:sz w:val="28"/>
                <w:szCs w:val="28"/>
              </w:rPr>
              <w:t>стенокардии</w:t>
            </w:r>
            <w:r>
              <w:rPr>
                <w:sz w:val="28"/>
                <w:szCs w:val="28"/>
              </w:rPr>
              <w:t xml:space="preserve"> напряжения и нестабильной стен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кардии (ПК-6)</w:t>
            </w:r>
            <w:r w:rsidRPr="00890BF1">
              <w:rPr>
                <w:sz w:val="28"/>
                <w:szCs w:val="28"/>
              </w:rPr>
              <w:t>;</w:t>
            </w:r>
          </w:p>
        </w:tc>
      </w:tr>
      <w:tr w:rsidR="00EB7BD7" w:rsidRPr="00890BF1" w:rsidTr="004325E3">
        <w:trPr>
          <w:trHeight w:val="340"/>
        </w:trPr>
        <w:tc>
          <w:tcPr>
            <w:tcW w:w="9319" w:type="dxa"/>
          </w:tcPr>
          <w:p w:rsidR="00EB7BD7" w:rsidRPr="00890BF1" w:rsidRDefault="00EB7BD7" w:rsidP="004325E3">
            <w:pPr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алгоритмом развернутого клинического диагноза по современн</w:t>
            </w:r>
            <w:r>
              <w:rPr>
                <w:sz w:val="28"/>
                <w:szCs w:val="28"/>
              </w:rPr>
              <w:t>ым к</w:t>
            </w:r>
            <w:r w:rsidRPr="00890BF1">
              <w:rPr>
                <w:sz w:val="28"/>
                <w:szCs w:val="28"/>
              </w:rPr>
              <w:t>лассификаци</w:t>
            </w:r>
            <w:r>
              <w:rPr>
                <w:sz w:val="28"/>
                <w:szCs w:val="28"/>
              </w:rPr>
              <w:t>ям стенокардии (ПК-6)</w:t>
            </w:r>
            <w:r w:rsidRPr="00890BF1">
              <w:rPr>
                <w:sz w:val="28"/>
                <w:szCs w:val="28"/>
              </w:rPr>
              <w:t>;</w:t>
            </w:r>
          </w:p>
        </w:tc>
      </w:tr>
      <w:tr w:rsidR="00EB7BD7" w:rsidRPr="00CF2874" w:rsidTr="004325E3">
        <w:trPr>
          <w:trHeight w:val="1156"/>
        </w:trPr>
        <w:tc>
          <w:tcPr>
            <w:tcW w:w="9319" w:type="dxa"/>
          </w:tcPr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 xml:space="preserve">алгоритмом диагностики и купирования приступа стенокардии (ПК-10); </w:t>
            </w:r>
          </w:p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основными  лечебными мероприятиями при   стабильной   стенокардии напряжения; методами   неотложной и экстренной  медицинской пом</w:t>
            </w:r>
            <w:r w:rsidRPr="00CF2874">
              <w:rPr>
                <w:sz w:val="27"/>
                <w:szCs w:val="28"/>
              </w:rPr>
              <w:t>о</w:t>
            </w:r>
            <w:r w:rsidRPr="00CF2874">
              <w:rPr>
                <w:sz w:val="27"/>
                <w:szCs w:val="28"/>
              </w:rPr>
              <w:t xml:space="preserve">щи при </w:t>
            </w:r>
            <w:r>
              <w:rPr>
                <w:sz w:val="27"/>
                <w:szCs w:val="28"/>
              </w:rPr>
              <w:t>НС</w:t>
            </w:r>
            <w:r w:rsidRPr="00CF2874">
              <w:rPr>
                <w:sz w:val="27"/>
                <w:szCs w:val="28"/>
              </w:rPr>
              <w:t xml:space="preserve"> (ПК-8,  ПК-11);</w:t>
            </w:r>
          </w:p>
          <w:p w:rsidR="00EB7BD7" w:rsidRPr="00CF2874" w:rsidRDefault="00EB7BD7" w:rsidP="004325E3">
            <w:pPr>
              <w:numPr>
                <w:ilvl w:val="0"/>
                <w:numId w:val="1"/>
              </w:num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методами профилактики ИБС.</w:t>
            </w:r>
          </w:p>
        </w:tc>
      </w:tr>
    </w:tbl>
    <w:p w:rsidR="00EB7BD7" w:rsidRPr="00CF2874" w:rsidRDefault="00EB7BD7" w:rsidP="0073124C">
      <w:pPr>
        <w:jc w:val="both"/>
        <w:rPr>
          <w:b/>
          <w:sz w:val="27"/>
          <w:szCs w:val="28"/>
        </w:rPr>
      </w:pPr>
      <w:r w:rsidRPr="00CF2874">
        <w:rPr>
          <w:b/>
          <w:sz w:val="27"/>
          <w:szCs w:val="28"/>
        </w:rPr>
        <w:t xml:space="preserve"> </w:t>
      </w:r>
    </w:p>
    <w:p w:rsidR="00EB7BD7" w:rsidRPr="00CF2874" w:rsidRDefault="00EB7BD7" w:rsidP="0073124C">
      <w:pPr>
        <w:jc w:val="both"/>
        <w:rPr>
          <w:sz w:val="27"/>
          <w:szCs w:val="28"/>
        </w:rPr>
      </w:pPr>
      <w:r w:rsidRPr="00CF2874">
        <w:rPr>
          <w:b/>
          <w:sz w:val="27"/>
          <w:szCs w:val="28"/>
        </w:rPr>
        <w:t xml:space="preserve">Должен овладеть  профессиональными компетенциями  </w:t>
      </w:r>
      <w:r w:rsidRPr="00CF2874">
        <w:rPr>
          <w:sz w:val="27"/>
          <w:szCs w:val="28"/>
        </w:rPr>
        <w:t>ПК-5, ПК-6, ПК-8, ПК-10, ПК-11.</w:t>
      </w:r>
    </w:p>
    <w:p w:rsidR="00EB7BD7" w:rsidRPr="00CF2874" w:rsidRDefault="00EB7BD7" w:rsidP="0073124C">
      <w:pPr>
        <w:pStyle w:val="a3"/>
        <w:ind w:left="0" w:right="-1" w:firstLine="0"/>
        <w:rPr>
          <w:b/>
          <w:sz w:val="27"/>
          <w:szCs w:val="28"/>
        </w:rPr>
      </w:pPr>
    </w:p>
    <w:p w:rsidR="00EB7BD7" w:rsidRPr="00CF2874" w:rsidRDefault="00EB7BD7" w:rsidP="0073124C">
      <w:pPr>
        <w:tabs>
          <w:tab w:val="left" w:pos="6285"/>
        </w:tabs>
        <w:jc w:val="both"/>
        <w:rPr>
          <w:b/>
          <w:sz w:val="27"/>
          <w:szCs w:val="28"/>
        </w:rPr>
      </w:pPr>
      <w:r w:rsidRPr="00CF2874">
        <w:rPr>
          <w:b/>
          <w:bCs/>
          <w:sz w:val="27"/>
          <w:szCs w:val="28"/>
        </w:rPr>
        <w:t xml:space="preserve">3. </w:t>
      </w:r>
      <w:r w:rsidRPr="00CF2874">
        <w:rPr>
          <w:b/>
          <w:sz w:val="27"/>
          <w:szCs w:val="28"/>
        </w:rPr>
        <w:t>Исходные базисные знания и умения:</w:t>
      </w:r>
    </w:p>
    <w:p w:rsidR="00EB7BD7" w:rsidRPr="00CF2874" w:rsidRDefault="00EB7BD7" w:rsidP="0073124C">
      <w:pPr>
        <w:tabs>
          <w:tab w:val="left" w:pos="6285"/>
        </w:tabs>
        <w:jc w:val="both"/>
        <w:rPr>
          <w:b/>
          <w:sz w:val="27"/>
          <w:szCs w:val="28"/>
        </w:rPr>
      </w:pPr>
      <w:r w:rsidRPr="00CF2874">
        <w:rPr>
          <w:b/>
          <w:sz w:val="27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EB7BD7" w:rsidRPr="00CF2874" w:rsidTr="004325E3">
        <w:trPr>
          <w:trHeight w:val="426"/>
        </w:trPr>
        <w:tc>
          <w:tcPr>
            <w:tcW w:w="2580" w:type="dxa"/>
          </w:tcPr>
          <w:p w:rsidR="00EB7BD7" w:rsidRPr="00CF2874" w:rsidRDefault="00EB7BD7" w:rsidP="004325E3">
            <w:pPr>
              <w:jc w:val="center"/>
              <w:rPr>
                <w:b/>
                <w:sz w:val="27"/>
                <w:szCs w:val="28"/>
              </w:rPr>
            </w:pPr>
            <w:r w:rsidRPr="00CF2874">
              <w:rPr>
                <w:b/>
                <w:sz w:val="27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EB7BD7" w:rsidRPr="00CF2874" w:rsidRDefault="00EB7BD7" w:rsidP="004325E3">
            <w:pPr>
              <w:jc w:val="center"/>
              <w:rPr>
                <w:b/>
                <w:sz w:val="27"/>
                <w:szCs w:val="28"/>
              </w:rPr>
            </w:pPr>
            <w:r w:rsidRPr="00CF2874">
              <w:rPr>
                <w:b/>
                <w:sz w:val="27"/>
                <w:szCs w:val="28"/>
              </w:rPr>
              <w:t>Содержание знаний</w:t>
            </w:r>
          </w:p>
        </w:tc>
      </w:tr>
      <w:tr w:rsidR="00EB7BD7" w:rsidRPr="00CF2874" w:rsidTr="004325E3">
        <w:tc>
          <w:tcPr>
            <w:tcW w:w="2580" w:type="dxa"/>
          </w:tcPr>
          <w:p w:rsidR="00EB7BD7" w:rsidRPr="00CF2874" w:rsidRDefault="00EB7BD7" w:rsidP="004325E3">
            <w:pPr>
              <w:rPr>
                <w:i/>
                <w:sz w:val="27"/>
                <w:szCs w:val="28"/>
              </w:rPr>
            </w:pPr>
            <w:r w:rsidRPr="00CF2874">
              <w:rPr>
                <w:i/>
                <w:sz w:val="27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EB7BD7" w:rsidRPr="00CF2874" w:rsidRDefault="00EB7BD7" w:rsidP="004325E3">
            <w:pPr>
              <w:jc w:val="both"/>
              <w:rPr>
                <w:sz w:val="27"/>
                <w:szCs w:val="28"/>
              </w:rPr>
            </w:pPr>
            <w:r w:rsidRPr="00CF2874">
              <w:rPr>
                <w:sz w:val="27"/>
                <w:szCs w:val="28"/>
              </w:rPr>
              <w:t>Анатомо-физиологические особенности сердечно-сосудистой системы. Строение сердечной и сосудистой стенки.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Биохимия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Обмен и нормы липидов в норме и при атеросклерозе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proofErr w:type="spellStart"/>
            <w:r w:rsidRPr="00890BF1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Патоморфологические проявления атеросклероза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 xml:space="preserve"> к</w:t>
            </w:r>
            <w:r w:rsidRPr="00890BF1">
              <w:rPr>
                <w:sz w:val="28"/>
                <w:szCs w:val="28"/>
              </w:rPr>
              <w:t>о</w:t>
            </w:r>
            <w:r w:rsidRPr="00890BF1">
              <w:rPr>
                <w:sz w:val="28"/>
                <w:szCs w:val="28"/>
              </w:rPr>
              <w:t xml:space="preserve">ронарных артерий. 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>Особенности кровоснабжения миокарда при ИБС, зн</w:t>
            </w:r>
            <w:r w:rsidRPr="00890BF1">
              <w:rPr>
                <w:sz w:val="28"/>
                <w:szCs w:val="28"/>
              </w:rPr>
              <w:t>а</w:t>
            </w:r>
            <w:r w:rsidRPr="00890BF1">
              <w:rPr>
                <w:sz w:val="28"/>
                <w:szCs w:val="28"/>
              </w:rPr>
              <w:t>чение коллатерального кровотока в миокарде.  Факт</w:t>
            </w:r>
            <w:r w:rsidRPr="00890BF1">
              <w:rPr>
                <w:sz w:val="28"/>
                <w:szCs w:val="28"/>
              </w:rPr>
              <w:t>о</w:t>
            </w:r>
            <w:r w:rsidRPr="00890BF1">
              <w:rPr>
                <w:sz w:val="28"/>
                <w:szCs w:val="28"/>
              </w:rPr>
              <w:lastRenderedPageBreak/>
              <w:t>ры риска ИБС, стабильной стенокардии</w:t>
            </w:r>
            <w:r>
              <w:rPr>
                <w:sz w:val="28"/>
                <w:szCs w:val="28"/>
              </w:rPr>
              <w:t xml:space="preserve">  напряжения, НС.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lastRenderedPageBreak/>
              <w:t>Пропедевтика</w:t>
            </w:r>
          </w:p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внутренних</w:t>
            </w:r>
          </w:p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Методы </w:t>
            </w:r>
            <w:proofErr w:type="spellStart"/>
            <w:r w:rsidRPr="00890BF1">
              <w:rPr>
                <w:sz w:val="28"/>
                <w:szCs w:val="28"/>
              </w:rPr>
              <w:t>физикального</w:t>
            </w:r>
            <w:proofErr w:type="spellEnd"/>
            <w:r w:rsidRPr="00890BF1">
              <w:rPr>
                <w:sz w:val="28"/>
                <w:szCs w:val="28"/>
              </w:rPr>
              <w:t>, лабораторного и инструме</w:t>
            </w:r>
            <w:r w:rsidRPr="00890BF1">
              <w:rPr>
                <w:sz w:val="28"/>
                <w:szCs w:val="28"/>
              </w:rPr>
              <w:t>н</w:t>
            </w:r>
            <w:r w:rsidRPr="00890BF1">
              <w:rPr>
                <w:sz w:val="28"/>
                <w:szCs w:val="28"/>
              </w:rPr>
              <w:t xml:space="preserve">тального обследования больных ИБС, стабильной 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>ст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>нокардией</w:t>
            </w:r>
            <w:r>
              <w:rPr>
                <w:sz w:val="28"/>
                <w:szCs w:val="28"/>
              </w:rPr>
              <w:t>, НС</w:t>
            </w:r>
            <w:r w:rsidRPr="00890BF1">
              <w:rPr>
                <w:sz w:val="28"/>
                <w:szCs w:val="28"/>
              </w:rPr>
              <w:t xml:space="preserve">. </w:t>
            </w:r>
          </w:p>
        </w:tc>
      </w:tr>
      <w:tr w:rsidR="00EB7BD7" w:rsidRPr="00890BF1" w:rsidTr="004325E3">
        <w:tc>
          <w:tcPr>
            <w:tcW w:w="2580" w:type="dxa"/>
          </w:tcPr>
          <w:p w:rsidR="00EB7BD7" w:rsidRPr="00890BF1" w:rsidRDefault="00EB7BD7" w:rsidP="004325E3">
            <w:pPr>
              <w:rPr>
                <w:i/>
                <w:sz w:val="28"/>
                <w:szCs w:val="28"/>
              </w:rPr>
            </w:pPr>
            <w:r w:rsidRPr="00890BF1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EB7BD7" w:rsidRPr="00890BF1" w:rsidRDefault="00EB7BD7" w:rsidP="004325E3">
            <w:pPr>
              <w:jc w:val="both"/>
              <w:rPr>
                <w:sz w:val="28"/>
                <w:szCs w:val="28"/>
              </w:rPr>
            </w:pPr>
            <w:r w:rsidRPr="00890BF1">
              <w:rPr>
                <w:sz w:val="28"/>
                <w:szCs w:val="28"/>
              </w:rPr>
              <w:t xml:space="preserve">Фармакологическое действие основных классов </w:t>
            </w:r>
            <w:proofErr w:type="spellStart"/>
            <w:r w:rsidRPr="00890BF1">
              <w:rPr>
                <w:sz w:val="28"/>
                <w:szCs w:val="28"/>
              </w:rPr>
              <w:t>ант</w:t>
            </w:r>
            <w:r w:rsidRPr="00890BF1">
              <w:rPr>
                <w:sz w:val="28"/>
                <w:szCs w:val="28"/>
              </w:rPr>
              <w:t>и</w:t>
            </w:r>
            <w:r w:rsidRPr="00890BF1">
              <w:rPr>
                <w:sz w:val="28"/>
                <w:szCs w:val="28"/>
              </w:rPr>
              <w:t>ангинальных</w:t>
            </w:r>
            <w:proofErr w:type="spellEnd"/>
            <w:r w:rsidRPr="00890BF1">
              <w:rPr>
                <w:sz w:val="28"/>
                <w:szCs w:val="28"/>
              </w:rPr>
              <w:t xml:space="preserve">, </w:t>
            </w:r>
            <w:proofErr w:type="spellStart"/>
            <w:r w:rsidRPr="00890BF1">
              <w:rPr>
                <w:sz w:val="28"/>
                <w:szCs w:val="28"/>
              </w:rPr>
              <w:t>антиагрегантных</w:t>
            </w:r>
            <w:proofErr w:type="spellEnd"/>
            <w:r w:rsidRPr="00890BF1">
              <w:rPr>
                <w:sz w:val="28"/>
                <w:szCs w:val="28"/>
              </w:rPr>
              <w:t xml:space="preserve">, </w:t>
            </w:r>
            <w:proofErr w:type="spellStart"/>
            <w:r w:rsidRPr="00890BF1">
              <w:rPr>
                <w:sz w:val="28"/>
                <w:szCs w:val="28"/>
              </w:rPr>
              <w:t>антикоагулянтных</w:t>
            </w:r>
            <w:proofErr w:type="spellEnd"/>
            <w:r w:rsidRPr="00890BF1">
              <w:rPr>
                <w:sz w:val="28"/>
                <w:szCs w:val="28"/>
              </w:rPr>
              <w:t>, а</w:t>
            </w:r>
            <w:r w:rsidRPr="00890BF1">
              <w:rPr>
                <w:sz w:val="28"/>
                <w:szCs w:val="28"/>
              </w:rPr>
              <w:t>н</w:t>
            </w:r>
            <w:r w:rsidRPr="00890BF1">
              <w:rPr>
                <w:sz w:val="28"/>
                <w:szCs w:val="28"/>
              </w:rPr>
              <w:t xml:space="preserve">тиаритмических, </w:t>
            </w:r>
            <w:proofErr w:type="spellStart"/>
            <w:r w:rsidRPr="00890BF1">
              <w:rPr>
                <w:sz w:val="28"/>
                <w:szCs w:val="28"/>
              </w:rPr>
              <w:t>гиполипидемических</w:t>
            </w:r>
            <w:proofErr w:type="spellEnd"/>
            <w:r w:rsidRPr="00890BF1">
              <w:rPr>
                <w:sz w:val="28"/>
                <w:szCs w:val="28"/>
              </w:rPr>
              <w:t>, антиишемич</w:t>
            </w:r>
            <w:r w:rsidRPr="00890BF1">
              <w:rPr>
                <w:sz w:val="28"/>
                <w:szCs w:val="28"/>
              </w:rPr>
              <w:t>е</w:t>
            </w:r>
            <w:r w:rsidRPr="00890BF1">
              <w:rPr>
                <w:sz w:val="28"/>
                <w:szCs w:val="28"/>
              </w:rPr>
              <w:t xml:space="preserve">ских и других препаратов, применяемых при </w:t>
            </w:r>
            <w:r>
              <w:rPr>
                <w:sz w:val="28"/>
                <w:szCs w:val="28"/>
              </w:rPr>
              <w:t xml:space="preserve"> </w:t>
            </w:r>
            <w:r w:rsidRPr="00890BF1">
              <w:rPr>
                <w:sz w:val="28"/>
                <w:szCs w:val="28"/>
              </w:rPr>
              <w:t>стабил</w:t>
            </w:r>
            <w:r w:rsidRPr="00890BF1">
              <w:rPr>
                <w:sz w:val="28"/>
                <w:szCs w:val="28"/>
              </w:rPr>
              <w:t>ь</w:t>
            </w:r>
            <w:r w:rsidRPr="00890BF1">
              <w:rPr>
                <w:sz w:val="28"/>
                <w:szCs w:val="28"/>
              </w:rPr>
              <w:t xml:space="preserve">ной </w:t>
            </w:r>
            <w:r>
              <w:rPr>
                <w:sz w:val="28"/>
                <w:szCs w:val="28"/>
              </w:rPr>
              <w:t xml:space="preserve"> и нестабильной </w:t>
            </w:r>
            <w:r w:rsidRPr="00890BF1">
              <w:rPr>
                <w:sz w:val="28"/>
                <w:szCs w:val="28"/>
              </w:rPr>
              <w:t>стенокардии</w:t>
            </w:r>
            <w:r>
              <w:rPr>
                <w:sz w:val="28"/>
                <w:szCs w:val="28"/>
              </w:rPr>
              <w:t>.</w:t>
            </w:r>
            <w:r w:rsidRPr="00890BF1">
              <w:rPr>
                <w:sz w:val="28"/>
                <w:szCs w:val="28"/>
              </w:rPr>
              <w:t xml:space="preserve"> Умение выписать рецепты.</w:t>
            </w:r>
          </w:p>
        </w:tc>
      </w:tr>
    </w:tbl>
    <w:p w:rsidR="00EB7BD7" w:rsidRPr="00890BF1" w:rsidRDefault="00EB7BD7" w:rsidP="0073124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b/>
          <w:bCs/>
          <w:szCs w:val="28"/>
        </w:rPr>
        <w:t xml:space="preserve">4. Вид занятия: </w:t>
      </w:r>
      <w:r w:rsidRPr="00890BF1">
        <w:rPr>
          <w:szCs w:val="28"/>
        </w:rPr>
        <w:t>практическое занятие.</w:t>
      </w:r>
    </w:p>
    <w:p w:rsidR="00EB7BD7" w:rsidRPr="00890BF1" w:rsidRDefault="00EB7BD7" w:rsidP="0073124C">
      <w:pPr>
        <w:pStyle w:val="a3"/>
        <w:ind w:right="-1" w:hanging="5245"/>
        <w:rPr>
          <w:szCs w:val="28"/>
        </w:rPr>
      </w:pPr>
      <w:r w:rsidRPr="00890BF1">
        <w:rPr>
          <w:b/>
          <w:bCs/>
          <w:szCs w:val="28"/>
        </w:rPr>
        <w:t xml:space="preserve">5. Продолжительность занятия: </w:t>
      </w:r>
      <w:r w:rsidRPr="00890BF1">
        <w:rPr>
          <w:szCs w:val="28"/>
        </w:rPr>
        <w:t xml:space="preserve">4 </w:t>
      </w:r>
      <w:r>
        <w:rPr>
          <w:szCs w:val="28"/>
        </w:rPr>
        <w:t xml:space="preserve">академических </w:t>
      </w:r>
      <w:r w:rsidRPr="00890BF1">
        <w:rPr>
          <w:szCs w:val="28"/>
        </w:rPr>
        <w:t>часа</w:t>
      </w:r>
    </w:p>
    <w:p w:rsidR="00EB7BD7" w:rsidRPr="00890BF1" w:rsidRDefault="00EB7BD7" w:rsidP="0073124C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890BF1">
        <w:rPr>
          <w:b/>
          <w:bCs/>
          <w:szCs w:val="28"/>
        </w:rPr>
        <w:t xml:space="preserve">6. Оснащение: </w:t>
      </w:r>
    </w:p>
    <w:p w:rsidR="00EB7BD7" w:rsidRPr="00890BF1" w:rsidRDefault="00EB7BD7" w:rsidP="0073124C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890BF1">
        <w:rPr>
          <w:szCs w:val="28"/>
        </w:rPr>
        <w:t xml:space="preserve">6.1. Дидактический материал (видеофильмы, </w:t>
      </w:r>
      <w:proofErr w:type="spellStart"/>
      <w:r w:rsidRPr="00890BF1">
        <w:rPr>
          <w:szCs w:val="28"/>
        </w:rPr>
        <w:t>тренинговые</w:t>
      </w:r>
      <w:proofErr w:type="spellEnd"/>
      <w:r w:rsidRPr="00890BF1">
        <w:rPr>
          <w:szCs w:val="28"/>
        </w:rPr>
        <w:t xml:space="preserve"> и контролиру</w:t>
      </w:r>
      <w:r w:rsidRPr="00890BF1">
        <w:rPr>
          <w:szCs w:val="28"/>
        </w:rPr>
        <w:t>ю</w:t>
      </w:r>
      <w:r w:rsidRPr="00890BF1">
        <w:rPr>
          <w:szCs w:val="28"/>
        </w:rPr>
        <w:t>щие компьютерные программы, мультимедийные атласы и ситуационные з</w:t>
      </w:r>
      <w:r w:rsidRPr="00890BF1">
        <w:rPr>
          <w:szCs w:val="28"/>
        </w:rPr>
        <w:t>а</w:t>
      </w:r>
      <w:r w:rsidRPr="00890BF1">
        <w:rPr>
          <w:szCs w:val="28"/>
        </w:rPr>
        <w:t>дачи, деловые игры).</w:t>
      </w:r>
    </w:p>
    <w:p w:rsidR="00EB7BD7" w:rsidRPr="00890BF1" w:rsidRDefault="00EB7BD7" w:rsidP="0073124C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890BF1">
        <w:rPr>
          <w:szCs w:val="28"/>
        </w:rPr>
        <w:t>6.2. ТСО (компьютеры, видеодвойка, мультимедийный проектор)</w:t>
      </w:r>
    </w:p>
    <w:p w:rsidR="00EB7BD7" w:rsidRPr="00890BF1" w:rsidRDefault="00EB7BD7" w:rsidP="0073124C">
      <w:pPr>
        <w:pStyle w:val="a3"/>
        <w:ind w:right="-1" w:hanging="5245"/>
        <w:rPr>
          <w:b/>
          <w:bCs/>
          <w:szCs w:val="28"/>
        </w:rPr>
      </w:pPr>
      <w:r w:rsidRPr="00890BF1">
        <w:rPr>
          <w:bCs/>
          <w:szCs w:val="28"/>
        </w:rPr>
        <w:t>7.</w:t>
      </w:r>
      <w:r w:rsidRPr="00890BF1">
        <w:rPr>
          <w:b/>
          <w:bCs/>
          <w:szCs w:val="28"/>
        </w:rPr>
        <w:t xml:space="preserve"> Структура занятия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7.1. Организационный этап - проверка готовности группы к занятию вне</w:t>
      </w:r>
      <w:r w:rsidRPr="00890BF1">
        <w:rPr>
          <w:szCs w:val="28"/>
        </w:rPr>
        <w:t>ш</w:t>
      </w:r>
      <w:r w:rsidRPr="00890BF1">
        <w:rPr>
          <w:szCs w:val="28"/>
        </w:rPr>
        <w:t xml:space="preserve">ний вид, наличие фонендоскопа и др., отметка </w:t>
      </w:r>
      <w:proofErr w:type="spellStart"/>
      <w:r w:rsidRPr="00890BF1">
        <w:rPr>
          <w:szCs w:val="28"/>
        </w:rPr>
        <w:t>присутстующих</w:t>
      </w:r>
      <w:proofErr w:type="spellEnd"/>
      <w:r w:rsidRPr="00890BF1">
        <w:rPr>
          <w:szCs w:val="28"/>
        </w:rPr>
        <w:t>, ознакомл</w:t>
      </w:r>
      <w:r w:rsidRPr="00890BF1">
        <w:rPr>
          <w:szCs w:val="28"/>
        </w:rPr>
        <w:t>е</w:t>
      </w:r>
      <w:r w:rsidRPr="00890BF1">
        <w:rPr>
          <w:szCs w:val="28"/>
        </w:rPr>
        <w:t xml:space="preserve">ние с планом работы.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7.2. Контроль исходного уровня знаний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применением тестов.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7.3. Ознакомление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содержанием занятий</w:t>
      </w:r>
      <w:r w:rsidRPr="00890BF1">
        <w:rPr>
          <w:szCs w:val="28"/>
          <w:u w:val="single"/>
        </w:rPr>
        <w:t>.</w:t>
      </w:r>
      <w:r w:rsidRPr="00890BF1">
        <w:rPr>
          <w:szCs w:val="28"/>
        </w:rPr>
        <w:t xml:space="preserve"> Изложение узл</w:t>
      </w:r>
      <w:r w:rsidRPr="00890BF1">
        <w:rPr>
          <w:szCs w:val="28"/>
        </w:rPr>
        <w:t>о</w:t>
      </w:r>
      <w:r w:rsidRPr="00890BF1">
        <w:rPr>
          <w:szCs w:val="28"/>
        </w:rPr>
        <w:t>вых вопросов темы данного занятия. Демонстрация преподавателем  метод</w:t>
      </w:r>
      <w:r w:rsidRPr="00890BF1">
        <w:rPr>
          <w:szCs w:val="28"/>
        </w:rPr>
        <w:t>и</w:t>
      </w:r>
      <w:r w:rsidRPr="00890BF1">
        <w:rPr>
          <w:szCs w:val="28"/>
        </w:rPr>
        <w:t>ки практических приемов по данной теме. Теоретический разбор темы. Опрос.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>7.4. Самостоятельная</w:t>
      </w:r>
      <w:r>
        <w:rPr>
          <w:szCs w:val="28"/>
        </w:rPr>
        <w:t xml:space="preserve"> контактная </w:t>
      </w:r>
      <w:r w:rsidRPr="00890BF1">
        <w:rPr>
          <w:szCs w:val="28"/>
        </w:rPr>
        <w:t xml:space="preserve"> работа </w:t>
      </w:r>
      <w:r>
        <w:rPr>
          <w:szCs w:val="28"/>
        </w:rPr>
        <w:t>обучающихся</w:t>
      </w:r>
      <w:r w:rsidRPr="00890BF1">
        <w:rPr>
          <w:szCs w:val="28"/>
        </w:rPr>
        <w:t xml:space="preserve"> под руководством преподавателя (</w:t>
      </w:r>
      <w:proofErr w:type="spellStart"/>
      <w:r w:rsidRPr="00890BF1">
        <w:rPr>
          <w:szCs w:val="28"/>
        </w:rPr>
        <w:t>курация</w:t>
      </w:r>
      <w:proofErr w:type="spellEnd"/>
      <w:r w:rsidRPr="00890BF1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890BF1">
        <w:rPr>
          <w:szCs w:val="28"/>
        </w:rPr>
        <w:t>и</w:t>
      </w:r>
      <w:r w:rsidRPr="00890BF1">
        <w:rPr>
          <w:szCs w:val="28"/>
        </w:rPr>
        <w:t xml:space="preserve">онарных больных, работа с </w:t>
      </w:r>
      <w:proofErr w:type="spellStart"/>
      <w:r w:rsidRPr="00890BF1">
        <w:rPr>
          <w:szCs w:val="28"/>
        </w:rPr>
        <w:t>тренинговыми</w:t>
      </w:r>
      <w:proofErr w:type="spellEnd"/>
      <w:r w:rsidRPr="00890BF1">
        <w:rPr>
          <w:szCs w:val="28"/>
        </w:rPr>
        <w:t xml:space="preserve"> программами, просмотр учебных видеофильмов по изучаемой теме и др.)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7.5. Разбор проведенной курации тематических больных. </w:t>
      </w:r>
    </w:p>
    <w:p w:rsidR="00EB7BD7" w:rsidRPr="00890BF1" w:rsidRDefault="00EB7BD7" w:rsidP="0073124C">
      <w:pPr>
        <w:pStyle w:val="a3"/>
        <w:ind w:left="0" w:right="-1" w:firstLine="0"/>
        <w:rPr>
          <w:szCs w:val="28"/>
        </w:rPr>
      </w:pPr>
      <w:r w:rsidRPr="00890BF1">
        <w:rPr>
          <w:szCs w:val="28"/>
        </w:rPr>
        <w:t xml:space="preserve">7.6. Контроль усвоения </w:t>
      </w:r>
      <w:r>
        <w:rPr>
          <w:szCs w:val="28"/>
        </w:rPr>
        <w:t xml:space="preserve">обучающимися </w:t>
      </w:r>
      <w:r w:rsidRPr="00890BF1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EB7BD7" w:rsidRPr="00890BF1" w:rsidRDefault="00EB7BD7" w:rsidP="0073124C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  <w:r w:rsidRPr="00890BF1">
        <w:rPr>
          <w:szCs w:val="28"/>
        </w:rPr>
        <w:t xml:space="preserve">             </w:t>
      </w:r>
    </w:p>
    <w:p w:rsidR="00EB7BD7" w:rsidRPr="00890BF1" w:rsidRDefault="00EB7BD7" w:rsidP="0073124C">
      <w:pPr>
        <w:pStyle w:val="a3"/>
        <w:tabs>
          <w:tab w:val="left" w:pos="900"/>
        </w:tabs>
        <w:ind w:left="0" w:right="-1" w:hanging="3238"/>
        <w:rPr>
          <w:szCs w:val="28"/>
        </w:rPr>
      </w:pPr>
      <w:r w:rsidRPr="00890BF1">
        <w:rPr>
          <w:szCs w:val="28"/>
        </w:rPr>
        <w:tab/>
        <w:t xml:space="preserve">Таблица 1. Технологическая карта </w:t>
      </w:r>
      <w:r w:rsidR="00F87109">
        <w:rPr>
          <w:szCs w:val="28"/>
        </w:rPr>
        <w:t xml:space="preserve">4- часового </w:t>
      </w:r>
      <w:bookmarkStart w:id="0" w:name="_GoBack"/>
      <w:bookmarkEnd w:id="0"/>
      <w:r w:rsidRPr="00890BF1">
        <w:rPr>
          <w:szCs w:val="28"/>
        </w:rPr>
        <w:t>занятия  с хронограммой</w:t>
      </w:r>
      <w:r>
        <w:rPr>
          <w:szCs w:val="28"/>
        </w:rPr>
        <w:t xml:space="preserve"> (180 минут)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Default="00EB7BD7" w:rsidP="0073124C">
      <w:pPr>
        <w:pStyle w:val="a3"/>
        <w:ind w:right="-1" w:firstLine="0"/>
        <w:rPr>
          <w:szCs w:val="28"/>
        </w:rPr>
        <w:sectPr w:rsidR="00EB7BD7" w:rsidSect="0073124C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jc w:val="left"/>
        <w:rPr>
          <w:szCs w:val="28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2"/>
        <w:gridCol w:w="2720"/>
        <w:gridCol w:w="851"/>
        <w:gridCol w:w="2409"/>
        <w:gridCol w:w="3544"/>
        <w:gridCol w:w="4253"/>
      </w:tblGrid>
      <w:tr w:rsidR="00EB7BD7" w:rsidRPr="00597AD6" w:rsidTr="004325E3">
        <w:trPr>
          <w:trHeight w:val="970"/>
        </w:trPr>
        <w:tc>
          <w:tcPr>
            <w:tcW w:w="932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№№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п/п</w:t>
            </w:r>
          </w:p>
        </w:tc>
        <w:tc>
          <w:tcPr>
            <w:tcW w:w="2720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Этапы занятия, 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851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proofErr w:type="spellStart"/>
            <w:r w:rsidRPr="00597AD6">
              <w:rPr>
                <w:sz w:val="28"/>
                <w:szCs w:val="28"/>
              </w:rPr>
              <w:t>Вре-мя</w:t>
            </w:r>
            <w:proofErr w:type="spellEnd"/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 мин.</w:t>
            </w:r>
          </w:p>
        </w:tc>
        <w:tc>
          <w:tcPr>
            <w:tcW w:w="2409" w:type="dxa"/>
            <w:vMerge w:val="restart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Наглядные и м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тодические пос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бия</w:t>
            </w:r>
          </w:p>
        </w:tc>
        <w:tc>
          <w:tcPr>
            <w:tcW w:w="7797" w:type="dxa"/>
            <w:gridSpan w:val="2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EB7BD7" w:rsidRPr="00597AD6" w:rsidTr="004325E3">
        <w:trPr>
          <w:trHeight w:val="363"/>
        </w:trPr>
        <w:tc>
          <w:tcPr>
            <w:tcW w:w="932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  <w:vAlign w:val="center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Преподавателя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6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Организационный этап. 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пособия, рабочие тетради, ко</w:t>
            </w:r>
            <w:r w:rsidR="00663570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пьютер, 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дактиче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кие м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териалы.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Уточнение цели и задач практического занятия, с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держания этапов занятия, 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профессиональных ко</w:t>
            </w:r>
            <w:r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петенций.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готовности к занятию (внешний вид, наличие фоненд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скопов, отметка присутству</w:t>
            </w:r>
            <w:r w:rsidRPr="00597AD6">
              <w:rPr>
                <w:sz w:val="28"/>
                <w:szCs w:val="28"/>
              </w:rPr>
              <w:t>ю</w:t>
            </w:r>
            <w:r w:rsidRPr="00597AD6">
              <w:rPr>
                <w:sz w:val="28"/>
                <w:szCs w:val="28"/>
              </w:rPr>
              <w:t>щих, ознакомление с планом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Наименование формиру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мых   при изучении данной темы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исходного уровня знаний с применением тип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вых тестовых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ний.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Комплекты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стовых заданий </w:t>
            </w:r>
            <w:r w:rsidRPr="00597AD6">
              <w:rPr>
                <w:sz w:val="28"/>
                <w:szCs w:val="28"/>
                <w:lang w:val="en-US"/>
              </w:rPr>
              <w:t>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</w:t>
            </w:r>
            <w:r w:rsidRPr="00597AD6">
              <w:rPr>
                <w:sz w:val="28"/>
                <w:szCs w:val="28"/>
              </w:rPr>
              <w:t xml:space="preserve">, </w:t>
            </w:r>
            <w:r w:rsidRPr="00597AD6">
              <w:rPr>
                <w:sz w:val="28"/>
                <w:szCs w:val="28"/>
                <w:lang w:val="en-US"/>
              </w:rPr>
              <w:t>III</w:t>
            </w:r>
            <w:r w:rsidRPr="00597AD6">
              <w:rPr>
                <w:sz w:val="28"/>
                <w:szCs w:val="28"/>
              </w:rPr>
              <w:t xml:space="preserve"> типов по учебной теме.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усвоения теор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тического материала по учебной теме.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Проверка теоретических знаний обучающихся по учебной теме.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Ознакомление об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чающихся с соде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жанием занятия (у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 xml:space="preserve">ловые вопросы </w:t>
            </w:r>
            <w:r w:rsidRPr="00597AD6">
              <w:rPr>
                <w:sz w:val="28"/>
                <w:szCs w:val="28"/>
              </w:rPr>
              <w:lastRenderedPageBreak/>
              <w:t>учебной темы,  формирование пр</w:t>
            </w:r>
            <w:r w:rsidRPr="00597AD6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компетен</w:t>
            </w:r>
            <w:r w:rsidRPr="00597AD6">
              <w:rPr>
                <w:sz w:val="28"/>
                <w:szCs w:val="28"/>
              </w:rPr>
              <w:t>ций</w:t>
            </w:r>
            <w:r>
              <w:rPr>
                <w:sz w:val="28"/>
                <w:szCs w:val="28"/>
              </w:rPr>
              <w:t>)</w:t>
            </w:r>
            <w:r w:rsidRPr="00597AD6">
              <w:rPr>
                <w:sz w:val="28"/>
                <w:szCs w:val="28"/>
              </w:rPr>
              <w:t>. 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монстрация преп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давателем </w:t>
            </w:r>
            <w:proofErr w:type="spellStart"/>
            <w:r w:rsidRPr="00597AD6">
              <w:rPr>
                <w:sz w:val="28"/>
                <w:szCs w:val="28"/>
              </w:rPr>
              <w:t>прак-тически</w:t>
            </w:r>
            <w:r>
              <w:rPr>
                <w:sz w:val="28"/>
                <w:szCs w:val="28"/>
              </w:rPr>
              <w:t>х</w:t>
            </w:r>
            <w:proofErr w:type="spellEnd"/>
            <w:r>
              <w:rPr>
                <w:sz w:val="28"/>
                <w:szCs w:val="28"/>
              </w:rPr>
              <w:t xml:space="preserve"> приемов по данной теме. Теоре</w:t>
            </w:r>
            <w:r w:rsidRPr="00597AD6">
              <w:rPr>
                <w:sz w:val="28"/>
                <w:szCs w:val="28"/>
              </w:rPr>
              <w:t>тический ра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t>бор темы.  Опрос обучающих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я.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Учебные табл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 xml:space="preserve">цы, слайды, </w:t>
            </w:r>
            <w:r>
              <w:rPr>
                <w:sz w:val="28"/>
                <w:szCs w:val="28"/>
              </w:rPr>
              <w:t>мультиме</w:t>
            </w:r>
            <w:r w:rsidRPr="00597AD6">
              <w:rPr>
                <w:sz w:val="28"/>
                <w:szCs w:val="28"/>
              </w:rPr>
              <w:t>дийные атласы.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Усвоение узловых вопр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сов темы, формирование </w:t>
            </w:r>
            <w:r>
              <w:rPr>
                <w:sz w:val="28"/>
                <w:szCs w:val="28"/>
              </w:rPr>
              <w:t>профес</w:t>
            </w:r>
            <w:r w:rsidRPr="00597AD6">
              <w:rPr>
                <w:sz w:val="28"/>
                <w:szCs w:val="28"/>
              </w:rPr>
              <w:t>сиональных комп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тенций на уровне знаний.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Определение узловых вопросов учебной темы, этапов </w:t>
            </w:r>
            <w:proofErr w:type="spellStart"/>
            <w:r w:rsidRPr="00597AD6">
              <w:rPr>
                <w:sz w:val="28"/>
                <w:szCs w:val="28"/>
              </w:rPr>
              <w:t>диаг-ностического</w:t>
            </w:r>
            <w:proofErr w:type="spellEnd"/>
            <w:r w:rsidRPr="00597AD6">
              <w:rPr>
                <w:sz w:val="28"/>
                <w:szCs w:val="28"/>
              </w:rPr>
              <w:t xml:space="preserve"> поиска, совреме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методов лечения заболев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lastRenderedPageBreak/>
              <w:t xml:space="preserve">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597AD6">
              <w:rPr>
                <w:sz w:val="28"/>
                <w:szCs w:val="28"/>
              </w:rPr>
              <w:t>помощи при развитии осложн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ний болезни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обучающихся под руководством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подавателя:</w:t>
            </w: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а) </w:t>
            </w:r>
            <w:proofErr w:type="spellStart"/>
            <w:r w:rsidRPr="00597AD6">
              <w:rPr>
                <w:sz w:val="28"/>
                <w:szCs w:val="28"/>
              </w:rPr>
              <w:t>курация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темати-ческих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больных, п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 xml:space="preserve">сещение </w:t>
            </w:r>
            <w:proofErr w:type="spellStart"/>
            <w:r w:rsidRPr="00597AD6">
              <w:rPr>
                <w:sz w:val="28"/>
                <w:szCs w:val="28"/>
              </w:rPr>
              <w:t>диагнос-тических</w:t>
            </w:r>
            <w:proofErr w:type="spellEnd"/>
            <w:r w:rsidRPr="00597AD6">
              <w:rPr>
                <w:sz w:val="28"/>
                <w:szCs w:val="28"/>
              </w:rPr>
              <w:t xml:space="preserve"> кабинетов, лабораторий, блока палат интенсивной терапии</w:t>
            </w:r>
          </w:p>
        </w:tc>
        <w:tc>
          <w:tcPr>
            <w:tcW w:w="851" w:type="dxa"/>
          </w:tcPr>
          <w:p w:rsidR="00EB7BD7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Вс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го 95, в </w:t>
            </w:r>
            <w:proofErr w:type="spellStart"/>
            <w:r w:rsidRPr="00597AD6">
              <w:rPr>
                <w:sz w:val="28"/>
                <w:szCs w:val="28"/>
              </w:rPr>
              <w:t>т.ч</w:t>
            </w:r>
            <w:proofErr w:type="spellEnd"/>
            <w:r w:rsidRPr="00597AD6">
              <w:rPr>
                <w:sz w:val="28"/>
                <w:szCs w:val="28"/>
              </w:rPr>
              <w:t xml:space="preserve">. </w:t>
            </w: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Default="00EB7BD7" w:rsidP="004325E3">
            <w:pPr>
              <w:rPr>
                <w:sz w:val="28"/>
                <w:szCs w:val="28"/>
              </w:rPr>
            </w:pPr>
          </w:p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30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Пациенты, ф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нендоскоп, тон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метр, диагност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ческое оборуд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вание кабинетов и лабораторий.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597AD6">
              <w:rPr>
                <w:sz w:val="28"/>
                <w:szCs w:val="28"/>
              </w:rPr>
              <w:t>ф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зикальное</w:t>
            </w:r>
            <w:proofErr w:type="spellEnd"/>
            <w:r w:rsidRPr="00597AD6">
              <w:rPr>
                <w:sz w:val="28"/>
                <w:szCs w:val="28"/>
              </w:rPr>
              <w:t xml:space="preserve"> обследование, сформулировать предвар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тельный диагноз, назн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чить рациональное леч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ние, курируемому пацие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ту, принять участие в о</w:t>
            </w:r>
            <w:r w:rsidRPr="00597AD6">
              <w:rPr>
                <w:sz w:val="28"/>
                <w:szCs w:val="28"/>
              </w:rPr>
              <w:t>б</w:t>
            </w:r>
            <w:r w:rsidRPr="00597AD6">
              <w:rPr>
                <w:sz w:val="28"/>
                <w:szCs w:val="28"/>
              </w:rPr>
              <w:t>следовании и лечении к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рируемых больных, обходе тяжелых больных с пала</w:t>
            </w:r>
            <w:r w:rsidRPr="00597AD6">
              <w:rPr>
                <w:sz w:val="28"/>
                <w:szCs w:val="28"/>
              </w:rPr>
              <w:t>т</w:t>
            </w:r>
            <w:r w:rsidRPr="00597AD6">
              <w:rPr>
                <w:sz w:val="28"/>
                <w:szCs w:val="28"/>
              </w:rPr>
              <w:t>ным врачом блока инте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 xml:space="preserve">сивной терапии, </w:t>
            </w:r>
            <w:proofErr w:type="spellStart"/>
            <w:r w:rsidRPr="00597AD6">
              <w:rPr>
                <w:sz w:val="28"/>
                <w:szCs w:val="28"/>
              </w:rPr>
              <w:t>форми-рование</w:t>
            </w:r>
            <w:proofErr w:type="spellEnd"/>
            <w:r w:rsidRPr="00597AD6">
              <w:rPr>
                <w:sz w:val="28"/>
                <w:szCs w:val="28"/>
              </w:rPr>
              <w:t xml:space="preserve">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компетенций (ПК-5, ПК-6, ПК-8,ПК-10,ПК-11).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коммуникативной деятельностью обучающ</w:t>
            </w:r>
            <w:r>
              <w:rPr>
                <w:sz w:val="28"/>
                <w:szCs w:val="28"/>
              </w:rPr>
              <w:t>их</w:t>
            </w:r>
            <w:r w:rsidRPr="00597AD6">
              <w:rPr>
                <w:sz w:val="28"/>
                <w:szCs w:val="28"/>
              </w:rPr>
              <w:t xml:space="preserve">ся проводимыми </w:t>
            </w:r>
            <w:proofErr w:type="spellStart"/>
            <w:r w:rsidRPr="00597AD6">
              <w:rPr>
                <w:sz w:val="28"/>
                <w:szCs w:val="28"/>
              </w:rPr>
              <w:t>физикальными</w:t>
            </w:r>
            <w:proofErr w:type="spellEnd"/>
            <w:r w:rsidRPr="00597AD6">
              <w:rPr>
                <w:sz w:val="28"/>
                <w:szCs w:val="28"/>
              </w:rPr>
              <w:t xml:space="preserve">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следованиями, за соблюдением техники безопасности в диагн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стических кабинетах с электр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ческими приборами. Контроль за формированием  профессионал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 комп</w:t>
            </w:r>
            <w:r>
              <w:rPr>
                <w:sz w:val="28"/>
                <w:szCs w:val="28"/>
              </w:rPr>
              <w:t xml:space="preserve">етенций (ПК-5, ПК-6, ПК-8, ПК-10,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rPr>
          <w:trHeight w:val="2222"/>
        </w:trPr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б) анализ результ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тов дополнительных</w:t>
            </w:r>
            <w:r>
              <w:rPr>
                <w:sz w:val="28"/>
                <w:szCs w:val="28"/>
              </w:rPr>
              <w:t xml:space="preserve"> лабо</w:t>
            </w:r>
            <w:r w:rsidRPr="00597AD6">
              <w:rPr>
                <w:sz w:val="28"/>
                <w:szCs w:val="28"/>
              </w:rPr>
              <w:t>раторных, рен</w:t>
            </w:r>
            <w:r w:rsidRPr="00597AD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генологических, функцио</w:t>
            </w:r>
            <w:r w:rsidRPr="00597AD6">
              <w:rPr>
                <w:sz w:val="28"/>
                <w:szCs w:val="28"/>
              </w:rPr>
              <w:t>нальных исследований бол</w:t>
            </w:r>
            <w:r w:rsidRPr="00597AD6">
              <w:rPr>
                <w:sz w:val="28"/>
                <w:szCs w:val="28"/>
              </w:rPr>
              <w:t>ь</w:t>
            </w:r>
            <w:r w:rsidRPr="00597AD6">
              <w:rPr>
                <w:sz w:val="28"/>
                <w:szCs w:val="28"/>
              </w:rPr>
              <w:t>ных.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15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Набор анализов крови, мочи, ЭКГ и др. 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Интерпретировать анализы крови и мочи, </w:t>
            </w:r>
            <w:proofErr w:type="spellStart"/>
            <w:r w:rsidRPr="00597AD6">
              <w:rPr>
                <w:sz w:val="28"/>
                <w:szCs w:val="28"/>
              </w:rPr>
              <w:t>ЭхоКГ</w:t>
            </w:r>
            <w:proofErr w:type="spellEnd"/>
            <w:r w:rsidRPr="00597AD6">
              <w:rPr>
                <w:sz w:val="28"/>
                <w:szCs w:val="28"/>
              </w:rPr>
              <w:t xml:space="preserve">, </w:t>
            </w:r>
            <w:proofErr w:type="spellStart"/>
            <w:r w:rsidRPr="00597AD6">
              <w:rPr>
                <w:sz w:val="28"/>
                <w:szCs w:val="28"/>
              </w:rPr>
              <w:t>хо</w:t>
            </w:r>
            <w:r w:rsidRPr="00597AD6">
              <w:rPr>
                <w:sz w:val="28"/>
                <w:szCs w:val="28"/>
              </w:rPr>
              <w:t>л</w:t>
            </w:r>
            <w:r w:rsidRPr="00597AD6">
              <w:rPr>
                <w:sz w:val="28"/>
                <w:szCs w:val="28"/>
              </w:rPr>
              <w:t>теровского</w:t>
            </w:r>
            <w:proofErr w:type="spellEnd"/>
            <w:r w:rsidRPr="00597AD6">
              <w:rPr>
                <w:sz w:val="28"/>
                <w:szCs w:val="28"/>
              </w:rPr>
              <w:t xml:space="preserve"> </w:t>
            </w:r>
            <w:proofErr w:type="spellStart"/>
            <w:r w:rsidRPr="00597AD6">
              <w:rPr>
                <w:sz w:val="28"/>
                <w:szCs w:val="28"/>
              </w:rPr>
              <w:t>мониториров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ния</w:t>
            </w:r>
            <w:proofErr w:type="spellEnd"/>
            <w:r w:rsidRPr="00597AD6">
              <w:rPr>
                <w:sz w:val="28"/>
                <w:szCs w:val="28"/>
              </w:rPr>
              <w:t xml:space="preserve"> ЭКГ, </w:t>
            </w:r>
            <w:proofErr w:type="spellStart"/>
            <w:r w:rsidRPr="00597AD6">
              <w:rPr>
                <w:sz w:val="28"/>
                <w:szCs w:val="28"/>
              </w:rPr>
              <w:t>коагулограммы</w:t>
            </w:r>
            <w:proofErr w:type="spellEnd"/>
            <w:r w:rsidRPr="00597AD6">
              <w:rPr>
                <w:sz w:val="28"/>
                <w:szCs w:val="28"/>
              </w:rPr>
              <w:t>, и др.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Оценка правильности трактовки данных лабораторных и инстр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ментальных исследований (ПК-6).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в) 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597AD6">
              <w:rPr>
                <w:sz w:val="28"/>
                <w:szCs w:val="28"/>
              </w:rPr>
              <w:t>работа с обучающими ко</w:t>
            </w:r>
            <w:r w:rsidRPr="00597AD6">
              <w:rPr>
                <w:sz w:val="28"/>
                <w:szCs w:val="28"/>
              </w:rPr>
              <w:t>м</w:t>
            </w:r>
            <w:r w:rsidRPr="00597AD6">
              <w:rPr>
                <w:sz w:val="28"/>
                <w:szCs w:val="28"/>
              </w:rPr>
              <w:t>пьютерными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граммами, просмотр учебных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фильмов, просл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 xml:space="preserve">шивание </w:t>
            </w:r>
            <w:proofErr w:type="spellStart"/>
            <w:r w:rsidRPr="00597AD6">
              <w:rPr>
                <w:sz w:val="28"/>
                <w:szCs w:val="28"/>
              </w:rPr>
              <w:t>элек</w:t>
            </w:r>
            <w:proofErr w:type="spellEnd"/>
            <w:r w:rsidRPr="00597AD6">
              <w:rPr>
                <w:sz w:val="28"/>
                <w:szCs w:val="28"/>
              </w:rPr>
              <w:t>-тронных ауди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Обучающие про-граммы для ЭВМ, учебные виде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фильмы, мульт</w:t>
            </w:r>
            <w:r w:rsidRPr="00597AD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медий</w:t>
            </w:r>
            <w:r w:rsidRPr="00597AD6">
              <w:rPr>
                <w:sz w:val="28"/>
                <w:szCs w:val="28"/>
              </w:rPr>
              <w:t>ные атла</w:t>
            </w:r>
            <w:r>
              <w:rPr>
                <w:sz w:val="28"/>
                <w:szCs w:val="28"/>
              </w:rPr>
              <w:t>сы, элект</w:t>
            </w:r>
            <w:r w:rsidRPr="00597AD6">
              <w:rPr>
                <w:sz w:val="28"/>
                <w:szCs w:val="28"/>
              </w:rPr>
              <w:t>ронные аудио-граммы.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знаний по т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ме, самопроверка уровня усвоения материала (ПК-5, ПК-6, ПК-8,ПК-10,ПК-11).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Контроль за правильностью р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боты с ЭВМ и видеотехникой, помощь в оценке дидактического материала. Контроль за форм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рованием  профессиональных компетенций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</w:p>
        </w:tc>
        <w:tc>
          <w:tcPr>
            <w:tcW w:w="2720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г) отчет о провед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нии курации пац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ентов и проведе</w:t>
            </w:r>
            <w:r w:rsidRPr="00597AD6">
              <w:rPr>
                <w:sz w:val="28"/>
                <w:szCs w:val="28"/>
              </w:rPr>
              <w:t>н</w:t>
            </w:r>
            <w:r w:rsidRPr="00597AD6">
              <w:rPr>
                <w:sz w:val="28"/>
                <w:szCs w:val="28"/>
              </w:rPr>
              <w:t>ных лабораторных исследованиях; кл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нический разбор больного по теме занятия.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25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Курируемые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циенты, их мед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цинские карты, результаты и</w:t>
            </w:r>
            <w:r w:rsidRPr="00597AD6"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следований.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Уметь выделять характе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>ные данные анамнеза больного, провести обсл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дование, поставить предв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рительный диагноз, сост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вить план обследования, сформулировать клинич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>ский диагноз по МКБ 10 пере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мотра, классифик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 xml:space="preserve">ции, выявить осложнения болезни. Составить план лечения больного, уметь </w:t>
            </w:r>
            <w:r w:rsidRPr="00597AD6">
              <w:rPr>
                <w:sz w:val="28"/>
                <w:szCs w:val="28"/>
              </w:rPr>
              <w:lastRenderedPageBreak/>
              <w:t xml:space="preserve">оказать неотложную и </w:t>
            </w:r>
            <w:r>
              <w:rPr>
                <w:sz w:val="28"/>
                <w:szCs w:val="28"/>
              </w:rPr>
              <w:t>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тренную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медицинскую</w:t>
            </w:r>
            <w:r w:rsidRPr="00597AD6">
              <w:rPr>
                <w:sz w:val="28"/>
                <w:szCs w:val="28"/>
              </w:rPr>
              <w:t xml:space="preserve"> помощь, участвовать в проведении интенсивной терапии тяжелых больных с врачом-реаниматологом. Форми</w:t>
            </w:r>
            <w:r>
              <w:rPr>
                <w:sz w:val="28"/>
                <w:szCs w:val="28"/>
              </w:rPr>
              <w:t>рова</w:t>
            </w:r>
            <w:r w:rsidRPr="00597AD6">
              <w:rPr>
                <w:sz w:val="28"/>
                <w:szCs w:val="28"/>
              </w:rPr>
              <w:t>ние професси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наль</w:t>
            </w:r>
            <w:r>
              <w:rPr>
                <w:sz w:val="28"/>
                <w:szCs w:val="28"/>
              </w:rPr>
              <w:t>ных ком</w:t>
            </w:r>
            <w:r w:rsidRPr="00597AD6">
              <w:rPr>
                <w:sz w:val="28"/>
                <w:szCs w:val="28"/>
              </w:rPr>
              <w:t>петенций (ПК-5, ПК-6, ПК-8, ПК-10,ПК-11)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Формировать клиническое мы</w:t>
            </w:r>
            <w:r w:rsidRPr="00597AD6">
              <w:rPr>
                <w:sz w:val="28"/>
                <w:szCs w:val="28"/>
              </w:rPr>
              <w:t>ш</w:t>
            </w:r>
            <w:r w:rsidRPr="00597AD6">
              <w:rPr>
                <w:sz w:val="28"/>
                <w:szCs w:val="28"/>
              </w:rPr>
              <w:t>ление обучающегося, подчер</w:t>
            </w:r>
            <w:r w:rsidRPr="00597AD6">
              <w:rPr>
                <w:sz w:val="28"/>
                <w:szCs w:val="28"/>
              </w:rPr>
              <w:t>к</w:t>
            </w:r>
            <w:r w:rsidRPr="00597AD6">
              <w:rPr>
                <w:sz w:val="28"/>
                <w:szCs w:val="28"/>
              </w:rPr>
              <w:t xml:space="preserve">нуть </w:t>
            </w:r>
            <w:r>
              <w:rPr>
                <w:sz w:val="28"/>
                <w:szCs w:val="28"/>
              </w:rPr>
              <w:t>особен</w:t>
            </w:r>
            <w:r w:rsidRPr="00597AD6">
              <w:rPr>
                <w:sz w:val="28"/>
                <w:szCs w:val="28"/>
              </w:rPr>
              <w:t>ности клинических вариантов заболевания и его осложнений. Обратить внимание обучающихся на общие задачи лечения больных, на индивид</w:t>
            </w:r>
            <w:r w:rsidRPr="00597AD6">
              <w:rPr>
                <w:sz w:val="28"/>
                <w:szCs w:val="28"/>
              </w:rPr>
              <w:t>у</w:t>
            </w:r>
            <w:r w:rsidRPr="00597AD6">
              <w:rPr>
                <w:sz w:val="28"/>
                <w:szCs w:val="28"/>
              </w:rPr>
              <w:t>альность подбора средств, пр</w:t>
            </w:r>
            <w:r w:rsidRPr="00597AD6">
              <w:rPr>
                <w:sz w:val="28"/>
                <w:szCs w:val="28"/>
              </w:rPr>
              <w:t>е</w:t>
            </w:r>
            <w:r w:rsidRPr="00597AD6">
              <w:rPr>
                <w:sz w:val="28"/>
                <w:szCs w:val="28"/>
              </w:rPr>
              <w:t xml:space="preserve">паратов, формировать навыки оказания неотложной и </w:t>
            </w:r>
            <w:r>
              <w:rPr>
                <w:sz w:val="28"/>
                <w:szCs w:val="28"/>
              </w:rPr>
              <w:t>экстре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ной медицинской 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помощи </w:t>
            </w:r>
            <w:r w:rsidRPr="00597AD6">
              <w:rPr>
                <w:sz w:val="28"/>
                <w:szCs w:val="28"/>
              </w:rPr>
              <w:t>при неотложных и угрожающих жи</w:t>
            </w:r>
            <w:r w:rsidRPr="00597AD6">
              <w:rPr>
                <w:sz w:val="28"/>
                <w:szCs w:val="28"/>
              </w:rPr>
              <w:t>з</w:t>
            </w:r>
            <w:r w:rsidRPr="00597AD6">
              <w:rPr>
                <w:sz w:val="28"/>
                <w:szCs w:val="28"/>
              </w:rPr>
              <w:lastRenderedPageBreak/>
              <w:t>ни состояниях. Формировать  профессиональные компетенции (ПК-5, ПК-6, ПК-8,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ПК-10,</w:t>
            </w:r>
            <w:r>
              <w:rPr>
                <w:sz w:val="28"/>
                <w:szCs w:val="28"/>
              </w:rPr>
              <w:t xml:space="preserve"> </w:t>
            </w:r>
            <w:r w:rsidRPr="00597AD6">
              <w:rPr>
                <w:sz w:val="28"/>
                <w:szCs w:val="28"/>
              </w:rPr>
              <w:t>ПК-11)</w:t>
            </w:r>
          </w:p>
        </w:tc>
      </w:tr>
      <w:tr w:rsidR="00EB7BD7" w:rsidRPr="00597AD6" w:rsidTr="004325E3">
        <w:tc>
          <w:tcPr>
            <w:tcW w:w="932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720" w:type="dxa"/>
          </w:tcPr>
          <w:p w:rsidR="00EB7BD7" w:rsidRPr="00597AD6" w:rsidRDefault="00EB7BD7" w:rsidP="00B846D9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 xml:space="preserve">Контроль конечного уровня знаний и умений по теме </w:t>
            </w:r>
            <w:r>
              <w:rPr>
                <w:sz w:val="28"/>
                <w:szCs w:val="28"/>
              </w:rPr>
              <w:t xml:space="preserve">Атеросклероз. </w:t>
            </w:r>
            <w:r w:rsidRPr="00597AD6">
              <w:rPr>
                <w:sz w:val="28"/>
                <w:szCs w:val="28"/>
              </w:rPr>
              <w:t xml:space="preserve">ИБС. </w:t>
            </w:r>
            <w:r>
              <w:rPr>
                <w:sz w:val="28"/>
                <w:szCs w:val="28"/>
              </w:rPr>
              <w:t xml:space="preserve"> Стабильная и нест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бильная</w:t>
            </w:r>
            <w:r w:rsidRPr="00597A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</w:t>
            </w:r>
            <w:r w:rsidRPr="00597AD6">
              <w:rPr>
                <w:sz w:val="28"/>
                <w:szCs w:val="28"/>
              </w:rPr>
              <w:t>тенока</w:t>
            </w:r>
            <w:r w:rsidRPr="00597AD6">
              <w:rPr>
                <w:sz w:val="28"/>
                <w:szCs w:val="28"/>
              </w:rPr>
              <w:t>р</w:t>
            </w:r>
            <w:r w:rsidRPr="00597AD6">
              <w:rPr>
                <w:sz w:val="28"/>
                <w:szCs w:val="28"/>
              </w:rPr>
              <w:t xml:space="preserve">дия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851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20</w:t>
            </w:r>
          </w:p>
        </w:tc>
        <w:tc>
          <w:tcPr>
            <w:tcW w:w="2409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Тесты, контроли-</w:t>
            </w:r>
            <w:proofErr w:type="spellStart"/>
            <w:r w:rsidRPr="00597AD6">
              <w:rPr>
                <w:sz w:val="28"/>
                <w:szCs w:val="28"/>
              </w:rPr>
              <w:t>рующие</w:t>
            </w:r>
            <w:proofErr w:type="spellEnd"/>
            <w:r w:rsidRPr="00597AD6">
              <w:rPr>
                <w:sz w:val="28"/>
                <w:szCs w:val="28"/>
              </w:rPr>
              <w:t xml:space="preserve">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граммы ЭВМ, с</w:t>
            </w:r>
            <w:r w:rsidRPr="00597AD6">
              <w:rPr>
                <w:sz w:val="28"/>
                <w:szCs w:val="28"/>
              </w:rPr>
              <w:t>и</w:t>
            </w:r>
            <w:r w:rsidRPr="00597AD6">
              <w:rPr>
                <w:sz w:val="28"/>
                <w:szCs w:val="28"/>
              </w:rPr>
              <w:t>туационные зад</w:t>
            </w:r>
            <w:r w:rsidRPr="00597AD6">
              <w:rPr>
                <w:sz w:val="28"/>
                <w:szCs w:val="28"/>
              </w:rPr>
              <w:t>а</w:t>
            </w:r>
            <w:r w:rsidRPr="00597AD6">
              <w:rPr>
                <w:sz w:val="28"/>
                <w:szCs w:val="28"/>
              </w:rPr>
              <w:t>чи, деловые игры и др.</w:t>
            </w:r>
          </w:p>
        </w:tc>
        <w:tc>
          <w:tcPr>
            <w:tcW w:w="3544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Закрепление полученных знаний, умений, навыков  учетом формируемых  профессиональных комп</w:t>
            </w:r>
            <w:r w:rsidRPr="00597AD6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тенций (ПК-5, ПК-6, ПК-8, ПК-10, </w:t>
            </w:r>
            <w:r w:rsidRPr="00597AD6">
              <w:rPr>
                <w:sz w:val="28"/>
                <w:szCs w:val="28"/>
              </w:rPr>
              <w:t>ПК-11).</w:t>
            </w:r>
          </w:p>
        </w:tc>
        <w:tc>
          <w:tcPr>
            <w:tcW w:w="4253" w:type="dxa"/>
          </w:tcPr>
          <w:p w:rsidR="00EB7BD7" w:rsidRPr="00597AD6" w:rsidRDefault="00EB7BD7" w:rsidP="004325E3">
            <w:pPr>
              <w:rPr>
                <w:sz w:val="28"/>
                <w:szCs w:val="28"/>
              </w:rPr>
            </w:pPr>
            <w:r w:rsidRPr="00597AD6">
              <w:rPr>
                <w:sz w:val="28"/>
                <w:szCs w:val="28"/>
              </w:rPr>
              <w:t>Подведение итогов занятия. Проверка результатов конечного уровня усвоения темы. Проверка уровня сформированности пр</w:t>
            </w:r>
            <w:r w:rsidRPr="00597AD6">
              <w:rPr>
                <w:sz w:val="28"/>
                <w:szCs w:val="28"/>
              </w:rPr>
              <w:t>о</w:t>
            </w:r>
            <w:r w:rsidRPr="00597AD6">
              <w:rPr>
                <w:sz w:val="28"/>
                <w:szCs w:val="28"/>
              </w:rPr>
              <w:t>фессиональных компетенций (ПК-5, ПК-6, ПК-8, ПК-10, ПК-11)</w:t>
            </w:r>
          </w:p>
        </w:tc>
      </w:tr>
    </w:tbl>
    <w:p w:rsidR="00EB7BD7" w:rsidRPr="00890BF1" w:rsidRDefault="00EB7BD7" w:rsidP="0073124C">
      <w:pPr>
        <w:pStyle w:val="a3"/>
        <w:ind w:right="-1" w:firstLine="0"/>
        <w:rPr>
          <w:szCs w:val="28"/>
        </w:rPr>
      </w:pPr>
      <w:r w:rsidRPr="00597AD6">
        <w:rPr>
          <w:szCs w:val="28"/>
        </w:rPr>
        <w:t xml:space="preserve">    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spacing w:line="360" w:lineRule="auto"/>
        <w:jc w:val="both"/>
        <w:rPr>
          <w:b/>
          <w:sz w:val="28"/>
          <w:szCs w:val="28"/>
        </w:rPr>
        <w:sectPr w:rsidR="00EB7BD7" w:rsidRPr="00890BF1" w:rsidSect="0073124C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Pr="00890BF1" w:rsidRDefault="00EB7BD7" w:rsidP="0073124C">
      <w:pPr>
        <w:pStyle w:val="a3"/>
        <w:ind w:left="-180" w:right="-1" w:firstLine="747"/>
        <w:rPr>
          <w:szCs w:val="28"/>
        </w:rPr>
      </w:pPr>
      <w:r w:rsidRPr="00890BF1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890BF1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 xml:space="preserve">обучающихся </w:t>
      </w:r>
      <w:r w:rsidRPr="00890BF1">
        <w:rPr>
          <w:szCs w:val="28"/>
        </w:rPr>
        <w:t xml:space="preserve"> с эталонами ответов, с инструкцией к выполнению заданий тестового контроля; ситуационные задачи. </w:t>
      </w:r>
    </w:p>
    <w:p w:rsidR="00EB7BD7" w:rsidRPr="00890BF1" w:rsidRDefault="00EB7BD7" w:rsidP="0073124C">
      <w:pPr>
        <w:pStyle w:val="a3"/>
        <w:ind w:left="0" w:right="-1" w:firstLine="0"/>
        <w:rPr>
          <w:i/>
          <w:iCs/>
          <w:spacing w:val="-8"/>
          <w:szCs w:val="28"/>
        </w:rPr>
      </w:pPr>
    </w:p>
    <w:p w:rsidR="00EB7BD7" w:rsidRPr="00890BF1" w:rsidRDefault="00EB7BD7" w:rsidP="0073124C">
      <w:pPr>
        <w:pStyle w:val="a3"/>
        <w:ind w:left="-180" w:right="-1" w:firstLine="747"/>
        <w:rPr>
          <w:szCs w:val="28"/>
          <w:u w:val="single"/>
        </w:rPr>
      </w:pPr>
    </w:p>
    <w:p w:rsidR="00EB7BD7" w:rsidRPr="00C24CB8" w:rsidRDefault="00EB7BD7" w:rsidP="0073124C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Pr="00C24CB8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EB7BD7" w:rsidRPr="00890BF1" w:rsidRDefault="00EB7BD7" w:rsidP="0073124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890BF1">
        <w:rPr>
          <w:szCs w:val="28"/>
        </w:rPr>
        <w:t>Составление реферативного сообщения или мультимедийной пр</w:t>
      </w:r>
      <w:r w:rsidRPr="00890BF1">
        <w:rPr>
          <w:szCs w:val="28"/>
        </w:rPr>
        <w:t>е</w:t>
      </w:r>
      <w:r w:rsidRPr="00890BF1">
        <w:rPr>
          <w:szCs w:val="28"/>
        </w:rPr>
        <w:t>зентации по теме «Современные принципы лечения стабильной стенокардии</w:t>
      </w:r>
      <w:r>
        <w:rPr>
          <w:szCs w:val="28"/>
        </w:rPr>
        <w:t xml:space="preserve"> напряжения</w:t>
      </w:r>
      <w:r w:rsidRPr="00890BF1">
        <w:rPr>
          <w:szCs w:val="28"/>
        </w:rPr>
        <w:t>»</w:t>
      </w:r>
    </w:p>
    <w:p w:rsidR="00EB7BD7" w:rsidRPr="00890BF1" w:rsidRDefault="00EB7BD7" w:rsidP="0073124C">
      <w:pPr>
        <w:pStyle w:val="a3"/>
        <w:numPr>
          <w:ilvl w:val="0"/>
          <w:numId w:val="3"/>
        </w:numPr>
        <w:ind w:right="-1"/>
        <w:rPr>
          <w:szCs w:val="28"/>
        </w:rPr>
      </w:pPr>
      <w:r w:rsidRPr="00890BF1">
        <w:rPr>
          <w:szCs w:val="28"/>
        </w:rPr>
        <w:t xml:space="preserve">Составление архива ЭКГ больных </w:t>
      </w:r>
      <w:r>
        <w:rPr>
          <w:szCs w:val="28"/>
        </w:rPr>
        <w:t>не</w:t>
      </w:r>
      <w:r w:rsidRPr="00890BF1">
        <w:rPr>
          <w:szCs w:val="28"/>
        </w:rPr>
        <w:t>стабильной стенокардией.</w:t>
      </w:r>
    </w:p>
    <w:p w:rsidR="00EB7BD7" w:rsidRPr="00890BF1" w:rsidRDefault="00EB7BD7" w:rsidP="0073124C">
      <w:pPr>
        <w:pStyle w:val="a3"/>
        <w:ind w:right="-1" w:firstLine="0"/>
        <w:rPr>
          <w:szCs w:val="28"/>
        </w:rPr>
      </w:pPr>
    </w:p>
    <w:p w:rsidR="00EB7BD7" w:rsidRDefault="00663570" w:rsidP="007312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EB7BD7">
        <w:rPr>
          <w:b/>
          <w:sz w:val="28"/>
          <w:szCs w:val="28"/>
        </w:rPr>
        <w:t>9.</w:t>
      </w:r>
      <w:r w:rsidR="00EB7BD7" w:rsidRPr="00C24CB8">
        <w:rPr>
          <w:b/>
          <w:sz w:val="28"/>
          <w:szCs w:val="28"/>
        </w:rPr>
        <w:t xml:space="preserve">Литература для преподавателей (основная и дополнительная): </w:t>
      </w:r>
    </w:p>
    <w:p w:rsidR="00663570" w:rsidRPr="00C24CB8" w:rsidRDefault="00025F37" w:rsidP="0073124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6F3A62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6F3A62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6F3A62" w:rsidRPr="00A24743" w:rsidRDefault="006F3A62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6F3A62" w:rsidRPr="00A24743" w:rsidRDefault="006F3A62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r>
              <w:t>210</w:t>
            </w:r>
          </w:p>
          <w:p w:rsidR="006F3A62" w:rsidRDefault="006F3A62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r>
              <w:t>100</w:t>
            </w:r>
          </w:p>
          <w:p w:rsidR="006F3A62" w:rsidRDefault="006F3A62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3A3C3D" w:rsidRDefault="006F3A62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A62" w:rsidRDefault="006F3A62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3A3C3D" w:rsidRDefault="006F3A62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A62" w:rsidRDefault="006F3A62" w:rsidP="00D87195">
            <w:r>
              <w:t>224</w:t>
            </w:r>
          </w:p>
          <w:p w:rsidR="006F3A62" w:rsidRDefault="006F3A62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A62" w:rsidRDefault="006F3A62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A62" w:rsidRDefault="006F3A62" w:rsidP="00D87195">
            <w:r>
              <w:t>102</w:t>
            </w:r>
          </w:p>
          <w:p w:rsidR="006F3A62" w:rsidRDefault="006F3A62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F3A62" w:rsidRDefault="006F3A62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6F3A62" w:rsidRPr="001354C6" w:rsidRDefault="006F3A62" w:rsidP="006F3A62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F3A62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6F3A62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6F3A62" w:rsidRPr="00A24743" w:rsidRDefault="006F3A62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6F3A62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1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1354C6" w:rsidRDefault="006F3A62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Pr="003A3C3D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3A3C3D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CA5884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3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4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</w:pPr>
            <w:r>
              <w:t>100</w:t>
            </w:r>
          </w:p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5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6F3A62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9178F8" w:rsidRDefault="006F3A62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Pr="00A24743" w:rsidRDefault="006F3A62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A62" w:rsidRDefault="006F3A62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6F3A62" w:rsidRDefault="006F3A62" w:rsidP="006F3A62">
      <w:pPr>
        <w:rPr>
          <w:lang w:val="x-none"/>
        </w:rPr>
      </w:pPr>
    </w:p>
    <w:p w:rsidR="006F3A62" w:rsidRPr="00DA1717" w:rsidRDefault="006F3A62" w:rsidP="006F3A62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lastRenderedPageBreak/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6F3A62" w:rsidRPr="005078EC" w:rsidRDefault="006F3A62" w:rsidP="006F3A62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6F3A62" w:rsidRPr="00313332" w:rsidRDefault="006F3A62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lastRenderedPageBreak/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 xml:space="preserve">С.А. Булатов, </w:t>
            </w:r>
            <w:r w:rsidRPr="0038195A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lastRenderedPageBreak/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7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D12FD9" w:rsidRDefault="006F3A62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D12FD9" w:rsidRDefault="006F3A62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D12FD9" w:rsidRDefault="006F3A62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lastRenderedPageBreak/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</w:t>
            </w:r>
            <w:r w:rsidRPr="00D12FD9">
              <w:lastRenderedPageBreak/>
              <w:t xml:space="preserve">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lastRenderedPageBreak/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D12FD9" w:rsidRDefault="006F3A62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8458F6" w:rsidRDefault="006F3A62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8458F6" w:rsidRDefault="006F3A62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8458F6" w:rsidRDefault="006F3A62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290871" w:rsidRDefault="006F3A62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290871" w:rsidRDefault="006F3A62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9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290871" w:rsidRDefault="006F3A62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DA6B07" w:rsidRDefault="006F3A62" w:rsidP="00D87195">
            <w:pPr>
              <w:pStyle w:val="ab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DA6B07" w:rsidRDefault="006F3A62" w:rsidP="00D87195">
            <w:pPr>
              <w:pStyle w:val="ab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035578" w:rsidRDefault="006F3A62" w:rsidP="00D87195">
            <w:pPr>
              <w:pStyle w:val="ab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6F3A62" w:rsidRPr="00313332" w:rsidTr="00D87195">
        <w:tc>
          <w:tcPr>
            <w:tcW w:w="651" w:type="dxa"/>
            <w:shd w:val="clear" w:color="auto" w:fill="auto"/>
          </w:tcPr>
          <w:p w:rsidR="006F3A62" w:rsidRPr="00313332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F3A62" w:rsidRPr="00726573" w:rsidRDefault="006F3A62" w:rsidP="00D87195">
            <w:pPr>
              <w:pStyle w:val="ab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F3A62" w:rsidRPr="0038195A" w:rsidRDefault="006F3A62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6F3A62" w:rsidRPr="003D1308" w:rsidRDefault="006F3A62" w:rsidP="006F3A62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6F3A62" w:rsidRPr="00C96639" w:rsidRDefault="006F3A62" w:rsidP="006F3A62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>Электронные базы данных, информационно–справочные и поиск</w:t>
      </w:r>
      <w:r w:rsidRPr="00C96639">
        <w:rPr>
          <w:rFonts w:ascii="Times New Roman" w:hAnsi="Times New Roman"/>
          <w:sz w:val="28"/>
          <w:szCs w:val="28"/>
        </w:rPr>
        <w:t>о</w:t>
      </w:r>
      <w:r w:rsidRPr="00C96639">
        <w:rPr>
          <w:rFonts w:ascii="Times New Roman" w:hAnsi="Times New Roman"/>
          <w:sz w:val="28"/>
          <w:szCs w:val="28"/>
        </w:rPr>
        <w:t xml:space="preserve">вые системы: </w:t>
      </w:r>
    </w:p>
    <w:p w:rsidR="006F3A62" w:rsidRPr="00C96639" w:rsidRDefault="006F3A62" w:rsidP="006F3A62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8"/>
            <w:sz w:val="28"/>
            <w:szCs w:val="28"/>
          </w:rPr>
          <w:t>http://</w:t>
        </w:r>
        <w:r w:rsidRPr="00C96639">
          <w:rPr>
            <w:rStyle w:val="a8"/>
            <w:sz w:val="28"/>
            <w:szCs w:val="28"/>
            <w:lang w:val="en-US"/>
          </w:rPr>
          <w:t>library</w:t>
        </w:r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:rsidR="006F3A62" w:rsidRPr="00C96639" w:rsidRDefault="006F3A62" w:rsidP="006F3A62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8"/>
            <w:sz w:val="28"/>
            <w:szCs w:val="28"/>
          </w:rPr>
          <w:t>http://www.consultant.ru</w:t>
        </w:r>
      </w:hyperlink>
    </w:p>
    <w:p w:rsidR="006F3A62" w:rsidRPr="00C96639" w:rsidRDefault="006F3A62" w:rsidP="006F3A62">
      <w:pPr>
        <w:widowControl w:val="0"/>
        <w:spacing w:line="312" w:lineRule="auto"/>
        <w:jc w:val="both"/>
        <w:rPr>
          <w:rStyle w:val="ae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8"/>
            <w:b/>
            <w:bCs/>
            <w:sz w:val="28"/>
            <w:szCs w:val="28"/>
          </w:rPr>
          <w:t>www.rosmedlib.ru</w:t>
        </w:r>
      </w:hyperlink>
    </w:p>
    <w:p w:rsidR="006F3A62" w:rsidRPr="00C96639" w:rsidRDefault="006F3A62" w:rsidP="006F3A62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6F3A62" w:rsidRPr="00C96639" w:rsidRDefault="006F3A62" w:rsidP="006F3A62">
      <w:pPr>
        <w:numPr>
          <w:ilvl w:val="0"/>
          <w:numId w:val="9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8"/>
            <w:sz w:val="28"/>
            <w:szCs w:val="28"/>
          </w:rPr>
          <w:t>http://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r w:rsidRPr="00C96639">
          <w:rPr>
            <w:rStyle w:val="a8"/>
            <w:sz w:val="28"/>
            <w:szCs w:val="28"/>
            <w:lang w:val="en-US"/>
          </w:rPr>
          <w:t>com</w:t>
        </w:r>
        <w:r w:rsidRPr="00C96639">
          <w:rPr>
            <w:rStyle w:val="a8"/>
            <w:sz w:val="28"/>
            <w:szCs w:val="28"/>
          </w:rPr>
          <w:t>/</w:t>
        </w:r>
      </w:hyperlink>
    </w:p>
    <w:p w:rsidR="006F3A62" w:rsidRPr="00C96639" w:rsidRDefault="006F3A62" w:rsidP="006F3A62">
      <w:pPr>
        <w:widowControl w:val="0"/>
        <w:numPr>
          <w:ilvl w:val="0"/>
          <w:numId w:val="9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8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6F3A62" w:rsidRPr="00C96639" w:rsidRDefault="006F3A62" w:rsidP="006F3A6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EB7BD7" w:rsidRPr="00890BF1" w:rsidRDefault="00EB7BD7" w:rsidP="00663570">
      <w:pPr>
        <w:pStyle w:val="a3"/>
        <w:ind w:left="0" w:right="-1" w:firstLine="0"/>
        <w:rPr>
          <w:szCs w:val="28"/>
        </w:rPr>
      </w:pPr>
    </w:p>
    <w:p w:rsidR="00FC51B7" w:rsidRDefault="00FC51B7" w:rsidP="00FC51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51B7" w:rsidRDefault="00FC51B7" w:rsidP="00FC51B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C51B7" w:rsidRDefault="00F87109" w:rsidP="00FC51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Cs w:val="20"/>
        </w:rPr>
        <w:pict>
          <v:shape id="Рисунок 1" o:spid="_x0000_s1027" type="#_x0000_t75" style="position:absolute;left:0;text-align:left;margin-left:268.8pt;margin-top:10pt;width:50.4pt;height:31.2pt;z-index:-1;visibility:visible" wrapcoords="-216 0 -216 21086 21600 21086 21600 0 -216 0">
            <v:imagedata r:id="rId46" o:title=""/>
            <w10:wrap type="through"/>
          </v:shape>
        </w:pict>
      </w:r>
    </w:p>
    <w:p w:rsidR="00EB7BD7" w:rsidRPr="00FC51B7" w:rsidRDefault="00EB7BD7" w:rsidP="00FC51B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C51B7">
        <w:rPr>
          <w:sz w:val="28"/>
          <w:szCs w:val="28"/>
        </w:rPr>
        <w:t xml:space="preserve">Подпись автора методической разработки </w:t>
      </w:r>
      <w:r w:rsidRPr="00FC51B7">
        <w:rPr>
          <w:noProof/>
          <w:sz w:val="28"/>
          <w:szCs w:val="28"/>
        </w:rPr>
        <w:t xml:space="preserve"> </w:t>
      </w: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Pr="00FC51B7" w:rsidRDefault="00FC51B7" w:rsidP="0073124C">
      <w:pPr>
        <w:pStyle w:val="a3"/>
        <w:ind w:left="0" w:right="-1" w:firstLine="0"/>
        <w:rPr>
          <w:szCs w:val="28"/>
        </w:rPr>
      </w:pPr>
      <w:proofErr w:type="spellStart"/>
      <w:r w:rsidRPr="00FC51B7">
        <w:rPr>
          <w:szCs w:val="28"/>
        </w:rPr>
        <w:t>Максютова</w:t>
      </w:r>
      <w:proofErr w:type="spellEnd"/>
      <w:r w:rsidRPr="00FC51B7">
        <w:rPr>
          <w:szCs w:val="28"/>
        </w:rPr>
        <w:t xml:space="preserve"> Л.Ф.</w:t>
      </w:r>
    </w:p>
    <w:p w:rsidR="00EB7BD7" w:rsidRPr="006333F4" w:rsidRDefault="00EB7BD7" w:rsidP="0073124C">
      <w:pPr>
        <w:pStyle w:val="a3"/>
        <w:ind w:left="0" w:right="-1" w:firstLine="0"/>
        <w:rPr>
          <w:sz w:val="24"/>
          <w:szCs w:val="24"/>
        </w:rPr>
      </w:pPr>
    </w:p>
    <w:p w:rsidR="00EB7BD7" w:rsidRDefault="00EB7BD7" w:rsidP="0073124C"/>
    <w:p w:rsidR="00EB7BD7" w:rsidRDefault="00EB7BD7"/>
    <w:p w:rsidR="00EB7BD7" w:rsidRDefault="00EB7BD7"/>
    <w:p w:rsidR="00EB7BD7" w:rsidRDefault="00EB7BD7"/>
    <w:sectPr w:rsidR="00EB7BD7" w:rsidSect="0073124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15D6F"/>
    <w:multiLevelType w:val="multilevel"/>
    <w:tmpl w:val="7CC29B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59A6786A"/>
    <w:multiLevelType w:val="hybridMultilevel"/>
    <w:tmpl w:val="2EE2DE8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9F6018F"/>
    <w:multiLevelType w:val="hybridMultilevel"/>
    <w:tmpl w:val="D06C49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124C"/>
    <w:rsid w:val="00025F37"/>
    <w:rsid w:val="000C2983"/>
    <w:rsid w:val="00113D19"/>
    <w:rsid w:val="00114E57"/>
    <w:rsid w:val="00121B40"/>
    <w:rsid w:val="001279C1"/>
    <w:rsid w:val="001A09AC"/>
    <w:rsid w:val="002717AE"/>
    <w:rsid w:val="004325E3"/>
    <w:rsid w:val="004645C6"/>
    <w:rsid w:val="0047402A"/>
    <w:rsid w:val="00597AD6"/>
    <w:rsid w:val="005F1E09"/>
    <w:rsid w:val="006333F4"/>
    <w:rsid w:val="00640584"/>
    <w:rsid w:val="00646AB9"/>
    <w:rsid w:val="00663570"/>
    <w:rsid w:val="006E0A6F"/>
    <w:rsid w:val="006F3A62"/>
    <w:rsid w:val="0073124C"/>
    <w:rsid w:val="00744B2A"/>
    <w:rsid w:val="008348FC"/>
    <w:rsid w:val="00841FFA"/>
    <w:rsid w:val="00890BF1"/>
    <w:rsid w:val="00A32385"/>
    <w:rsid w:val="00A570E0"/>
    <w:rsid w:val="00A708E4"/>
    <w:rsid w:val="00A760E0"/>
    <w:rsid w:val="00AC7872"/>
    <w:rsid w:val="00AF2387"/>
    <w:rsid w:val="00B0296E"/>
    <w:rsid w:val="00B06E6C"/>
    <w:rsid w:val="00B846D9"/>
    <w:rsid w:val="00BF080D"/>
    <w:rsid w:val="00C24CB8"/>
    <w:rsid w:val="00C76719"/>
    <w:rsid w:val="00CF2874"/>
    <w:rsid w:val="00D51F2E"/>
    <w:rsid w:val="00EB7BD7"/>
    <w:rsid w:val="00F87109"/>
    <w:rsid w:val="00FC51B7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24C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73124C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73124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3124C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73124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73124C"/>
    <w:pPr>
      <w:ind w:left="720"/>
      <w:contextualSpacing/>
    </w:pPr>
  </w:style>
  <w:style w:type="character" w:styleId="a8">
    <w:name w:val="Hyperlink"/>
    <w:uiPriority w:val="99"/>
    <w:semiHidden/>
    <w:rsid w:val="0073124C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73124C"/>
    <w:rPr>
      <w:rFonts w:ascii="Times New Roman" w:eastAsia="Times New Roman" w:hAnsi="Times New Roman"/>
    </w:rPr>
  </w:style>
  <w:style w:type="paragraph" w:styleId="a9">
    <w:name w:val="Subtitle"/>
    <w:basedOn w:val="a"/>
    <w:link w:val="aa"/>
    <w:uiPriority w:val="99"/>
    <w:qFormat/>
    <w:rsid w:val="0073124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73124C"/>
    <w:rPr>
      <w:rFonts w:ascii="Arial" w:hAnsi="Arial" w:cs="Times New Roman"/>
      <w:b/>
      <w:sz w:val="20"/>
      <w:szCs w:val="20"/>
    </w:rPr>
  </w:style>
  <w:style w:type="paragraph" w:styleId="ab">
    <w:name w:val="Normal (Web)"/>
    <w:basedOn w:val="a"/>
    <w:unhideWhenUsed/>
    <w:rsid w:val="00B06E6C"/>
    <w:pPr>
      <w:spacing w:before="100" w:beforeAutospacing="1" w:after="100" w:afterAutospacing="1"/>
    </w:pPr>
  </w:style>
  <w:style w:type="paragraph" w:customStyle="1" w:styleId="ac">
    <w:name w:val="Нормальный (таблица)"/>
    <w:basedOn w:val="a"/>
    <w:next w:val="a"/>
    <w:uiPriority w:val="99"/>
    <w:rsid w:val="00B06E6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table" w:styleId="ad">
    <w:name w:val="Table Grid"/>
    <w:basedOn w:val="a1"/>
    <w:uiPriority w:val="59"/>
    <w:locked/>
    <w:rsid w:val="00B06E6C"/>
    <w:rPr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locked/>
    <w:rsid w:val="006F3A62"/>
    <w:rPr>
      <w:b/>
      <w:bCs/>
    </w:rPr>
  </w:style>
  <w:style w:type="paragraph" w:styleId="af">
    <w:name w:val="No Spacing"/>
    <w:uiPriority w:val="1"/>
    <w:qFormat/>
    <w:rsid w:val="00F87109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B33E5-0EA2-4CFD-811C-70B28ED6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17</Pages>
  <Words>4611</Words>
  <Characters>26285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Кользователь</cp:lastModifiedBy>
  <cp:revision>17</cp:revision>
  <dcterms:created xsi:type="dcterms:W3CDTF">2019-02-19T06:09:00Z</dcterms:created>
  <dcterms:modified xsi:type="dcterms:W3CDTF">2022-03-17T19:01:00Z</dcterms:modified>
</cp:coreProperties>
</file>