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90C" w:rsidRPr="00451BC4" w:rsidRDefault="002B590C" w:rsidP="001C3883">
      <w:pPr>
        <w:jc w:val="center"/>
        <w:rPr>
          <w:b/>
          <w:sz w:val="28"/>
          <w:szCs w:val="28"/>
        </w:rPr>
      </w:pPr>
    </w:p>
    <w:p w:rsidR="002B590C" w:rsidRPr="00451BC4" w:rsidRDefault="002B590C" w:rsidP="00912F30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451BC4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2B590C" w:rsidRPr="00451BC4" w:rsidRDefault="002B590C" w:rsidP="009A3899">
      <w:pPr>
        <w:pStyle w:val="aa"/>
        <w:rPr>
          <w:rFonts w:ascii="Times New Roman" w:hAnsi="Times New Roman"/>
          <w:b w:val="0"/>
          <w:sz w:val="26"/>
          <w:szCs w:val="26"/>
        </w:rPr>
      </w:pPr>
      <w:r w:rsidRPr="00451BC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2B590C" w:rsidRPr="00451BC4" w:rsidRDefault="002B590C" w:rsidP="009A3899">
      <w:pPr>
        <w:jc w:val="center"/>
        <w:rPr>
          <w:b/>
          <w:sz w:val="26"/>
          <w:szCs w:val="26"/>
        </w:rPr>
      </w:pPr>
      <w:r w:rsidRPr="00451BC4">
        <w:rPr>
          <w:sz w:val="26"/>
          <w:szCs w:val="26"/>
        </w:rPr>
        <w:t>МИНИСТЕРСТВА ЗДРАВООХРАНЕНИЯ РОССИЙСКОЙ ФЕДЕРАЦИИ</w:t>
      </w:r>
    </w:p>
    <w:p w:rsidR="002B590C" w:rsidRPr="00451BC4" w:rsidRDefault="002B590C" w:rsidP="001C3883">
      <w:pPr>
        <w:pStyle w:val="a5"/>
        <w:spacing w:line="240" w:lineRule="auto"/>
        <w:rPr>
          <w:b/>
          <w:sz w:val="26"/>
          <w:szCs w:val="26"/>
        </w:rPr>
      </w:pPr>
    </w:p>
    <w:p w:rsidR="002B590C" w:rsidRPr="00451BC4" w:rsidRDefault="002B590C" w:rsidP="001C3883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451BC4">
        <w:rPr>
          <w:szCs w:val="28"/>
        </w:rPr>
        <w:t>афедра факультетской терапии</w:t>
      </w: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2B590C" w:rsidP="001C3883">
      <w:pPr>
        <w:pStyle w:val="a3"/>
        <w:ind w:firstLine="0"/>
        <w:rPr>
          <w:b/>
          <w:szCs w:val="28"/>
        </w:rPr>
      </w:pPr>
    </w:p>
    <w:p w:rsidR="002B590C" w:rsidRPr="00451BC4" w:rsidRDefault="00EA5D46" w:rsidP="001C3883">
      <w:pPr>
        <w:pStyle w:val="a3"/>
        <w:rPr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301.2pt;margin-top:12pt;width:76.5pt;height:28.75pt;z-index:-251658752;visibility:visible">
            <v:imagedata r:id="rId6" o:title="" croptop="33891f" cropbottom="28731f" cropleft="27955f" cropright="25049f"/>
          </v:shape>
        </w:pict>
      </w:r>
      <w:r w:rsidR="002B590C" w:rsidRPr="00451BC4">
        <w:rPr>
          <w:szCs w:val="28"/>
        </w:rPr>
        <w:t xml:space="preserve">                                                   УТВЕРЖДАЮ</w:t>
      </w:r>
    </w:p>
    <w:p w:rsidR="002B590C" w:rsidRPr="00451BC4" w:rsidRDefault="002B590C" w:rsidP="001C3883">
      <w:pPr>
        <w:pStyle w:val="a3"/>
        <w:rPr>
          <w:szCs w:val="28"/>
        </w:rPr>
      </w:pPr>
      <w:r w:rsidRPr="00451BC4">
        <w:rPr>
          <w:szCs w:val="28"/>
        </w:rPr>
        <w:t xml:space="preserve">                                                   Зав. кафедрой ________Г.Х. </w:t>
      </w:r>
      <w:proofErr w:type="spellStart"/>
      <w:r w:rsidRPr="00451BC4">
        <w:rPr>
          <w:szCs w:val="28"/>
        </w:rPr>
        <w:t>Мирсаева</w:t>
      </w:r>
      <w:proofErr w:type="spellEnd"/>
    </w:p>
    <w:p w:rsidR="002B590C" w:rsidRPr="00451BC4" w:rsidRDefault="00274E75" w:rsidP="00DE05EE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 24 июня 2020</w:t>
      </w:r>
      <w:r w:rsidR="002B590C" w:rsidRPr="00451BC4">
        <w:rPr>
          <w:szCs w:val="28"/>
        </w:rPr>
        <w:t xml:space="preserve"> г.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>МЕТОДИЧЕСКИЕ РЕКОМЕНДАЦИИ</w:t>
      </w:r>
    </w:p>
    <w:p w:rsidR="002B590C" w:rsidRPr="00451BC4" w:rsidRDefault="002B590C" w:rsidP="001C3883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ДЛЯ ПРЕПОДАВАТЕЛЕЙ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szCs w:val="28"/>
        </w:rPr>
      </w:pPr>
    </w:p>
    <w:p w:rsidR="002B590C" w:rsidRDefault="002B590C" w:rsidP="00642955">
      <w:pPr>
        <w:pStyle w:val="a3"/>
        <w:ind w:left="0" w:right="-1" w:firstLine="0"/>
        <w:jc w:val="center"/>
        <w:rPr>
          <w:szCs w:val="28"/>
        </w:rPr>
      </w:pPr>
      <w:r w:rsidRPr="00451BC4">
        <w:rPr>
          <w:szCs w:val="28"/>
        </w:rPr>
        <w:t xml:space="preserve">к практическому занятию на тему </w:t>
      </w:r>
    </w:p>
    <w:p w:rsidR="002B590C" w:rsidRPr="00451BC4" w:rsidRDefault="002B590C" w:rsidP="00642955">
      <w:pPr>
        <w:pStyle w:val="a3"/>
        <w:ind w:left="0" w:right="-1" w:firstLine="0"/>
        <w:jc w:val="center"/>
        <w:rPr>
          <w:b/>
          <w:szCs w:val="28"/>
        </w:rPr>
      </w:pPr>
      <w:r w:rsidRPr="00451BC4">
        <w:rPr>
          <w:b/>
          <w:szCs w:val="28"/>
        </w:rPr>
        <w:t xml:space="preserve">«Хронический гастрит» </w:t>
      </w:r>
    </w:p>
    <w:p w:rsidR="002B590C" w:rsidRPr="00451BC4" w:rsidRDefault="002B590C" w:rsidP="001C3883">
      <w:pPr>
        <w:pStyle w:val="a3"/>
        <w:ind w:left="0" w:right="-1" w:firstLine="0"/>
        <w:rPr>
          <w:b/>
          <w:szCs w:val="28"/>
        </w:rPr>
      </w:pPr>
    </w:p>
    <w:p w:rsidR="008025FB" w:rsidRPr="004B6F71" w:rsidRDefault="008025FB" w:rsidP="008025FB">
      <w:pPr>
        <w:pStyle w:val="a3"/>
        <w:spacing w:before="240"/>
        <w:ind w:right="-1" w:hanging="5245"/>
        <w:rPr>
          <w:szCs w:val="28"/>
        </w:rPr>
      </w:pPr>
      <w:r w:rsidRPr="004B6F71">
        <w:rPr>
          <w:szCs w:val="28"/>
        </w:rPr>
        <w:t>Дисциплина «Факультетская терапия»</w:t>
      </w:r>
    </w:p>
    <w:p w:rsidR="008025FB" w:rsidRPr="004B6F71" w:rsidRDefault="008025FB" w:rsidP="008025FB">
      <w:pPr>
        <w:pStyle w:val="a3"/>
        <w:spacing w:before="240"/>
        <w:ind w:right="-1" w:hanging="5245"/>
        <w:rPr>
          <w:szCs w:val="28"/>
          <w:lang w:val="x-none"/>
        </w:rPr>
      </w:pPr>
      <w:r w:rsidRPr="004B6F71">
        <w:rPr>
          <w:szCs w:val="28"/>
        </w:rPr>
        <w:t xml:space="preserve">Специальность  31.05.02  Педиатрия   </w:t>
      </w:r>
    </w:p>
    <w:p w:rsidR="008025FB" w:rsidRPr="00576C17" w:rsidRDefault="008025FB" w:rsidP="008025FB">
      <w:pPr>
        <w:pStyle w:val="a3"/>
        <w:spacing w:before="240"/>
        <w:ind w:left="0" w:right="-1" w:firstLine="0"/>
        <w:rPr>
          <w:szCs w:val="28"/>
        </w:rPr>
      </w:pPr>
      <w:r>
        <w:rPr>
          <w:szCs w:val="28"/>
        </w:rPr>
        <w:t>Курс  4</w:t>
      </w:r>
    </w:p>
    <w:p w:rsidR="008025FB" w:rsidRPr="00613D56" w:rsidRDefault="008025FB" w:rsidP="008025FB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Семестр </w:t>
      </w:r>
      <w:r>
        <w:rPr>
          <w:szCs w:val="28"/>
          <w:lang w:val="en-US"/>
        </w:rPr>
        <w:t>VII</w:t>
      </w:r>
    </w:p>
    <w:p w:rsidR="008025FB" w:rsidRPr="000E52E8" w:rsidRDefault="008025FB" w:rsidP="008025FB">
      <w:pPr>
        <w:pStyle w:val="a3"/>
        <w:spacing w:before="240"/>
        <w:ind w:left="0" w:right="-1" w:firstLine="0"/>
        <w:rPr>
          <w:szCs w:val="28"/>
        </w:rPr>
      </w:pPr>
      <w:r w:rsidRPr="00576C17">
        <w:rPr>
          <w:szCs w:val="28"/>
        </w:rPr>
        <w:t xml:space="preserve">Количество часов </w:t>
      </w:r>
      <w:r>
        <w:rPr>
          <w:szCs w:val="28"/>
        </w:rPr>
        <w:t xml:space="preserve"> 4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1C3883">
      <w:pPr>
        <w:pStyle w:val="a3"/>
        <w:ind w:right="-1" w:firstLine="0"/>
        <w:jc w:val="center"/>
        <w:rPr>
          <w:szCs w:val="28"/>
        </w:rPr>
      </w:pPr>
    </w:p>
    <w:p w:rsidR="00E82CD4" w:rsidRDefault="00E82CD4" w:rsidP="00642955">
      <w:pPr>
        <w:pStyle w:val="a3"/>
        <w:ind w:right="-1"/>
        <w:jc w:val="center"/>
        <w:rPr>
          <w:szCs w:val="28"/>
        </w:rPr>
      </w:pPr>
    </w:p>
    <w:p w:rsidR="00E82CD4" w:rsidRDefault="00E82CD4" w:rsidP="00642955">
      <w:pPr>
        <w:pStyle w:val="a3"/>
        <w:ind w:right="-1"/>
        <w:jc w:val="center"/>
        <w:rPr>
          <w:szCs w:val="28"/>
        </w:rPr>
      </w:pPr>
    </w:p>
    <w:p w:rsidR="00E82CD4" w:rsidRDefault="00E82CD4" w:rsidP="00642955">
      <w:pPr>
        <w:pStyle w:val="a3"/>
        <w:ind w:right="-1"/>
        <w:jc w:val="center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center"/>
        <w:rPr>
          <w:szCs w:val="28"/>
        </w:rPr>
      </w:pPr>
      <w:r w:rsidRPr="00451BC4">
        <w:rPr>
          <w:szCs w:val="28"/>
        </w:rPr>
        <w:t xml:space="preserve">Уфа </w:t>
      </w:r>
    </w:p>
    <w:p w:rsidR="002B590C" w:rsidRPr="00451BC4" w:rsidRDefault="00274E75" w:rsidP="00642955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2020</w:t>
      </w:r>
    </w:p>
    <w:p w:rsidR="002B590C" w:rsidRPr="00451BC4" w:rsidRDefault="002B590C" w:rsidP="001C3883">
      <w:pPr>
        <w:pStyle w:val="a3"/>
        <w:ind w:right="-1"/>
        <w:jc w:val="center"/>
        <w:rPr>
          <w:szCs w:val="28"/>
        </w:rPr>
      </w:pPr>
    </w:p>
    <w:p w:rsidR="002B590C" w:rsidRPr="00451BC4" w:rsidRDefault="002B590C" w:rsidP="001C3883">
      <w:pPr>
        <w:pStyle w:val="a3"/>
        <w:ind w:right="-1"/>
        <w:jc w:val="left"/>
        <w:rPr>
          <w:szCs w:val="28"/>
        </w:rPr>
      </w:pPr>
    </w:p>
    <w:p w:rsidR="00E82CD4" w:rsidRDefault="00E82CD4" w:rsidP="00642955">
      <w:pPr>
        <w:pStyle w:val="a3"/>
        <w:ind w:right="-1"/>
        <w:jc w:val="left"/>
        <w:rPr>
          <w:szCs w:val="28"/>
        </w:rPr>
      </w:pPr>
    </w:p>
    <w:p w:rsidR="00E82CD4" w:rsidRDefault="00E82CD4" w:rsidP="00642955">
      <w:pPr>
        <w:pStyle w:val="a3"/>
        <w:ind w:right="-1"/>
        <w:jc w:val="left"/>
        <w:rPr>
          <w:szCs w:val="28"/>
        </w:rPr>
      </w:pPr>
    </w:p>
    <w:p w:rsidR="00E82CD4" w:rsidRDefault="00E82CD4" w:rsidP="00642955">
      <w:pPr>
        <w:pStyle w:val="a3"/>
        <w:ind w:right="-1"/>
        <w:jc w:val="left"/>
        <w:rPr>
          <w:szCs w:val="28"/>
        </w:rPr>
      </w:pPr>
    </w:p>
    <w:p w:rsidR="002B590C" w:rsidRPr="00451BC4" w:rsidRDefault="002B590C" w:rsidP="00642955">
      <w:pPr>
        <w:pStyle w:val="a3"/>
        <w:ind w:right="-1"/>
        <w:jc w:val="left"/>
        <w:rPr>
          <w:szCs w:val="28"/>
        </w:rPr>
      </w:pPr>
      <w:r w:rsidRPr="00451BC4">
        <w:rPr>
          <w:szCs w:val="28"/>
        </w:rPr>
        <w:t xml:space="preserve">Тема:  </w:t>
      </w:r>
      <w:r w:rsidRPr="00451BC4">
        <w:rPr>
          <w:b/>
          <w:szCs w:val="28"/>
        </w:rPr>
        <w:t>Хронический гастрит</w:t>
      </w:r>
    </w:p>
    <w:p w:rsidR="00D5553B" w:rsidRPr="008D0A08" w:rsidRDefault="002B590C" w:rsidP="00D5553B">
      <w:pPr>
        <w:spacing w:after="120"/>
        <w:ind w:left="283" w:right="-1"/>
        <w:rPr>
          <w:sz w:val="28"/>
          <w:szCs w:val="28"/>
          <w:lang w:eastAsia="x-none"/>
        </w:rPr>
      </w:pPr>
      <w:r w:rsidRPr="00451BC4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</w:t>
      </w:r>
      <w:r w:rsidR="00D5553B">
        <w:rPr>
          <w:sz w:val="28"/>
          <w:szCs w:val="28"/>
          <w:lang w:eastAsia="x-none"/>
        </w:rPr>
        <w:t>25</w:t>
      </w:r>
      <w:r w:rsidR="00D5553B" w:rsidRPr="008D0A08">
        <w:rPr>
          <w:sz w:val="28"/>
          <w:szCs w:val="28"/>
          <w:lang w:eastAsia="x-none"/>
        </w:rPr>
        <w:t xml:space="preserve"> </w:t>
      </w:r>
      <w:r w:rsidR="00D5553B">
        <w:rPr>
          <w:sz w:val="28"/>
          <w:szCs w:val="28"/>
          <w:lang w:eastAsia="x-none"/>
        </w:rPr>
        <w:t>июня</w:t>
      </w:r>
      <w:r w:rsidR="00D5553B" w:rsidRPr="008D0A08">
        <w:rPr>
          <w:sz w:val="28"/>
          <w:szCs w:val="28"/>
          <w:lang w:eastAsia="x-none"/>
        </w:rPr>
        <w:t xml:space="preserve"> 2020 г., протокол №1</w:t>
      </w:r>
      <w:r w:rsidR="00D5553B">
        <w:rPr>
          <w:sz w:val="28"/>
          <w:szCs w:val="28"/>
          <w:lang w:eastAsia="x-none"/>
        </w:rPr>
        <w:t>1</w:t>
      </w:r>
    </w:p>
    <w:p w:rsidR="00D5553B" w:rsidRDefault="00D5553B" w:rsidP="00D5553B">
      <w:pPr>
        <w:rPr>
          <w:sz w:val="28"/>
          <w:szCs w:val="28"/>
        </w:rPr>
      </w:pPr>
    </w:p>
    <w:p w:rsidR="00D5553B" w:rsidRDefault="00D5553B" w:rsidP="00D5553B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D5553B" w:rsidRPr="00A95A33" w:rsidRDefault="00D5553B" w:rsidP="00D5553B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D5553B" w:rsidRPr="00A95A33" w:rsidRDefault="00D5553B" w:rsidP="00D5553B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:rsidR="00D5553B" w:rsidRPr="00A95A33" w:rsidRDefault="00D5553B" w:rsidP="00D5553B">
      <w:pPr>
        <w:pStyle w:val="af1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:rsidR="00DE39A7" w:rsidRPr="00DE39A7" w:rsidRDefault="00DE39A7" w:rsidP="00D5553B">
      <w:pPr>
        <w:spacing w:after="120"/>
        <w:ind w:left="283" w:right="-1"/>
        <w:rPr>
          <w:szCs w:val="28"/>
        </w:rPr>
      </w:pPr>
    </w:p>
    <w:p w:rsidR="002B590C" w:rsidRPr="00DE39A7" w:rsidRDefault="00DE39A7" w:rsidP="00DE39A7">
      <w:pPr>
        <w:pStyle w:val="a3"/>
        <w:ind w:left="0" w:right="-1" w:firstLine="0"/>
        <w:rPr>
          <w:szCs w:val="28"/>
        </w:rPr>
      </w:pPr>
      <w:r w:rsidRPr="00DE39A7">
        <w:rPr>
          <w:szCs w:val="28"/>
        </w:rPr>
        <w:t>Автор: доцент</w:t>
      </w:r>
      <w:r>
        <w:rPr>
          <w:szCs w:val="28"/>
        </w:rPr>
        <w:t xml:space="preserve"> </w:t>
      </w:r>
      <w:proofErr w:type="spellStart"/>
      <w:r w:rsidR="002B590C" w:rsidRPr="00DE39A7">
        <w:rPr>
          <w:szCs w:val="28"/>
        </w:rPr>
        <w:t>Амирова</w:t>
      </w:r>
      <w:proofErr w:type="spellEnd"/>
      <w:r w:rsidR="002B590C" w:rsidRPr="00DE39A7">
        <w:rPr>
          <w:szCs w:val="28"/>
        </w:rPr>
        <w:t xml:space="preserve"> Г.Ф.</w:t>
      </w: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B590C" w:rsidRPr="00451BC4" w:rsidRDefault="002B590C" w:rsidP="00CD6348">
      <w:pPr>
        <w:pStyle w:val="a3"/>
        <w:ind w:left="0" w:right="-1" w:firstLine="0"/>
        <w:rPr>
          <w:szCs w:val="28"/>
        </w:rPr>
      </w:pPr>
    </w:p>
    <w:p w:rsidR="00274E75" w:rsidRPr="00274E75" w:rsidRDefault="00B52DFA" w:rsidP="00274E75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2B590C" w:rsidRPr="00451BC4">
        <w:rPr>
          <w:sz w:val="28"/>
          <w:szCs w:val="28"/>
        </w:rPr>
        <w:t xml:space="preserve">№ </w:t>
      </w:r>
      <w:r w:rsidR="00274E75" w:rsidRPr="00274E75">
        <w:rPr>
          <w:sz w:val="28"/>
          <w:szCs w:val="28"/>
        </w:rPr>
        <w:t>13а   кафедры факультетской терапии</w:t>
      </w:r>
    </w:p>
    <w:p w:rsidR="002B590C" w:rsidRPr="00451BC4" w:rsidRDefault="00274E75" w:rsidP="00274E75">
      <w:pPr>
        <w:spacing w:after="120"/>
        <w:ind w:right="-1"/>
        <w:rPr>
          <w:szCs w:val="28"/>
        </w:rPr>
      </w:pPr>
      <w:r w:rsidRPr="00274E75">
        <w:rPr>
          <w:sz w:val="28"/>
          <w:szCs w:val="28"/>
        </w:rPr>
        <w:t>от  24 июня 2020 г.</w:t>
      </w:r>
      <w:r w:rsidRPr="00274E75">
        <w:rPr>
          <w:sz w:val="28"/>
          <w:szCs w:val="28"/>
        </w:rPr>
        <w:tab/>
      </w:r>
    </w:p>
    <w:p w:rsidR="002B590C" w:rsidRPr="00451BC4" w:rsidRDefault="002B590C" w:rsidP="001C3B95">
      <w:pPr>
        <w:spacing w:line="360" w:lineRule="auto"/>
        <w:jc w:val="both"/>
        <w:rPr>
          <w:sz w:val="28"/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8819"/>
        <w:rPr>
          <w:szCs w:val="28"/>
        </w:rPr>
      </w:pPr>
    </w:p>
    <w:p w:rsidR="002B590C" w:rsidRPr="00451BC4" w:rsidRDefault="002B590C" w:rsidP="00451BC4">
      <w:pPr>
        <w:pStyle w:val="a3"/>
        <w:ind w:left="0" w:right="-1" w:firstLine="0"/>
        <w:rPr>
          <w:szCs w:val="28"/>
        </w:rPr>
      </w:pPr>
    </w:p>
    <w:p w:rsidR="002B590C" w:rsidRPr="00451BC4" w:rsidRDefault="009D1D81" w:rsidP="00912F30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2B590C" w:rsidRPr="00451BC4">
        <w:rPr>
          <w:b/>
          <w:bCs/>
          <w:sz w:val="28"/>
          <w:szCs w:val="28"/>
        </w:rPr>
        <w:lastRenderedPageBreak/>
        <w:t xml:space="preserve">1. Тема и ее актуальность. </w:t>
      </w:r>
      <w:r w:rsidR="002B590C" w:rsidRPr="00451BC4">
        <w:rPr>
          <w:sz w:val="28"/>
          <w:szCs w:val="28"/>
        </w:rPr>
        <w:t>Хронический гастрит (ХГ) – хроническое воспаление слизистой оболочки желудка, проявляющееся нарушением ф</w:t>
      </w:r>
      <w:r w:rsidR="002B590C" w:rsidRPr="00451BC4">
        <w:rPr>
          <w:sz w:val="28"/>
          <w:szCs w:val="28"/>
        </w:rPr>
        <w:t>и</w:t>
      </w:r>
      <w:r w:rsidR="002B590C" w:rsidRPr="00451BC4">
        <w:rPr>
          <w:sz w:val="28"/>
          <w:szCs w:val="28"/>
        </w:rPr>
        <w:t>зиологической регенерации и вследствие этого атрофией железистого эпит</w:t>
      </w:r>
      <w:r w:rsidR="002B590C" w:rsidRPr="00451BC4">
        <w:rPr>
          <w:sz w:val="28"/>
          <w:szCs w:val="28"/>
        </w:rPr>
        <w:t>е</w:t>
      </w:r>
      <w:r w:rsidR="002B590C" w:rsidRPr="00451BC4">
        <w:rPr>
          <w:sz w:val="28"/>
          <w:szCs w:val="28"/>
        </w:rPr>
        <w:t>лия, расстройством секреторной, моторной и нередко инкреторной функции желудка. ХГ – широко распространенное заболевание среди хронических б</w:t>
      </w:r>
      <w:r w:rsidR="002B590C" w:rsidRPr="00451BC4">
        <w:rPr>
          <w:sz w:val="28"/>
          <w:szCs w:val="28"/>
        </w:rPr>
        <w:t>о</w:t>
      </w:r>
      <w:r w:rsidR="002B590C" w:rsidRPr="00451BC4">
        <w:rPr>
          <w:sz w:val="28"/>
          <w:szCs w:val="28"/>
        </w:rPr>
        <w:t>лезней органов пищеварения. Примерно 50% трудоспособного населения развитых стран страдает ХГ.</w:t>
      </w:r>
      <w:r w:rsidR="002B590C">
        <w:rPr>
          <w:sz w:val="28"/>
          <w:szCs w:val="28"/>
        </w:rPr>
        <w:t xml:space="preserve"> Заболевание отличается прогрессирующим т</w:t>
      </w:r>
      <w:r w:rsidR="002B590C">
        <w:rPr>
          <w:sz w:val="28"/>
          <w:szCs w:val="28"/>
        </w:rPr>
        <w:t>е</w:t>
      </w:r>
      <w:r w:rsidR="002B590C">
        <w:rPr>
          <w:sz w:val="28"/>
          <w:szCs w:val="28"/>
        </w:rPr>
        <w:t>чением, может способствовать развитию язвенной болезни и раку желудка,  что определяет его актуальность.</w:t>
      </w:r>
    </w:p>
    <w:p w:rsidR="002B590C" w:rsidRPr="00451BC4" w:rsidRDefault="002B590C" w:rsidP="00BF0BEE">
      <w:pPr>
        <w:spacing w:line="276" w:lineRule="auto"/>
        <w:jc w:val="both"/>
        <w:rPr>
          <w:b/>
          <w:bCs/>
          <w:sz w:val="28"/>
          <w:szCs w:val="28"/>
        </w:rPr>
      </w:pPr>
    </w:p>
    <w:p w:rsidR="002B590C" w:rsidRPr="00451BC4" w:rsidRDefault="002B590C" w:rsidP="00912F30">
      <w:pPr>
        <w:spacing w:line="312" w:lineRule="auto"/>
        <w:ind w:firstLine="709"/>
        <w:jc w:val="both"/>
        <w:rPr>
          <w:sz w:val="28"/>
          <w:szCs w:val="28"/>
        </w:rPr>
      </w:pPr>
      <w:r w:rsidRPr="00451BC4">
        <w:rPr>
          <w:b/>
          <w:bCs/>
          <w:sz w:val="28"/>
          <w:szCs w:val="28"/>
        </w:rPr>
        <w:t>2. Учебные цели:</w:t>
      </w:r>
      <w:r w:rsidRPr="00451BC4">
        <w:rPr>
          <w:sz w:val="28"/>
          <w:szCs w:val="28"/>
        </w:rPr>
        <w:t xml:space="preserve"> изучение этиологии, патогенеза, клиники, классиф</w:t>
      </w:r>
      <w:r w:rsidRPr="00451BC4">
        <w:rPr>
          <w:sz w:val="28"/>
          <w:szCs w:val="28"/>
        </w:rPr>
        <w:t>и</w:t>
      </w:r>
      <w:r w:rsidRPr="00451BC4">
        <w:rPr>
          <w:sz w:val="28"/>
          <w:szCs w:val="28"/>
        </w:rPr>
        <w:t>кации, современных методов диагностики, лечения и профилактики ХГ, овладение практическими умениями и навыками диагностики, лечения ХГ,  формирование профессиональных компетенций ПК-5, ПК-6, ПК-8, ПК-10, ПК-11.</w:t>
      </w:r>
    </w:p>
    <w:p w:rsidR="002B590C" w:rsidRPr="00451BC4" w:rsidRDefault="002B590C" w:rsidP="00BF0BEE">
      <w:pPr>
        <w:spacing w:line="276" w:lineRule="auto"/>
        <w:jc w:val="both"/>
        <w:rPr>
          <w:b/>
          <w:sz w:val="28"/>
          <w:szCs w:val="28"/>
        </w:rPr>
      </w:pPr>
    </w:p>
    <w:p w:rsidR="002B590C" w:rsidRPr="00451BC4" w:rsidRDefault="002B590C" w:rsidP="00A50F87">
      <w:pPr>
        <w:spacing w:line="276" w:lineRule="auto"/>
        <w:jc w:val="both"/>
        <w:rPr>
          <w:b/>
          <w:sz w:val="28"/>
          <w:szCs w:val="28"/>
        </w:rPr>
      </w:pPr>
    </w:p>
    <w:p w:rsidR="002B590C" w:rsidRPr="00912F30" w:rsidRDefault="002B590C" w:rsidP="00A50F87">
      <w:pPr>
        <w:spacing w:line="276" w:lineRule="auto"/>
        <w:jc w:val="both"/>
        <w:outlineLvl w:val="0"/>
        <w:rPr>
          <w:b/>
          <w:bCs/>
          <w:sz w:val="28"/>
          <w:szCs w:val="28"/>
        </w:rPr>
      </w:pPr>
      <w:r w:rsidRPr="00912F30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912F30">
        <w:rPr>
          <w:b/>
          <w:sz w:val="28"/>
          <w:szCs w:val="28"/>
        </w:rPr>
        <w:t>л</w:t>
      </w:r>
      <w:r w:rsidRPr="00912F30">
        <w:rPr>
          <w:b/>
          <w:sz w:val="28"/>
          <w:szCs w:val="28"/>
        </w:rPr>
        <w:t xml:space="preserve">жен </w:t>
      </w:r>
      <w:r w:rsidRPr="00912F30">
        <w:rPr>
          <w:b/>
          <w:bCs/>
          <w:sz w:val="28"/>
          <w:szCs w:val="28"/>
        </w:rPr>
        <w:t>знать: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современную этиологию и патогенез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классификацию ХГ Сиднейской системы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 xml:space="preserve">);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клинические  симптомы ХГ;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показатели дополнительных методов исследований – внутрижелудочной РН–метрии, рентгенологического исследования</w:t>
      </w:r>
      <w:r>
        <w:rPr>
          <w:sz w:val="28"/>
          <w:szCs w:val="28"/>
        </w:rPr>
        <w:t xml:space="preserve"> желудка</w:t>
      </w:r>
      <w:r w:rsidRPr="00451BC4">
        <w:rPr>
          <w:sz w:val="28"/>
          <w:szCs w:val="28"/>
        </w:rPr>
        <w:t xml:space="preserve">, </w:t>
      </w:r>
      <w:proofErr w:type="spellStart"/>
      <w:r w:rsidRPr="00451BC4">
        <w:rPr>
          <w:sz w:val="28"/>
          <w:szCs w:val="28"/>
        </w:rPr>
        <w:t>фиброгастродуод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носкопии</w:t>
      </w:r>
      <w:proofErr w:type="spellEnd"/>
      <w:r w:rsidRPr="00451BC4">
        <w:rPr>
          <w:sz w:val="28"/>
          <w:szCs w:val="28"/>
        </w:rPr>
        <w:t>; морфологической диагностики</w:t>
      </w:r>
      <w:r>
        <w:rPr>
          <w:sz w:val="28"/>
          <w:szCs w:val="28"/>
        </w:rPr>
        <w:t xml:space="preserve">, исследования НР-инфекции </w:t>
      </w:r>
      <w:r w:rsidRPr="00451BC4">
        <w:rPr>
          <w:sz w:val="28"/>
          <w:szCs w:val="28"/>
        </w:rPr>
        <w:t xml:space="preserve">; 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принципы лечения  ХГ, терапевтические дозы препаратов;</w:t>
      </w:r>
    </w:p>
    <w:p w:rsidR="002B590C" w:rsidRPr="00451BC4" w:rsidRDefault="002B590C" w:rsidP="00BF0BEE">
      <w:pPr>
        <w:numPr>
          <w:ilvl w:val="0"/>
          <w:numId w:val="12"/>
        </w:numPr>
        <w:spacing w:line="276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меры профилактики</w:t>
      </w:r>
      <w:r w:rsidRPr="00451BC4">
        <w:rPr>
          <w:sz w:val="28"/>
          <w:szCs w:val="28"/>
        </w:rPr>
        <w:t>.</w:t>
      </w:r>
    </w:p>
    <w:p w:rsidR="002B590C" w:rsidRPr="00912F30" w:rsidRDefault="002B590C" w:rsidP="00BF0BEE">
      <w:pPr>
        <w:pStyle w:val="a3"/>
        <w:spacing w:line="276" w:lineRule="auto"/>
        <w:ind w:left="0" w:firstLine="709"/>
        <w:rPr>
          <w:b/>
          <w:szCs w:val="28"/>
        </w:rPr>
      </w:pPr>
      <w:r w:rsidRPr="00912F30">
        <w:rPr>
          <w:b/>
          <w:bCs/>
          <w:szCs w:val="28"/>
        </w:rPr>
        <w:t>уметь</w:t>
      </w:r>
      <w:r w:rsidRPr="00912F30">
        <w:rPr>
          <w:b/>
          <w:szCs w:val="28"/>
        </w:rPr>
        <w:t>: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собрать анамнез у больного ХГ, выявить характерные жалобы, указ</w:t>
      </w:r>
      <w:r w:rsidRPr="00451BC4">
        <w:rPr>
          <w:sz w:val="28"/>
          <w:szCs w:val="28"/>
        </w:rPr>
        <w:t>ы</w:t>
      </w:r>
      <w:r w:rsidRPr="00451BC4">
        <w:rPr>
          <w:sz w:val="28"/>
          <w:szCs w:val="28"/>
        </w:rPr>
        <w:t>вающие на поражение желудочно-кишечного тракта (болевой синдром, синдром желудочной диспепсии);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 провести общий осмотр больного и </w:t>
      </w:r>
      <w:proofErr w:type="spellStart"/>
      <w:r w:rsidRPr="00451BC4">
        <w:rPr>
          <w:sz w:val="28"/>
          <w:szCs w:val="28"/>
        </w:rPr>
        <w:t>физикальное</w:t>
      </w:r>
      <w:proofErr w:type="spellEnd"/>
      <w:r w:rsidRPr="00451BC4">
        <w:rPr>
          <w:sz w:val="28"/>
          <w:szCs w:val="28"/>
        </w:rPr>
        <w:t xml:space="preserve"> обследование органов желудочно-кишечного тракта (пальпацию, перкуссию, аускультацию);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 xml:space="preserve">определить изменения  состояния других внутренних органов и систем организма (наличие  анемии, гиповитаминозов, кишечной диспепсии и др.); 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сформулировать диагноз в соответствии с Сиднейской системой (1990</w:t>
      </w:r>
      <w:r>
        <w:rPr>
          <w:sz w:val="28"/>
          <w:szCs w:val="28"/>
        </w:rPr>
        <w:t>, 1994</w:t>
      </w:r>
      <w:r w:rsidRPr="00451BC4">
        <w:rPr>
          <w:sz w:val="28"/>
          <w:szCs w:val="28"/>
        </w:rPr>
        <w:t>) и МКБ-10;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lastRenderedPageBreak/>
        <w:t>назначить дополнительные методы исследования и дать оценку их р</w:t>
      </w:r>
      <w:r w:rsidRPr="00451BC4">
        <w:rPr>
          <w:sz w:val="28"/>
          <w:szCs w:val="28"/>
        </w:rPr>
        <w:t>е</w:t>
      </w:r>
      <w:r w:rsidRPr="00451BC4">
        <w:rPr>
          <w:sz w:val="28"/>
          <w:szCs w:val="28"/>
        </w:rPr>
        <w:t>зультатам;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провести дифференциальный диагноз различных форм ХГ с другими заболеваниями  желудка (язвенная болезнь, рак желудка);</w:t>
      </w:r>
    </w:p>
    <w:p w:rsidR="002B590C" w:rsidRPr="00451BC4" w:rsidRDefault="002B590C" w:rsidP="00912F30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лечение (медикаментозное и физиотерапевтическое);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назначить санаторно-курортное лечение;</w:t>
      </w:r>
    </w:p>
    <w:p w:rsidR="002B590C" w:rsidRPr="00451BC4" w:rsidRDefault="002B590C" w:rsidP="00BF0BEE">
      <w:pPr>
        <w:numPr>
          <w:ilvl w:val="0"/>
          <w:numId w:val="13"/>
        </w:numPr>
        <w:spacing w:line="276" w:lineRule="auto"/>
        <w:ind w:left="142" w:hanging="1"/>
        <w:jc w:val="both"/>
        <w:rPr>
          <w:sz w:val="28"/>
          <w:szCs w:val="28"/>
        </w:rPr>
      </w:pPr>
      <w:r w:rsidRPr="00451BC4">
        <w:rPr>
          <w:sz w:val="28"/>
          <w:szCs w:val="28"/>
        </w:rPr>
        <w:t>определить меры первичной и вторичной профилактики.</w:t>
      </w:r>
    </w:p>
    <w:p w:rsidR="002B590C" w:rsidRPr="00451BC4" w:rsidRDefault="002B590C" w:rsidP="00BF0BEE">
      <w:pPr>
        <w:spacing w:line="276" w:lineRule="auto"/>
        <w:jc w:val="both"/>
        <w:rPr>
          <w:sz w:val="28"/>
          <w:szCs w:val="28"/>
        </w:rPr>
      </w:pPr>
    </w:p>
    <w:p w:rsidR="002B590C" w:rsidRPr="00451BC4" w:rsidRDefault="002B590C" w:rsidP="00BF0BEE">
      <w:pPr>
        <w:pStyle w:val="a3"/>
        <w:ind w:left="720" w:right="-1" w:hanging="720"/>
        <w:rPr>
          <w:b/>
          <w:i/>
          <w:szCs w:val="28"/>
        </w:rPr>
      </w:pPr>
      <w:r w:rsidRPr="00451BC4">
        <w:rPr>
          <w:b/>
          <w:bCs/>
          <w:i/>
          <w:szCs w:val="28"/>
        </w:rPr>
        <w:t>владеть</w:t>
      </w:r>
      <w:r w:rsidRPr="00451BC4">
        <w:rPr>
          <w:b/>
          <w:i/>
          <w:szCs w:val="28"/>
        </w:rPr>
        <w:t>:</w:t>
      </w:r>
    </w:p>
    <w:tbl>
      <w:tblPr>
        <w:tblW w:w="498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533"/>
      </w:tblGrid>
      <w:tr w:rsidR="002B590C" w:rsidRPr="00451BC4" w:rsidTr="00CA2E88">
        <w:trPr>
          <w:trHeight w:val="1781"/>
        </w:trPr>
        <w:tc>
          <w:tcPr>
            <w:tcW w:w="9532" w:type="dxa"/>
          </w:tcPr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методами общеклинического обследования больных ХГ (ПК - 5); 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интерпретацией результатов лабораторных и инструментальных   м</w:t>
            </w:r>
            <w:r w:rsidRPr="00451BC4">
              <w:rPr>
                <w:sz w:val="28"/>
                <w:szCs w:val="28"/>
              </w:rPr>
              <w:t>е</w:t>
            </w:r>
            <w:r w:rsidRPr="00451BC4">
              <w:rPr>
                <w:sz w:val="28"/>
                <w:szCs w:val="28"/>
              </w:rPr>
              <w:t>тодов диагностики ХГ (ПК -6);</w:t>
            </w:r>
          </w:p>
          <w:p w:rsidR="002B590C" w:rsidRPr="00451BC4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развернутого клинического диагноза по современной классификации (ПК - 6);</w:t>
            </w:r>
          </w:p>
          <w:p w:rsidR="002B590C" w:rsidRDefault="002B590C" w:rsidP="00BF0BEE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основными врачебными  лечебными мероприятиями при ХГ (ПК - 8);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алгоритмом диагностики</w:t>
            </w:r>
            <w:r>
              <w:rPr>
                <w:sz w:val="28"/>
                <w:szCs w:val="28"/>
              </w:rPr>
              <w:t>, неотложной и экстренной  медицинской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мощи </w:t>
            </w:r>
            <w:r w:rsidRPr="00451BC4">
              <w:rPr>
                <w:sz w:val="28"/>
                <w:szCs w:val="28"/>
              </w:rPr>
              <w:t xml:space="preserve"> при неотложных и угрожающих жизни состояниях (ПК-10, ПК-11);</w:t>
            </w:r>
          </w:p>
          <w:p w:rsidR="002B590C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правильным  ведением медицинской документации (медицинская ка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та стационарного больного) (ПК-6);</w:t>
            </w:r>
          </w:p>
          <w:p w:rsidR="002B590C" w:rsidRPr="00912F30" w:rsidRDefault="002B590C" w:rsidP="00912F30">
            <w:pPr>
              <w:numPr>
                <w:ilvl w:val="0"/>
                <w:numId w:val="6"/>
              </w:numPr>
              <w:ind w:hanging="686"/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навыками  врачебной этики и медицинской деонтологии.</w:t>
            </w:r>
          </w:p>
          <w:p w:rsidR="002B590C" w:rsidRPr="00451BC4" w:rsidRDefault="002B590C" w:rsidP="008760BC">
            <w:pPr>
              <w:ind w:left="720"/>
              <w:jc w:val="both"/>
              <w:rPr>
                <w:sz w:val="28"/>
                <w:szCs w:val="28"/>
              </w:rPr>
            </w:pPr>
          </w:p>
          <w:p w:rsidR="002B590C" w:rsidRPr="00451BC4" w:rsidRDefault="002B590C" w:rsidP="00344167">
            <w:pPr>
              <w:ind w:left="720"/>
              <w:jc w:val="both"/>
              <w:rPr>
                <w:sz w:val="28"/>
                <w:szCs w:val="28"/>
              </w:rPr>
            </w:pPr>
          </w:p>
        </w:tc>
      </w:tr>
    </w:tbl>
    <w:p w:rsidR="002B590C" w:rsidRPr="00FE0941" w:rsidRDefault="002B590C" w:rsidP="00912F3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Обучающийся д</w:t>
      </w:r>
      <w:r w:rsidRPr="00EB7EF1">
        <w:rPr>
          <w:b/>
          <w:sz w:val="28"/>
          <w:szCs w:val="28"/>
        </w:rPr>
        <w:t xml:space="preserve">олжен </w:t>
      </w:r>
      <w:r>
        <w:rPr>
          <w:b/>
          <w:sz w:val="28"/>
          <w:szCs w:val="28"/>
        </w:rPr>
        <w:t xml:space="preserve">овладеть </w:t>
      </w:r>
      <w:r w:rsidRPr="00EB7EF1">
        <w:rPr>
          <w:b/>
          <w:sz w:val="28"/>
          <w:szCs w:val="28"/>
        </w:rPr>
        <w:t xml:space="preserve"> профессиональны</w:t>
      </w:r>
      <w:r>
        <w:rPr>
          <w:b/>
          <w:sz w:val="28"/>
          <w:szCs w:val="28"/>
        </w:rPr>
        <w:t>ми</w:t>
      </w:r>
      <w:r w:rsidRPr="00EB7EF1">
        <w:rPr>
          <w:b/>
          <w:sz w:val="28"/>
          <w:szCs w:val="28"/>
        </w:rPr>
        <w:t xml:space="preserve"> компетенци</w:t>
      </w:r>
      <w:r>
        <w:rPr>
          <w:b/>
          <w:sz w:val="28"/>
          <w:szCs w:val="28"/>
        </w:rPr>
        <w:t xml:space="preserve">ями </w:t>
      </w:r>
      <w:r w:rsidRPr="00FE0941">
        <w:rPr>
          <w:sz w:val="28"/>
          <w:szCs w:val="28"/>
        </w:rPr>
        <w:t>ПК-5, ПК-6, ПК-8, ПК-10, ПК-11.</w:t>
      </w:r>
    </w:p>
    <w:p w:rsidR="002B590C" w:rsidRPr="00451BC4" w:rsidRDefault="002B590C" w:rsidP="00A50F87">
      <w:pPr>
        <w:spacing w:line="276" w:lineRule="auto"/>
        <w:jc w:val="both"/>
        <w:outlineLvl w:val="0"/>
        <w:rPr>
          <w:sz w:val="28"/>
          <w:szCs w:val="28"/>
        </w:rPr>
      </w:pP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bCs/>
          <w:sz w:val="28"/>
          <w:szCs w:val="28"/>
        </w:rPr>
        <w:t xml:space="preserve">3. </w:t>
      </w:r>
      <w:r w:rsidRPr="00451BC4">
        <w:rPr>
          <w:b/>
          <w:sz w:val="28"/>
          <w:szCs w:val="28"/>
        </w:rPr>
        <w:t>Исходные базисные знания и умения:</w:t>
      </w:r>
    </w:p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85"/>
      </w:tblGrid>
      <w:tr w:rsidR="002B590C" w:rsidRPr="00451BC4" w:rsidTr="00344167">
        <w:tc>
          <w:tcPr>
            <w:tcW w:w="283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center"/>
              <w:rPr>
                <w:b/>
                <w:sz w:val="28"/>
                <w:szCs w:val="28"/>
              </w:rPr>
            </w:pPr>
            <w:r w:rsidRPr="00451BC4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Механизм регуляции желудочной секреции и мото</w:t>
            </w:r>
            <w:r w:rsidRPr="00451BC4">
              <w:rPr>
                <w:sz w:val="28"/>
                <w:szCs w:val="28"/>
              </w:rPr>
              <w:t>р</w:t>
            </w:r>
            <w:r w:rsidRPr="00451BC4">
              <w:rPr>
                <w:sz w:val="28"/>
                <w:szCs w:val="28"/>
              </w:rPr>
              <w:t>ной функции желудка, виды их нарушений при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proofErr w:type="spellStart"/>
            <w:r w:rsidRPr="00451BC4">
              <w:rPr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>Морфологические особенности гастритов типа А и В. Роль ХГ в развитии рака желудка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Пропедевтика</w:t>
            </w:r>
          </w:p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внутренних болезней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Симптомы ХГ. Методы </w:t>
            </w:r>
            <w:proofErr w:type="spellStart"/>
            <w:r w:rsidRPr="00451BC4">
              <w:rPr>
                <w:sz w:val="28"/>
                <w:szCs w:val="28"/>
              </w:rPr>
              <w:t>физикального</w:t>
            </w:r>
            <w:proofErr w:type="spellEnd"/>
            <w:r w:rsidRPr="00451BC4">
              <w:rPr>
                <w:sz w:val="28"/>
                <w:szCs w:val="28"/>
              </w:rPr>
              <w:t xml:space="preserve"> и лабораторно-инструментального исследования больных ХГ.</w:t>
            </w:r>
          </w:p>
        </w:tc>
      </w:tr>
      <w:tr w:rsidR="002B590C" w:rsidRPr="00451BC4" w:rsidTr="00344167">
        <w:tc>
          <w:tcPr>
            <w:tcW w:w="2835" w:type="dxa"/>
          </w:tcPr>
          <w:p w:rsidR="002B590C" w:rsidRPr="00451BC4" w:rsidRDefault="002B590C" w:rsidP="00C904D1">
            <w:pPr>
              <w:rPr>
                <w:i/>
                <w:sz w:val="28"/>
                <w:szCs w:val="28"/>
              </w:rPr>
            </w:pPr>
            <w:r w:rsidRPr="00451BC4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885" w:type="dxa"/>
          </w:tcPr>
          <w:p w:rsidR="002B590C" w:rsidRPr="00451BC4" w:rsidRDefault="002B590C" w:rsidP="00344167">
            <w:pPr>
              <w:jc w:val="both"/>
              <w:rPr>
                <w:sz w:val="28"/>
                <w:szCs w:val="28"/>
              </w:rPr>
            </w:pPr>
            <w:r w:rsidRPr="00451BC4">
              <w:rPr>
                <w:sz w:val="28"/>
                <w:szCs w:val="28"/>
              </w:rPr>
              <w:t xml:space="preserve">Механизм действия </w:t>
            </w:r>
            <w:proofErr w:type="spellStart"/>
            <w:r w:rsidRPr="00451BC4">
              <w:rPr>
                <w:sz w:val="28"/>
                <w:szCs w:val="28"/>
              </w:rPr>
              <w:t>холинолитиков</w:t>
            </w:r>
            <w:proofErr w:type="spellEnd"/>
            <w:r w:rsidRPr="00451BC4">
              <w:rPr>
                <w:sz w:val="28"/>
                <w:szCs w:val="28"/>
              </w:rPr>
              <w:t xml:space="preserve">, спазмолитиков, антацидов, </w:t>
            </w:r>
            <w:proofErr w:type="spellStart"/>
            <w:r>
              <w:rPr>
                <w:sz w:val="28"/>
                <w:szCs w:val="28"/>
              </w:rPr>
              <w:t>репарантов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Pr="00451BC4">
              <w:rPr>
                <w:sz w:val="28"/>
                <w:szCs w:val="28"/>
              </w:rPr>
              <w:t>противомикробных (НР) средств</w:t>
            </w:r>
          </w:p>
        </w:tc>
      </w:tr>
    </w:tbl>
    <w:p w:rsidR="002B590C" w:rsidRPr="00451BC4" w:rsidRDefault="002B590C" w:rsidP="00DA6DBC">
      <w:pPr>
        <w:tabs>
          <w:tab w:val="left" w:pos="6285"/>
        </w:tabs>
        <w:jc w:val="both"/>
        <w:rPr>
          <w:b/>
          <w:sz w:val="28"/>
          <w:szCs w:val="28"/>
        </w:rPr>
      </w:pPr>
      <w:r w:rsidRPr="00451BC4">
        <w:rPr>
          <w:b/>
          <w:sz w:val="28"/>
          <w:szCs w:val="28"/>
        </w:rPr>
        <w:tab/>
      </w:r>
    </w:p>
    <w:p w:rsidR="002B590C" w:rsidRPr="00451BC4" w:rsidRDefault="002B590C" w:rsidP="00DA6DBC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b/>
          <w:bCs/>
          <w:szCs w:val="28"/>
        </w:rPr>
        <w:t xml:space="preserve">4. Вид занятия: </w:t>
      </w:r>
      <w:r w:rsidRPr="00451BC4">
        <w:rPr>
          <w:szCs w:val="28"/>
        </w:rPr>
        <w:t>практическое занятие.</w:t>
      </w:r>
    </w:p>
    <w:p w:rsidR="002B590C" w:rsidRPr="00451BC4" w:rsidRDefault="002B590C" w:rsidP="001C3883">
      <w:pPr>
        <w:pStyle w:val="a3"/>
        <w:ind w:right="-1" w:hanging="5245"/>
        <w:rPr>
          <w:szCs w:val="28"/>
        </w:rPr>
      </w:pPr>
      <w:r w:rsidRPr="00451BC4">
        <w:rPr>
          <w:b/>
          <w:bCs/>
          <w:szCs w:val="28"/>
        </w:rPr>
        <w:t xml:space="preserve">5. Продолжительность занятия: </w:t>
      </w:r>
      <w:r w:rsidR="00EA5D46">
        <w:rPr>
          <w:bCs/>
          <w:szCs w:val="28"/>
        </w:rPr>
        <w:t>4 часа</w:t>
      </w:r>
    </w:p>
    <w:p w:rsidR="002B590C" w:rsidRPr="00451BC4" w:rsidRDefault="002B590C" w:rsidP="001C3883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451BC4">
        <w:rPr>
          <w:b/>
          <w:bCs/>
          <w:szCs w:val="28"/>
        </w:rPr>
        <w:lastRenderedPageBreak/>
        <w:t xml:space="preserve">6. Оснащение: 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jc w:val="both"/>
        <w:rPr>
          <w:szCs w:val="28"/>
        </w:rPr>
      </w:pPr>
      <w:r w:rsidRPr="00451BC4">
        <w:rPr>
          <w:szCs w:val="28"/>
        </w:rPr>
        <w:t xml:space="preserve">6.1. Дидактический материал (видеофильмы, </w:t>
      </w:r>
      <w:proofErr w:type="spellStart"/>
      <w:r w:rsidRPr="00451BC4">
        <w:rPr>
          <w:szCs w:val="28"/>
        </w:rPr>
        <w:t>трен</w:t>
      </w:r>
      <w:bookmarkStart w:id="0" w:name="_GoBack"/>
      <w:bookmarkEnd w:id="0"/>
      <w:r w:rsidRPr="00451BC4">
        <w:rPr>
          <w:szCs w:val="28"/>
        </w:rPr>
        <w:t>инговые</w:t>
      </w:r>
      <w:proofErr w:type="spellEnd"/>
      <w:r w:rsidRPr="00451BC4">
        <w:rPr>
          <w:szCs w:val="28"/>
        </w:rPr>
        <w:t xml:space="preserve"> и контролиру</w:t>
      </w:r>
      <w:r w:rsidRPr="00451BC4">
        <w:rPr>
          <w:szCs w:val="28"/>
        </w:rPr>
        <w:t>ю</w:t>
      </w:r>
      <w:r w:rsidRPr="00451BC4">
        <w:rPr>
          <w:szCs w:val="28"/>
        </w:rPr>
        <w:t>щие компьютерные программы, мультимедийные атласы и ситуационные з</w:t>
      </w:r>
      <w:r w:rsidRPr="00451BC4">
        <w:rPr>
          <w:szCs w:val="28"/>
        </w:rPr>
        <w:t>а</w:t>
      </w:r>
      <w:r w:rsidRPr="00451BC4">
        <w:rPr>
          <w:szCs w:val="28"/>
        </w:rPr>
        <w:t>дачи, деловые игры).</w:t>
      </w:r>
    </w:p>
    <w:p w:rsidR="002B590C" w:rsidRPr="00451BC4" w:rsidRDefault="002B590C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Cs w:val="28"/>
        </w:rPr>
      </w:pPr>
      <w:r w:rsidRPr="00451BC4">
        <w:rPr>
          <w:szCs w:val="28"/>
        </w:rPr>
        <w:t>6.2. ТСО (компьютеры, видеодвойка, мультимедийный проектор)</w:t>
      </w:r>
    </w:p>
    <w:p w:rsidR="002B590C" w:rsidRPr="00451BC4" w:rsidRDefault="002B590C" w:rsidP="001C3883">
      <w:pPr>
        <w:pStyle w:val="a3"/>
        <w:ind w:right="-1" w:hanging="5245"/>
        <w:rPr>
          <w:b/>
          <w:bCs/>
          <w:szCs w:val="28"/>
        </w:rPr>
      </w:pPr>
      <w:r w:rsidRPr="00451BC4">
        <w:rPr>
          <w:bCs/>
          <w:szCs w:val="28"/>
        </w:rPr>
        <w:t>7.</w:t>
      </w:r>
      <w:r w:rsidRPr="00451BC4">
        <w:rPr>
          <w:b/>
          <w:bCs/>
          <w:szCs w:val="28"/>
        </w:rPr>
        <w:t xml:space="preserve"> Структура занятия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7.1. Организационный этап - проверка готовности группы к занятию вне</w:t>
      </w:r>
      <w:r w:rsidRPr="00451BC4">
        <w:rPr>
          <w:szCs w:val="28"/>
        </w:rPr>
        <w:t>ш</w:t>
      </w:r>
      <w:r w:rsidRPr="00451BC4">
        <w:rPr>
          <w:szCs w:val="28"/>
        </w:rPr>
        <w:t>ний вид, наличие фонендоскопа и др., отметка присутствующих, ознакомл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ние с планом работы.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7.2. Контроль исходного уровня знаний обучающихся с применением тестов.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7.3. Ознакомление обучающихся с содержанием занятий</w:t>
      </w:r>
      <w:r w:rsidRPr="00451BC4">
        <w:rPr>
          <w:szCs w:val="28"/>
          <w:u w:val="single"/>
        </w:rPr>
        <w:t>.</w:t>
      </w:r>
      <w:r w:rsidRPr="00451BC4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7.4. Самостоятельная </w:t>
      </w:r>
      <w:r>
        <w:rPr>
          <w:szCs w:val="28"/>
        </w:rPr>
        <w:t xml:space="preserve">аудиторная </w:t>
      </w:r>
      <w:r w:rsidRPr="00451BC4">
        <w:rPr>
          <w:szCs w:val="28"/>
        </w:rPr>
        <w:t xml:space="preserve"> работа обучающихся  под руководством преподавателя (</w:t>
      </w:r>
      <w:proofErr w:type="spellStart"/>
      <w:r w:rsidRPr="00451BC4">
        <w:rPr>
          <w:szCs w:val="28"/>
        </w:rPr>
        <w:t>курация</w:t>
      </w:r>
      <w:proofErr w:type="spellEnd"/>
      <w:r w:rsidRPr="00451BC4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451BC4">
        <w:rPr>
          <w:szCs w:val="28"/>
        </w:rPr>
        <w:t>и</w:t>
      </w:r>
      <w:r w:rsidRPr="00451BC4">
        <w:rPr>
          <w:szCs w:val="28"/>
        </w:rPr>
        <w:t xml:space="preserve">онарных больных, работа с </w:t>
      </w:r>
      <w:proofErr w:type="spellStart"/>
      <w:r w:rsidRPr="00451BC4">
        <w:rPr>
          <w:szCs w:val="28"/>
        </w:rPr>
        <w:t>тренинговыми</w:t>
      </w:r>
      <w:proofErr w:type="spellEnd"/>
      <w:r w:rsidRPr="00451BC4">
        <w:rPr>
          <w:szCs w:val="28"/>
        </w:rPr>
        <w:t xml:space="preserve"> программами, просмотр учебных видеофильмов по изучаемой теме и др.)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 xml:space="preserve">7.5. Разбор проведенной курации тематических больных. </w:t>
      </w:r>
    </w:p>
    <w:p w:rsidR="002B590C" w:rsidRPr="00451BC4" w:rsidRDefault="002B590C" w:rsidP="001C3883">
      <w:pPr>
        <w:pStyle w:val="a3"/>
        <w:ind w:left="0" w:right="-1" w:firstLine="0"/>
        <w:rPr>
          <w:szCs w:val="28"/>
        </w:rPr>
      </w:pPr>
      <w:r w:rsidRPr="00451BC4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2B590C" w:rsidRPr="00451BC4" w:rsidRDefault="002B590C" w:rsidP="001C3883">
      <w:pPr>
        <w:pStyle w:val="a3"/>
        <w:tabs>
          <w:tab w:val="left" w:pos="900"/>
        </w:tabs>
        <w:ind w:left="1440" w:right="-1"/>
        <w:jc w:val="center"/>
        <w:rPr>
          <w:szCs w:val="28"/>
        </w:rPr>
      </w:pPr>
    </w:p>
    <w:p w:rsidR="002B590C" w:rsidRPr="00F11C8F" w:rsidRDefault="002B590C" w:rsidP="00F11C8F">
      <w:pPr>
        <w:pStyle w:val="a3"/>
        <w:tabs>
          <w:tab w:val="left" w:pos="900"/>
        </w:tabs>
        <w:ind w:left="0" w:right="-1" w:hanging="3238"/>
        <w:rPr>
          <w:szCs w:val="28"/>
        </w:rPr>
        <w:sectPr w:rsidR="002B590C" w:rsidRPr="00F11C8F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51BC4">
        <w:tab/>
      </w:r>
    </w:p>
    <w:p w:rsidR="002B590C" w:rsidRPr="00414B9A" w:rsidRDefault="002B590C" w:rsidP="00E715D7">
      <w:pPr>
        <w:jc w:val="center"/>
        <w:rPr>
          <w:sz w:val="28"/>
          <w:szCs w:val="28"/>
        </w:rPr>
      </w:pPr>
      <w:r w:rsidRPr="00414B9A">
        <w:rPr>
          <w:sz w:val="28"/>
          <w:szCs w:val="28"/>
        </w:rPr>
        <w:lastRenderedPageBreak/>
        <w:t xml:space="preserve">Технологическая карта </w:t>
      </w:r>
      <w:r w:rsidR="00D5553B">
        <w:rPr>
          <w:sz w:val="28"/>
          <w:szCs w:val="28"/>
        </w:rPr>
        <w:t>4</w:t>
      </w:r>
      <w:r w:rsidRPr="00414B9A">
        <w:rPr>
          <w:sz w:val="28"/>
          <w:szCs w:val="28"/>
        </w:rPr>
        <w:t>-часового занятия</w:t>
      </w:r>
      <w:r>
        <w:rPr>
          <w:sz w:val="28"/>
          <w:szCs w:val="28"/>
        </w:rPr>
        <w:t xml:space="preserve"> (</w:t>
      </w:r>
      <w:r w:rsidR="00D5553B">
        <w:rPr>
          <w:sz w:val="28"/>
          <w:szCs w:val="28"/>
        </w:rPr>
        <w:t>18</w:t>
      </w:r>
      <w:r>
        <w:rPr>
          <w:sz w:val="28"/>
          <w:szCs w:val="28"/>
        </w:rPr>
        <w:t>0 минут)</w:t>
      </w:r>
    </w:p>
    <w:p w:rsidR="002B590C" w:rsidRPr="00414B9A" w:rsidRDefault="002B590C" w:rsidP="00E715D7">
      <w:pPr>
        <w:jc w:val="center"/>
        <w:rPr>
          <w:sz w:val="28"/>
          <w:szCs w:val="28"/>
        </w:r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2B590C" w:rsidRPr="00414B9A" w:rsidTr="00BA75E0">
        <w:trPr>
          <w:trHeight w:val="970"/>
        </w:trPr>
        <w:tc>
          <w:tcPr>
            <w:tcW w:w="745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№№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п/п</w:t>
            </w:r>
          </w:p>
        </w:tc>
        <w:tc>
          <w:tcPr>
            <w:tcW w:w="2456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Этапы занятия, 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Время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Наглядные и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тодические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собия</w:t>
            </w:r>
          </w:p>
        </w:tc>
        <w:tc>
          <w:tcPr>
            <w:tcW w:w="7460" w:type="dxa"/>
            <w:gridSpan w:val="2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Цель и характер действий</w:t>
            </w:r>
          </w:p>
        </w:tc>
      </w:tr>
      <w:tr w:rsidR="002B590C" w:rsidRPr="00414B9A" w:rsidTr="00BA75E0">
        <w:trPr>
          <w:trHeight w:val="363"/>
        </w:trPr>
        <w:tc>
          <w:tcPr>
            <w:tcW w:w="745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Преподавателя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6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пос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бия, рабочие те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Уточнение   цели и задач пра</w:t>
            </w:r>
            <w:r w:rsidRPr="00414B9A">
              <w:rPr>
                <w:sz w:val="28"/>
                <w:szCs w:val="28"/>
              </w:rPr>
              <w:t>к</w:t>
            </w:r>
            <w:r w:rsidRPr="00414B9A">
              <w:rPr>
                <w:sz w:val="28"/>
                <w:szCs w:val="28"/>
              </w:rPr>
              <w:t>тического занятия, содержания этапов занятия, наименовани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профессионал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t>ка присутствующих,  ознакомление с планом работы).</w:t>
            </w:r>
            <w:r>
              <w:rPr>
                <w:sz w:val="28"/>
                <w:szCs w:val="28"/>
              </w:rPr>
              <w:t xml:space="preserve"> Н</w:t>
            </w:r>
            <w:r w:rsidRPr="00414B9A">
              <w:rPr>
                <w:sz w:val="28"/>
                <w:szCs w:val="28"/>
              </w:rPr>
              <w:t>аименовани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формируемых </w:t>
            </w:r>
            <w:r>
              <w:rPr>
                <w:sz w:val="28"/>
                <w:szCs w:val="28"/>
              </w:rPr>
              <w:t>при из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чении данной учебной темы </w:t>
            </w:r>
            <w:r w:rsidRPr="00414B9A">
              <w:rPr>
                <w:sz w:val="28"/>
                <w:szCs w:val="28"/>
              </w:rPr>
              <w:t>профессиональных  компетенций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исхо</w:t>
            </w:r>
            <w:r w:rsidRPr="00414B9A">
              <w:rPr>
                <w:sz w:val="28"/>
                <w:szCs w:val="28"/>
              </w:rPr>
              <w:t>д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ний с применен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ем типовых тест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Комплекты 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стовых заданий   </w:t>
            </w:r>
            <w:r w:rsidRPr="00414B9A">
              <w:rPr>
                <w:sz w:val="28"/>
                <w:szCs w:val="28"/>
                <w:lang w:val="en-US"/>
              </w:rPr>
              <w:t>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</w:t>
            </w:r>
            <w:r w:rsidRPr="00414B9A">
              <w:rPr>
                <w:sz w:val="28"/>
                <w:szCs w:val="28"/>
              </w:rPr>
              <w:t xml:space="preserve">, </w:t>
            </w:r>
            <w:r w:rsidRPr="00414B9A">
              <w:rPr>
                <w:sz w:val="28"/>
                <w:szCs w:val="28"/>
                <w:lang w:val="en-US"/>
              </w:rPr>
              <w:t>III</w:t>
            </w:r>
            <w:r w:rsidRPr="00414B9A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Проверка усвоения   теоретич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ского материала  по учебной т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Проверка теоретических знаний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по учебной теме.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Ознакомление обучающихся с  содержанием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</w:t>
            </w:r>
            <w:r>
              <w:rPr>
                <w:sz w:val="28"/>
                <w:szCs w:val="28"/>
              </w:rPr>
              <w:t xml:space="preserve"> (у</w:t>
            </w:r>
            <w:r w:rsidRPr="00414B9A">
              <w:rPr>
                <w:sz w:val="28"/>
                <w:szCs w:val="28"/>
              </w:rPr>
              <w:t>зловы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lastRenderedPageBreak/>
              <w:t>прос</w:t>
            </w:r>
            <w:r>
              <w:rPr>
                <w:sz w:val="28"/>
                <w:szCs w:val="28"/>
              </w:rPr>
              <w:t>ы учебной</w:t>
            </w:r>
            <w:r w:rsidRPr="00414B9A">
              <w:rPr>
                <w:sz w:val="28"/>
                <w:szCs w:val="28"/>
              </w:rPr>
              <w:t xml:space="preserve"> темы, формиру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мы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професси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нальны</w:t>
            </w:r>
            <w:r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 комп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тенци</w:t>
            </w:r>
            <w:r>
              <w:rPr>
                <w:sz w:val="28"/>
                <w:szCs w:val="28"/>
              </w:rPr>
              <w:t>и)</w:t>
            </w:r>
            <w:r w:rsidRPr="00414B9A">
              <w:rPr>
                <w:sz w:val="28"/>
                <w:szCs w:val="28"/>
              </w:rPr>
              <w:t>.  Демо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страция препод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вателем практич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ских приемов по данной теме. Те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ретический разбор темы. Опрос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Учебные табл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Усвоение узловых вопросов учебной темы. Формирование профессиональных </w:t>
            </w:r>
            <w:r w:rsidRPr="00620B9B">
              <w:rPr>
                <w:sz w:val="28"/>
                <w:szCs w:val="28"/>
              </w:rPr>
              <w:t>компетенций на уровне знаний.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</w:t>
            </w:r>
            <w:r>
              <w:rPr>
                <w:sz w:val="28"/>
                <w:szCs w:val="28"/>
              </w:rPr>
              <w:t xml:space="preserve">ых </w:t>
            </w:r>
            <w:r>
              <w:rPr>
                <w:sz w:val="28"/>
                <w:szCs w:val="28"/>
              </w:rPr>
              <w:lastRenderedPageBreak/>
              <w:t xml:space="preserve">методов </w:t>
            </w:r>
            <w:r w:rsidRPr="00414B9A">
              <w:rPr>
                <w:sz w:val="28"/>
                <w:szCs w:val="28"/>
              </w:rPr>
              <w:t>лечения  заб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экстренной </w:t>
            </w:r>
            <w:r w:rsidRPr="00414B9A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414B9A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а) </w:t>
            </w:r>
            <w:proofErr w:type="spellStart"/>
            <w:r w:rsidRPr="00414B9A">
              <w:rPr>
                <w:sz w:val="28"/>
                <w:szCs w:val="28"/>
              </w:rPr>
              <w:t>курация</w:t>
            </w:r>
            <w:proofErr w:type="spellEnd"/>
            <w:r w:rsidRPr="00414B9A">
              <w:rPr>
                <w:sz w:val="28"/>
                <w:szCs w:val="28"/>
              </w:rPr>
              <w:t xml:space="preserve"> тем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тических пацие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раторий, блока палат интенси</w:t>
            </w:r>
            <w:r w:rsidRPr="00414B9A">
              <w:rPr>
                <w:sz w:val="28"/>
                <w:szCs w:val="28"/>
              </w:rPr>
              <w:t>в</w:t>
            </w:r>
            <w:r w:rsidRPr="00414B9A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Всего </w:t>
            </w:r>
            <w:r w:rsidR="00D5553B">
              <w:rPr>
                <w:sz w:val="28"/>
                <w:szCs w:val="28"/>
              </w:rPr>
              <w:t>9</w:t>
            </w:r>
            <w:r w:rsidRPr="00414B9A">
              <w:rPr>
                <w:sz w:val="28"/>
                <w:szCs w:val="28"/>
              </w:rPr>
              <w:t xml:space="preserve">5,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 т</w:t>
            </w:r>
            <w:r>
              <w:rPr>
                <w:sz w:val="28"/>
                <w:szCs w:val="28"/>
              </w:rPr>
              <w:t xml:space="preserve">ом числе  </w:t>
            </w: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Default="002B590C" w:rsidP="00BA75E0">
            <w:pPr>
              <w:rPr>
                <w:sz w:val="28"/>
                <w:szCs w:val="28"/>
              </w:rPr>
            </w:pPr>
          </w:p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Пациенты</w:t>
            </w:r>
            <w:r w:rsidRPr="00414B9A">
              <w:rPr>
                <w:sz w:val="28"/>
                <w:szCs w:val="28"/>
              </w:rPr>
              <w:t>, ф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нендоскоп, т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нометр, диагн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стическое   об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рудование каб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нетов и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414B9A">
              <w:rPr>
                <w:sz w:val="28"/>
                <w:szCs w:val="28"/>
              </w:rPr>
              <w:t>физикальное</w:t>
            </w:r>
            <w:proofErr w:type="spellEnd"/>
            <w:r w:rsidRPr="00414B9A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нии курируемых больных, обх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>сивной терапии.</w:t>
            </w:r>
            <w:r>
              <w:rPr>
                <w:sz w:val="28"/>
                <w:szCs w:val="28"/>
              </w:rPr>
              <w:t xml:space="preserve"> Формирование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коммуник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тивной деятельностью обучающегося,  пров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димыми </w:t>
            </w:r>
            <w:proofErr w:type="spellStart"/>
            <w:r w:rsidRPr="00414B9A">
              <w:rPr>
                <w:sz w:val="28"/>
                <w:szCs w:val="28"/>
              </w:rPr>
              <w:t>физикальными</w:t>
            </w:r>
            <w:proofErr w:type="spellEnd"/>
            <w:r w:rsidRPr="00414B9A">
              <w:rPr>
                <w:sz w:val="28"/>
                <w:szCs w:val="28"/>
              </w:rPr>
              <w:t xml:space="preserve"> исследованиями,  за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блюдением техники бе</w:t>
            </w:r>
            <w:r w:rsidRPr="00414B9A">
              <w:rPr>
                <w:sz w:val="28"/>
                <w:szCs w:val="28"/>
              </w:rPr>
              <w:t>з</w:t>
            </w:r>
            <w:r w:rsidRPr="00414B9A">
              <w:rPr>
                <w:sz w:val="28"/>
                <w:szCs w:val="28"/>
              </w:rPr>
              <w:t>опасности в диагност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ческих кабинетах  с электрическими приб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</w:t>
            </w:r>
            <w:r>
              <w:rPr>
                <w:sz w:val="28"/>
                <w:szCs w:val="28"/>
              </w:rPr>
              <w:t>ми. Контроль за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б) анализ резул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татов дополн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тельных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lastRenderedPageBreak/>
              <w:t>торных, рентген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логических, функциональных исследований  п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Набор анализов крови, мочи, рентгенограмм и </w:t>
            </w:r>
            <w:r w:rsidRPr="00414B9A">
              <w:rPr>
                <w:sz w:val="28"/>
                <w:szCs w:val="28"/>
              </w:rPr>
              <w:lastRenderedPageBreak/>
              <w:t>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Интерпретировать анализы кр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414B9A">
              <w:rPr>
                <w:sz w:val="28"/>
                <w:szCs w:val="28"/>
              </w:rPr>
              <w:t>ЭхоКГ</w:t>
            </w:r>
            <w:proofErr w:type="spellEnd"/>
            <w:r w:rsidRPr="00414B9A">
              <w:rPr>
                <w:sz w:val="28"/>
                <w:szCs w:val="28"/>
              </w:rPr>
              <w:t>, ФГС  и др.</w:t>
            </w:r>
            <w:r>
              <w:rPr>
                <w:sz w:val="28"/>
                <w:szCs w:val="28"/>
              </w:rPr>
              <w:t xml:space="preserve"> (ПК-6)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Оценка правильности трактовки данных лаб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раторных и инструме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lastRenderedPageBreak/>
              <w:t>тальных исследований</w:t>
            </w:r>
            <w:r>
              <w:rPr>
                <w:sz w:val="28"/>
                <w:szCs w:val="28"/>
              </w:rPr>
              <w:t xml:space="preserve"> (ПК-6)</w:t>
            </w:r>
            <w:r w:rsidRPr="00414B9A">
              <w:rPr>
                <w:sz w:val="28"/>
                <w:szCs w:val="28"/>
              </w:rPr>
              <w:t>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в) самостоятел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ная работа с об</w:t>
            </w:r>
            <w:r w:rsidRPr="00414B9A">
              <w:rPr>
                <w:sz w:val="28"/>
                <w:szCs w:val="28"/>
              </w:rPr>
              <w:t>у</w:t>
            </w:r>
            <w:r w:rsidRPr="00414B9A">
              <w:rPr>
                <w:sz w:val="28"/>
                <w:szCs w:val="28"/>
              </w:rPr>
              <w:t>чающими комп</w:t>
            </w:r>
            <w:r w:rsidRPr="00414B9A">
              <w:rPr>
                <w:sz w:val="28"/>
                <w:szCs w:val="28"/>
              </w:rPr>
              <w:t>ь</w:t>
            </w:r>
            <w:r w:rsidRPr="00414B9A">
              <w:rPr>
                <w:sz w:val="28"/>
                <w:szCs w:val="28"/>
              </w:rPr>
              <w:t>ютерными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граммами,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смотр учебных видеофильмов, прослушивание электронных </w:t>
            </w:r>
            <w:proofErr w:type="spellStart"/>
            <w:r w:rsidRPr="00414B9A">
              <w:rPr>
                <w:sz w:val="28"/>
                <w:szCs w:val="28"/>
              </w:rPr>
              <w:t>аудиопрограмм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B590C"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Обучающие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граммы для ЭВМ, учебные видеофильмы, мультимедийные атласы, </w:t>
            </w:r>
            <w:r>
              <w:rPr>
                <w:sz w:val="28"/>
                <w:szCs w:val="28"/>
              </w:rPr>
              <w:t>эле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тронные </w:t>
            </w:r>
            <w:proofErr w:type="spellStart"/>
            <w:r w:rsidRPr="00414B9A">
              <w:rPr>
                <w:sz w:val="28"/>
                <w:szCs w:val="28"/>
              </w:rPr>
              <w:t>ауди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программы</w:t>
            </w:r>
            <w:proofErr w:type="spellEnd"/>
            <w:r w:rsidRPr="00414B9A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знаний по теме, с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мопроверка уровня усвоения м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за правильн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стью работы с ЭВМ и видеотехникой, </w:t>
            </w:r>
            <w:r>
              <w:rPr>
                <w:sz w:val="28"/>
                <w:szCs w:val="28"/>
              </w:rPr>
              <w:t xml:space="preserve">помощь в оценке </w:t>
            </w:r>
            <w:r w:rsidRPr="00414B9A">
              <w:rPr>
                <w:sz w:val="28"/>
                <w:szCs w:val="28"/>
              </w:rPr>
              <w:t xml:space="preserve">  дидактическ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го  материала</w:t>
            </w:r>
            <w:r>
              <w:rPr>
                <w:sz w:val="28"/>
                <w:szCs w:val="28"/>
              </w:rPr>
              <w:t>. Контроль за формированием 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фессиональных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тенций  (ПК-5, ПК-6, ПК-8, ПК-10, ПК-11).</w:t>
            </w: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г) отчет о пров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дении курации пациентов и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веденных лабор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торных исслед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ваниях;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ский разбор пац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ента  по теме з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 xml:space="preserve">Курируемые 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циенты</w:t>
            </w:r>
            <w:r w:rsidRPr="00414B9A">
              <w:rPr>
                <w:sz w:val="28"/>
                <w:szCs w:val="28"/>
              </w:rPr>
              <w:t>, их м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дицинские ка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Составить план лечения больн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414B9A">
              <w:rPr>
                <w:sz w:val="28"/>
                <w:szCs w:val="28"/>
              </w:rPr>
              <w:t xml:space="preserve"> п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 xml:space="preserve">мощь, участвовать в проведении интенсивной терапии тяжелых </w:t>
            </w:r>
            <w:r w:rsidRPr="00414B9A">
              <w:rPr>
                <w:sz w:val="28"/>
                <w:szCs w:val="28"/>
              </w:rPr>
              <w:lastRenderedPageBreak/>
              <w:t>больных с врачом-реаниматологом</w:t>
            </w:r>
            <w:r>
              <w:rPr>
                <w:sz w:val="28"/>
                <w:szCs w:val="28"/>
              </w:rPr>
              <w:t>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Формировать клинич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 xml:space="preserve">ское мышление </w:t>
            </w:r>
            <w:r>
              <w:rPr>
                <w:sz w:val="28"/>
                <w:szCs w:val="28"/>
              </w:rPr>
              <w:t>обуч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ющегося</w:t>
            </w:r>
            <w:r w:rsidRPr="00414B9A">
              <w:rPr>
                <w:sz w:val="28"/>
                <w:szCs w:val="28"/>
              </w:rPr>
              <w:t>. Подчеркнуть клинические особенн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сти различных вариа</w:t>
            </w:r>
            <w:r w:rsidRPr="00414B9A">
              <w:rPr>
                <w:sz w:val="28"/>
                <w:szCs w:val="28"/>
              </w:rPr>
              <w:t>н</w:t>
            </w:r>
            <w:r w:rsidRPr="00414B9A">
              <w:rPr>
                <w:sz w:val="28"/>
                <w:szCs w:val="28"/>
              </w:rPr>
              <w:t xml:space="preserve">тов заболевания и его осложнений.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414B9A">
              <w:rPr>
                <w:sz w:val="28"/>
                <w:szCs w:val="28"/>
              </w:rPr>
              <w:t xml:space="preserve"> на общие задачи при л</w:t>
            </w:r>
            <w:r w:rsidRPr="00414B9A">
              <w:rPr>
                <w:sz w:val="28"/>
                <w:szCs w:val="28"/>
              </w:rPr>
              <w:t>е</w:t>
            </w:r>
            <w:r w:rsidRPr="00414B9A">
              <w:rPr>
                <w:sz w:val="28"/>
                <w:szCs w:val="28"/>
              </w:rPr>
              <w:t>чении больных, на инд</w:t>
            </w:r>
            <w:r w:rsidRPr="00414B9A">
              <w:rPr>
                <w:sz w:val="28"/>
                <w:szCs w:val="28"/>
              </w:rPr>
              <w:t>и</w:t>
            </w:r>
            <w:r w:rsidRPr="00414B9A">
              <w:rPr>
                <w:sz w:val="28"/>
                <w:szCs w:val="28"/>
              </w:rPr>
              <w:t>видуальность подбора средств, формировать навыки оказания нео</w:t>
            </w:r>
            <w:r w:rsidRPr="00414B9A">
              <w:rPr>
                <w:sz w:val="28"/>
                <w:szCs w:val="28"/>
              </w:rPr>
              <w:t>т</w:t>
            </w:r>
            <w:r w:rsidRPr="00414B9A">
              <w:rPr>
                <w:sz w:val="28"/>
                <w:szCs w:val="28"/>
              </w:rPr>
              <w:lastRenderedPageBreak/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медицинской </w:t>
            </w:r>
            <w:r w:rsidRPr="00414B9A">
              <w:rPr>
                <w:sz w:val="28"/>
                <w:szCs w:val="28"/>
              </w:rPr>
              <w:t>помощи при неотложных и угр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жающих жизни состо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ниях.</w:t>
            </w:r>
            <w:r>
              <w:rPr>
                <w:sz w:val="28"/>
                <w:szCs w:val="28"/>
              </w:rPr>
              <w:t xml:space="preserve"> Формировать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фессиональные комп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тенции ПК-5, ПК-6, ПК-8, ПК-10, ПК-11.</w:t>
            </w:r>
          </w:p>
          <w:p w:rsidR="002B590C" w:rsidRPr="00414B9A" w:rsidRDefault="002B590C" w:rsidP="00BA75E0">
            <w:pPr>
              <w:rPr>
                <w:sz w:val="28"/>
                <w:szCs w:val="28"/>
              </w:rPr>
            </w:pPr>
          </w:p>
        </w:tc>
      </w:tr>
      <w:tr w:rsidR="002B590C" w:rsidRPr="00414B9A" w:rsidTr="00BA75E0">
        <w:tc>
          <w:tcPr>
            <w:tcW w:w="745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Контроль коне</w:t>
            </w:r>
            <w:r w:rsidRPr="00414B9A">
              <w:rPr>
                <w:sz w:val="28"/>
                <w:szCs w:val="28"/>
              </w:rPr>
              <w:t>ч</w:t>
            </w:r>
            <w:r w:rsidRPr="00414B9A">
              <w:rPr>
                <w:sz w:val="28"/>
                <w:szCs w:val="28"/>
              </w:rPr>
              <w:t>ного уровня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 и умений по теме </w:t>
            </w:r>
            <w:r>
              <w:rPr>
                <w:sz w:val="28"/>
                <w:szCs w:val="28"/>
              </w:rPr>
              <w:t>ХГ</w:t>
            </w:r>
            <w:r w:rsidRPr="00414B9A">
              <w:rPr>
                <w:color w:val="C00000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2B590C" w:rsidRPr="00414B9A" w:rsidRDefault="00D5553B" w:rsidP="00BA75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2B590C" w:rsidRPr="00414B9A">
              <w:rPr>
                <w:sz w:val="28"/>
                <w:szCs w:val="28"/>
              </w:rPr>
              <w:t>0</w:t>
            </w:r>
          </w:p>
        </w:tc>
        <w:tc>
          <w:tcPr>
            <w:tcW w:w="233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Тесты, контр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лирующие пр</w:t>
            </w:r>
            <w:r w:rsidRPr="00414B9A">
              <w:rPr>
                <w:sz w:val="28"/>
                <w:szCs w:val="28"/>
              </w:rPr>
              <w:t>о</w:t>
            </w:r>
            <w:r w:rsidRPr="00414B9A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Закрепление полученных зн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 xml:space="preserve">ний, умений,  навыков с учетом формируемых </w:t>
            </w:r>
            <w:r>
              <w:rPr>
                <w:sz w:val="28"/>
                <w:szCs w:val="28"/>
              </w:rPr>
              <w:t>профессионал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</w:t>
            </w:r>
            <w:r w:rsidRPr="00414B9A">
              <w:rPr>
                <w:sz w:val="28"/>
                <w:szCs w:val="28"/>
              </w:rPr>
              <w:t>компетенций</w:t>
            </w:r>
            <w:r>
              <w:rPr>
                <w:sz w:val="28"/>
                <w:szCs w:val="28"/>
              </w:rPr>
              <w:t xml:space="preserve"> ПК-5, ПК-6, ПК-8, ПК-10, ПК-11.</w:t>
            </w:r>
          </w:p>
        </w:tc>
        <w:tc>
          <w:tcPr>
            <w:tcW w:w="3240" w:type="dxa"/>
          </w:tcPr>
          <w:p w:rsidR="002B590C" w:rsidRPr="00414B9A" w:rsidRDefault="002B590C" w:rsidP="00BA75E0">
            <w:pPr>
              <w:rPr>
                <w:sz w:val="28"/>
                <w:szCs w:val="28"/>
              </w:rPr>
            </w:pPr>
            <w:r w:rsidRPr="00414B9A">
              <w:rPr>
                <w:sz w:val="28"/>
                <w:szCs w:val="28"/>
              </w:rPr>
              <w:t>Подведение итогов зан</w:t>
            </w:r>
            <w:r w:rsidRPr="00414B9A">
              <w:rPr>
                <w:sz w:val="28"/>
                <w:szCs w:val="28"/>
              </w:rPr>
              <w:t>я</w:t>
            </w:r>
            <w:r w:rsidRPr="00414B9A">
              <w:rPr>
                <w:sz w:val="28"/>
                <w:szCs w:val="28"/>
              </w:rPr>
              <w:t>тия. Проверка результ</w:t>
            </w:r>
            <w:r w:rsidRPr="00414B9A">
              <w:rPr>
                <w:sz w:val="28"/>
                <w:szCs w:val="28"/>
              </w:rPr>
              <w:t>а</w:t>
            </w:r>
            <w:r w:rsidRPr="00414B9A">
              <w:rPr>
                <w:sz w:val="28"/>
                <w:szCs w:val="28"/>
              </w:rPr>
              <w:t>тов  конечного уровня усвоения темы. Прове</w:t>
            </w:r>
            <w:r w:rsidRPr="00414B9A">
              <w:rPr>
                <w:sz w:val="28"/>
                <w:szCs w:val="28"/>
              </w:rPr>
              <w:t>р</w:t>
            </w:r>
            <w:r w:rsidRPr="00414B9A">
              <w:rPr>
                <w:sz w:val="28"/>
                <w:szCs w:val="28"/>
              </w:rPr>
              <w:t xml:space="preserve">ка уровня </w:t>
            </w:r>
            <w:r>
              <w:rPr>
                <w:sz w:val="28"/>
                <w:szCs w:val="28"/>
              </w:rPr>
              <w:t>сформирова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</w:t>
            </w:r>
            <w:r w:rsidRPr="00414B9A">
              <w:rPr>
                <w:sz w:val="28"/>
                <w:szCs w:val="28"/>
              </w:rPr>
              <w:t xml:space="preserve"> компетенций ПК-5, ПК-6 ПК-</w:t>
            </w:r>
            <w:r>
              <w:rPr>
                <w:sz w:val="28"/>
                <w:szCs w:val="28"/>
              </w:rPr>
              <w:t>.</w:t>
            </w:r>
            <w:r w:rsidRPr="00414B9A">
              <w:rPr>
                <w:sz w:val="28"/>
                <w:szCs w:val="28"/>
              </w:rPr>
              <w:t>8, ПК-10, ПК-11</w:t>
            </w:r>
          </w:p>
        </w:tc>
      </w:tr>
    </w:tbl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Pr="00414B9A" w:rsidRDefault="002B590C" w:rsidP="00E715D7">
      <w:pPr>
        <w:rPr>
          <w:sz w:val="28"/>
          <w:szCs w:val="28"/>
        </w:rPr>
      </w:pPr>
    </w:p>
    <w:p w:rsidR="002B590C" w:rsidRDefault="002B590C" w:rsidP="00E715D7">
      <w:pPr>
        <w:rPr>
          <w:sz w:val="28"/>
          <w:szCs w:val="28"/>
        </w:rPr>
      </w:pPr>
    </w:p>
    <w:p w:rsidR="002B590C" w:rsidRPr="00451BC4" w:rsidRDefault="002B590C" w:rsidP="00732D12">
      <w:pPr>
        <w:spacing w:line="360" w:lineRule="auto"/>
        <w:jc w:val="both"/>
        <w:rPr>
          <w:sz w:val="28"/>
          <w:szCs w:val="28"/>
        </w:rPr>
        <w:sectPr w:rsidR="002B590C" w:rsidRPr="00451BC4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B590C" w:rsidRPr="00451BC4" w:rsidRDefault="002B590C" w:rsidP="001C3883">
      <w:pPr>
        <w:pStyle w:val="a3"/>
        <w:ind w:left="-180" w:right="-1" w:firstLine="747"/>
        <w:rPr>
          <w:szCs w:val="28"/>
        </w:rPr>
      </w:pPr>
      <w:r w:rsidRPr="00451BC4">
        <w:rPr>
          <w:szCs w:val="28"/>
        </w:rPr>
        <w:lastRenderedPageBreak/>
        <w:t>Формы и методы контроля исходного и конечного уровня знаний об</w:t>
      </w:r>
      <w:r w:rsidRPr="00451BC4">
        <w:rPr>
          <w:szCs w:val="28"/>
        </w:rPr>
        <w:t>у</w:t>
      </w:r>
      <w:r w:rsidRPr="00451BC4">
        <w:rPr>
          <w:szCs w:val="28"/>
        </w:rPr>
        <w:t xml:space="preserve">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обучающихся с эталонами ответов, с инструкцией к выполнению заданий тестового контроля; ситуационные задачи. </w:t>
      </w:r>
    </w:p>
    <w:p w:rsidR="002B590C" w:rsidRPr="00451BC4" w:rsidRDefault="002B590C" w:rsidP="001C3883">
      <w:pPr>
        <w:pStyle w:val="a3"/>
        <w:ind w:left="-180" w:right="-1" w:firstLine="747"/>
        <w:rPr>
          <w:szCs w:val="28"/>
          <w:u w:val="single"/>
        </w:rPr>
      </w:pPr>
    </w:p>
    <w:p w:rsidR="002B590C" w:rsidRDefault="002B590C" w:rsidP="001C3883">
      <w:pPr>
        <w:pStyle w:val="a3"/>
        <w:ind w:left="0" w:right="-1" w:firstLine="567"/>
        <w:rPr>
          <w:b/>
          <w:szCs w:val="28"/>
        </w:rPr>
      </w:pPr>
      <w:r w:rsidRPr="00E715D7">
        <w:rPr>
          <w:b/>
          <w:szCs w:val="28"/>
        </w:rPr>
        <w:t xml:space="preserve">Учебно-исследовательская работа обучающихся по данной теме: </w:t>
      </w:r>
    </w:p>
    <w:p w:rsidR="002B590C" w:rsidRPr="00E715D7" w:rsidRDefault="002B590C" w:rsidP="001C3883">
      <w:pPr>
        <w:pStyle w:val="a3"/>
        <w:ind w:left="0" w:right="-1" w:firstLine="567"/>
        <w:rPr>
          <w:b/>
          <w:szCs w:val="28"/>
        </w:rPr>
      </w:pP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классификации </w:t>
      </w:r>
      <w:r>
        <w:rPr>
          <w:szCs w:val="28"/>
        </w:rPr>
        <w:t xml:space="preserve">хронического </w:t>
      </w:r>
      <w:r w:rsidRPr="00451BC4">
        <w:rPr>
          <w:szCs w:val="28"/>
        </w:rPr>
        <w:t>гастрит</w:t>
      </w:r>
      <w:r>
        <w:rPr>
          <w:szCs w:val="28"/>
        </w:rPr>
        <w:t>а</w:t>
      </w:r>
      <w:r w:rsidRPr="00451BC4">
        <w:rPr>
          <w:szCs w:val="28"/>
        </w:rPr>
        <w:t>, принятой в 199</w:t>
      </w:r>
      <w:r>
        <w:rPr>
          <w:szCs w:val="28"/>
        </w:rPr>
        <w:t>0</w:t>
      </w:r>
      <w:r w:rsidRPr="00451BC4">
        <w:rPr>
          <w:szCs w:val="28"/>
        </w:rPr>
        <w:t xml:space="preserve"> г. на Всемирном конгрессе гастроэнтерологов в Сиднее.</w:t>
      </w:r>
    </w:p>
    <w:p w:rsidR="002B590C" w:rsidRPr="00451BC4" w:rsidRDefault="002B590C" w:rsidP="00E43EDF">
      <w:pPr>
        <w:pStyle w:val="a3"/>
        <w:numPr>
          <w:ilvl w:val="0"/>
          <w:numId w:val="9"/>
        </w:numPr>
        <w:ind w:right="-1"/>
        <w:rPr>
          <w:szCs w:val="28"/>
        </w:rPr>
      </w:pPr>
      <w:r w:rsidRPr="00451BC4">
        <w:rPr>
          <w:szCs w:val="28"/>
        </w:rPr>
        <w:t>Составление реферативного сообщения или мультимедийной пр</w:t>
      </w:r>
      <w:r w:rsidRPr="00451BC4">
        <w:rPr>
          <w:szCs w:val="28"/>
        </w:rPr>
        <w:t>е</w:t>
      </w:r>
      <w:r w:rsidRPr="00451BC4">
        <w:rPr>
          <w:szCs w:val="28"/>
        </w:rPr>
        <w:t xml:space="preserve">зентации о лечении ХГ в зависимости от формы, диагностике и лечении </w:t>
      </w:r>
      <w:proofErr w:type="spellStart"/>
      <w:r w:rsidRPr="00451BC4">
        <w:rPr>
          <w:szCs w:val="28"/>
        </w:rPr>
        <w:t>хеликобактерной</w:t>
      </w:r>
      <w:proofErr w:type="spellEnd"/>
      <w:r w:rsidRPr="00451BC4">
        <w:rPr>
          <w:szCs w:val="28"/>
        </w:rPr>
        <w:t xml:space="preserve"> инфекции.</w:t>
      </w:r>
    </w:p>
    <w:p w:rsidR="002B590C" w:rsidRPr="00451BC4" w:rsidRDefault="002B590C" w:rsidP="001C3883">
      <w:pPr>
        <w:pStyle w:val="a3"/>
        <w:ind w:right="-1" w:firstLine="0"/>
        <w:rPr>
          <w:szCs w:val="28"/>
        </w:rPr>
      </w:pPr>
    </w:p>
    <w:p w:rsidR="002B590C" w:rsidRPr="00FE6A43" w:rsidRDefault="002B590C" w:rsidP="001C3883">
      <w:pPr>
        <w:pStyle w:val="a3"/>
        <w:ind w:left="578" w:right="-1" w:hanging="578"/>
        <w:rPr>
          <w:b/>
          <w:szCs w:val="28"/>
        </w:rPr>
      </w:pPr>
      <w:r w:rsidRPr="00FE6A43">
        <w:rPr>
          <w:b/>
          <w:szCs w:val="28"/>
        </w:rPr>
        <w:t>Литература для преподавателей:</w:t>
      </w:r>
    </w:p>
    <w:p w:rsidR="00FE6A43" w:rsidRPr="00FE6A43" w:rsidRDefault="00FE6A43" w:rsidP="001C3883">
      <w:pPr>
        <w:pStyle w:val="a3"/>
        <w:ind w:left="578" w:right="-1" w:hanging="578"/>
        <w:rPr>
          <w:b/>
          <w:szCs w:val="28"/>
        </w:rPr>
      </w:pPr>
    </w:p>
    <w:p w:rsidR="000C21DA" w:rsidRDefault="000C21DA" w:rsidP="000C21DA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0C21DA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0C21DA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0C21DA" w:rsidRPr="00A24743" w:rsidRDefault="000C21DA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0C21DA" w:rsidRPr="00A24743" w:rsidRDefault="000C21DA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lastRenderedPageBreak/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rPr>
                <w:color w:val="000000"/>
              </w:rPr>
            </w:pPr>
            <w:r>
              <w:lastRenderedPageBreak/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210</w:t>
            </w:r>
          </w:p>
          <w:p w:rsidR="000C21DA" w:rsidRDefault="000C21DA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100</w:t>
            </w:r>
          </w:p>
          <w:p w:rsidR="000C21DA" w:rsidRDefault="000C21DA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3A3C3D" w:rsidRDefault="000C21DA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1DA" w:rsidRDefault="000C21DA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3A3C3D" w:rsidRDefault="000C21DA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1DA" w:rsidRDefault="000C21DA" w:rsidP="00D87195">
            <w:r>
              <w:t>224</w:t>
            </w:r>
          </w:p>
          <w:p w:rsidR="000C21DA" w:rsidRDefault="000C21DA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1DA" w:rsidRDefault="000C21DA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1DA" w:rsidRDefault="000C21DA" w:rsidP="00D87195">
            <w:r>
              <w:t>102</w:t>
            </w:r>
          </w:p>
          <w:p w:rsidR="000C21DA" w:rsidRDefault="000C21DA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21DA" w:rsidRDefault="000C21DA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0C21DA" w:rsidRPr="001354C6" w:rsidRDefault="000C21DA" w:rsidP="000C21DA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0C21DA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0C21DA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0C21DA" w:rsidRPr="00A24743" w:rsidRDefault="000C21DA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0C21DA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1354C6" w:rsidRDefault="000C21DA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Pr="003A3C3D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3A3C3D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CA5884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</w:t>
            </w:r>
            <w:r>
              <w:rPr>
                <w:color w:val="000000"/>
              </w:rPr>
              <w:lastRenderedPageBreak/>
              <w:t>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3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</w:pPr>
            <w:r>
              <w:t>100</w:t>
            </w:r>
          </w:p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4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0C21DA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9178F8" w:rsidRDefault="000C21DA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</w:t>
              </w:r>
              <w:r w:rsidRPr="0095210D">
                <w:rPr>
                  <w:rStyle w:val="a8"/>
                  <w:bCs/>
                  <w:color w:val="0070C0"/>
                </w:rPr>
                <w:lastRenderedPageBreak/>
                <w:t>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Pr="00A24743" w:rsidRDefault="000C21DA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lastRenderedPageBreak/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1DA" w:rsidRDefault="000C21DA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0C21DA" w:rsidRDefault="000C21DA" w:rsidP="000C21DA">
      <w:pPr>
        <w:rPr>
          <w:lang w:val="x-none"/>
        </w:rPr>
      </w:pPr>
    </w:p>
    <w:p w:rsidR="000C21DA" w:rsidRPr="00DA1717" w:rsidRDefault="000C21DA" w:rsidP="000C21DA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:rsidR="000C21DA" w:rsidRPr="005078EC" w:rsidRDefault="000C21DA" w:rsidP="000C21DA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7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[видеоматериалы]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Терапия. </w:t>
            </w:r>
            <w:r w:rsidRPr="00035578">
              <w:rPr>
                <w:bCs/>
                <w:color w:val="000000"/>
              </w:rPr>
              <w:lastRenderedPageBreak/>
              <w:t xml:space="preserve">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lastRenderedPageBreak/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[видеоматериалы] // 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2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12FD9" w:rsidRDefault="000C21DA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12FD9" w:rsidRDefault="000C21DA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lastRenderedPageBreak/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lastRenderedPageBreak/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12FD9" w:rsidRDefault="000C21DA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12FD9" w:rsidRDefault="000C21DA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8458F6" w:rsidRDefault="000C21DA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8458F6" w:rsidRDefault="000C21DA" w:rsidP="00D87195">
            <w:r w:rsidRPr="008458F6">
              <w:t>Определение признаков скопления жидкости в брюшной полости: [видеоматериалы] // Практ</w:t>
            </w:r>
            <w:r w:rsidRPr="008458F6">
              <w:t>и</w:t>
            </w:r>
            <w:r w:rsidRPr="008458F6"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8458F6" w:rsidRDefault="000C21DA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290871" w:rsidRDefault="000C21DA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290871" w:rsidRDefault="000C21DA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290871" w:rsidRDefault="000C21DA" w:rsidP="00D87195">
            <w:r w:rsidRPr="00290871">
              <w:t>Определение подвижности нижнего легочного края: [видеоматериалы] // Практические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A6B07" w:rsidRDefault="000C21DA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DA6B07" w:rsidRDefault="000C21DA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035578" w:rsidRDefault="000C21DA" w:rsidP="00D87195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0C21DA" w:rsidRPr="00313332" w:rsidTr="00D87195">
        <w:tc>
          <w:tcPr>
            <w:tcW w:w="651" w:type="dxa"/>
            <w:shd w:val="clear" w:color="auto" w:fill="auto"/>
          </w:tcPr>
          <w:p w:rsidR="000C21DA" w:rsidRPr="00313332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0C21DA" w:rsidRPr="00726573" w:rsidRDefault="000C21DA" w:rsidP="00D87195">
            <w:pPr>
              <w:pStyle w:val="ae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0C21DA" w:rsidRPr="0038195A" w:rsidRDefault="000C21DA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0C21DA" w:rsidRPr="003D1308" w:rsidRDefault="000C21DA" w:rsidP="000C21DA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0C21DA" w:rsidRPr="00C96639" w:rsidRDefault="000C21DA" w:rsidP="000C21DA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>Электронные базы данных, информационно–справочные и поиск</w:t>
      </w:r>
      <w:r w:rsidRPr="00C96639">
        <w:rPr>
          <w:rFonts w:ascii="Times New Roman" w:hAnsi="Times New Roman"/>
          <w:sz w:val="28"/>
          <w:szCs w:val="28"/>
        </w:rPr>
        <w:t>о</w:t>
      </w:r>
      <w:r w:rsidRPr="00C96639">
        <w:rPr>
          <w:rFonts w:ascii="Times New Roman" w:hAnsi="Times New Roman"/>
          <w:sz w:val="28"/>
          <w:szCs w:val="28"/>
        </w:rPr>
        <w:t xml:space="preserve">вые системы: </w:t>
      </w:r>
    </w:p>
    <w:p w:rsidR="000C21DA" w:rsidRPr="00C96639" w:rsidRDefault="000C21DA" w:rsidP="000C21DA">
      <w:pPr>
        <w:widowControl w:val="0"/>
        <w:numPr>
          <w:ilvl w:val="0"/>
          <w:numId w:val="1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0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:rsidR="000C21DA" w:rsidRPr="00C96639" w:rsidRDefault="000C21DA" w:rsidP="000C21DA">
      <w:pPr>
        <w:widowControl w:val="0"/>
        <w:numPr>
          <w:ilvl w:val="0"/>
          <w:numId w:val="17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:rsidR="000C21DA" w:rsidRPr="00C96639" w:rsidRDefault="000C21DA" w:rsidP="000C21DA">
      <w:pPr>
        <w:widowControl w:val="0"/>
        <w:spacing w:line="312" w:lineRule="auto"/>
        <w:jc w:val="both"/>
        <w:rPr>
          <w:rStyle w:val="af0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:rsidR="000C21DA" w:rsidRPr="00C96639" w:rsidRDefault="000C21DA" w:rsidP="000C21DA">
      <w:pPr>
        <w:widowControl w:val="0"/>
        <w:numPr>
          <w:ilvl w:val="0"/>
          <w:numId w:val="1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0C21DA" w:rsidRPr="00C96639" w:rsidRDefault="000C21DA" w:rsidP="000C21DA">
      <w:pPr>
        <w:numPr>
          <w:ilvl w:val="0"/>
          <w:numId w:val="17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:rsidR="000C21DA" w:rsidRPr="00C96639" w:rsidRDefault="000C21DA" w:rsidP="000C21DA">
      <w:pPr>
        <w:widowControl w:val="0"/>
        <w:numPr>
          <w:ilvl w:val="0"/>
          <w:numId w:val="17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4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0C21DA" w:rsidRPr="00C96639" w:rsidRDefault="000C21DA" w:rsidP="000C21DA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2B590C" w:rsidRPr="00451BC4" w:rsidRDefault="002B590C" w:rsidP="00707BBD">
      <w:pPr>
        <w:rPr>
          <w:sz w:val="28"/>
          <w:szCs w:val="28"/>
        </w:rPr>
      </w:pPr>
    </w:p>
    <w:p w:rsidR="002B590C" w:rsidRPr="00F73703" w:rsidRDefault="002B590C" w:rsidP="00FE6A43">
      <w:pPr>
        <w:pStyle w:val="a3"/>
        <w:ind w:left="567" w:right="-1" w:firstLine="0"/>
        <w:rPr>
          <w:sz w:val="24"/>
          <w:szCs w:val="24"/>
        </w:rPr>
      </w:pPr>
      <w:r w:rsidRPr="00451BC4">
        <w:rPr>
          <w:szCs w:val="28"/>
        </w:rPr>
        <w:t xml:space="preserve">Подпись автора методической разработки </w:t>
      </w:r>
      <w:r w:rsidR="00FE6A43">
        <w:rPr>
          <w:noProof/>
        </w:rPr>
        <w:drawing>
          <wp:inline distT="0" distB="0" distL="0" distR="0">
            <wp:extent cx="638175" cy="174048"/>
            <wp:effectExtent l="19050" t="0" r="9525" b="0"/>
            <wp:docPr id="21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740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E6A43">
        <w:rPr>
          <w:noProof/>
        </w:rPr>
        <w:t xml:space="preserve"> Ами</w:t>
      </w:r>
      <w:r w:rsidR="00DE39A7">
        <w:rPr>
          <w:noProof/>
        </w:rPr>
        <w:t>рова Г.Ф.</w:t>
      </w:r>
    </w:p>
    <w:sectPr w:rsidR="002B590C" w:rsidRPr="00F73703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7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/>
        <w:bCs/>
      </w:rPr>
    </w:lvl>
  </w:abstractNum>
  <w:abstractNum w:abstractNumId="13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4C1D324E"/>
    <w:multiLevelType w:val="hybridMultilevel"/>
    <w:tmpl w:val="470AB1E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2"/>
  </w:num>
  <w:num w:numId="3">
    <w:abstractNumId w:val="9"/>
  </w:num>
  <w:num w:numId="4">
    <w:abstractNumId w:val="7"/>
  </w:num>
  <w:num w:numId="5">
    <w:abstractNumId w:val="16"/>
  </w:num>
  <w:num w:numId="6">
    <w:abstractNumId w:val="1"/>
  </w:num>
  <w:num w:numId="7">
    <w:abstractNumId w:val="11"/>
  </w:num>
  <w:num w:numId="8">
    <w:abstractNumId w:val="4"/>
  </w:num>
  <w:num w:numId="9">
    <w:abstractNumId w:val="1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3">
    <w:abstractNumId w:val="14"/>
  </w:num>
  <w:num w:numId="14">
    <w:abstractNumId w:val="8"/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1C3883"/>
    <w:rsid w:val="000719BD"/>
    <w:rsid w:val="0008629C"/>
    <w:rsid w:val="000C21DA"/>
    <w:rsid w:val="000D342C"/>
    <w:rsid w:val="00145004"/>
    <w:rsid w:val="001732E9"/>
    <w:rsid w:val="001B5993"/>
    <w:rsid w:val="001C3883"/>
    <w:rsid w:val="001C3B95"/>
    <w:rsid w:val="001F1EFC"/>
    <w:rsid w:val="00206718"/>
    <w:rsid w:val="00274E75"/>
    <w:rsid w:val="00276E98"/>
    <w:rsid w:val="00296876"/>
    <w:rsid w:val="002B590C"/>
    <w:rsid w:val="003129DB"/>
    <w:rsid w:val="00344167"/>
    <w:rsid w:val="00392AC1"/>
    <w:rsid w:val="003962FD"/>
    <w:rsid w:val="003B08DC"/>
    <w:rsid w:val="003D18CD"/>
    <w:rsid w:val="003D2F3B"/>
    <w:rsid w:val="003F7D1D"/>
    <w:rsid w:val="00414B9A"/>
    <w:rsid w:val="0042105B"/>
    <w:rsid w:val="00445DDB"/>
    <w:rsid w:val="00451BC4"/>
    <w:rsid w:val="00471B5C"/>
    <w:rsid w:val="00474F7F"/>
    <w:rsid w:val="0048336B"/>
    <w:rsid w:val="00497751"/>
    <w:rsid w:val="004A6E39"/>
    <w:rsid w:val="004D03DD"/>
    <w:rsid w:val="004D2E21"/>
    <w:rsid w:val="004D49D9"/>
    <w:rsid w:val="004E630B"/>
    <w:rsid w:val="004F0B9F"/>
    <w:rsid w:val="0051701E"/>
    <w:rsid w:val="005820A1"/>
    <w:rsid w:val="00596A60"/>
    <w:rsid w:val="005C1850"/>
    <w:rsid w:val="005C2299"/>
    <w:rsid w:val="00607298"/>
    <w:rsid w:val="00620B9B"/>
    <w:rsid w:val="00623F94"/>
    <w:rsid w:val="00630FF5"/>
    <w:rsid w:val="00642955"/>
    <w:rsid w:val="0064321D"/>
    <w:rsid w:val="00656190"/>
    <w:rsid w:val="00682EFE"/>
    <w:rsid w:val="00694B7A"/>
    <w:rsid w:val="006E2CD0"/>
    <w:rsid w:val="00707BBD"/>
    <w:rsid w:val="00732D12"/>
    <w:rsid w:val="0076349F"/>
    <w:rsid w:val="00792B83"/>
    <w:rsid w:val="007A79D1"/>
    <w:rsid w:val="007E59EC"/>
    <w:rsid w:val="008025FB"/>
    <w:rsid w:val="00814ECD"/>
    <w:rsid w:val="00816FA1"/>
    <w:rsid w:val="00870865"/>
    <w:rsid w:val="008760BC"/>
    <w:rsid w:val="008E312D"/>
    <w:rsid w:val="0090290B"/>
    <w:rsid w:val="00912F30"/>
    <w:rsid w:val="00930C78"/>
    <w:rsid w:val="0095479C"/>
    <w:rsid w:val="009716B6"/>
    <w:rsid w:val="009A3899"/>
    <w:rsid w:val="009A6BC0"/>
    <w:rsid w:val="009C01D5"/>
    <w:rsid w:val="009D1D81"/>
    <w:rsid w:val="009D5943"/>
    <w:rsid w:val="009F534F"/>
    <w:rsid w:val="00A1312B"/>
    <w:rsid w:val="00A315EC"/>
    <w:rsid w:val="00A50F87"/>
    <w:rsid w:val="00AB28A9"/>
    <w:rsid w:val="00AC6C25"/>
    <w:rsid w:val="00AE3F0F"/>
    <w:rsid w:val="00B327C2"/>
    <w:rsid w:val="00B52DFA"/>
    <w:rsid w:val="00B60847"/>
    <w:rsid w:val="00B66698"/>
    <w:rsid w:val="00B76E2D"/>
    <w:rsid w:val="00BA75E0"/>
    <w:rsid w:val="00BF0BEE"/>
    <w:rsid w:val="00C036C9"/>
    <w:rsid w:val="00C21A84"/>
    <w:rsid w:val="00C904D1"/>
    <w:rsid w:val="00C90A95"/>
    <w:rsid w:val="00CA2E88"/>
    <w:rsid w:val="00CD6348"/>
    <w:rsid w:val="00CF2164"/>
    <w:rsid w:val="00D5553B"/>
    <w:rsid w:val="00D64590"/>
    <w:rsid w:val="00D67B34"/>
    <w:rsid w:val="00D758F9"/>
    <w:rsid w:val="00DA6DBC"/>
    <w:rsid w:val="00DD43FD"/>
    <w:rsid w:val="00DE05EE"/>
    <w:rsid w:val="00DE39A7"/>
    <w:rsid w:val="00E01DD5"/>
    <w:rsid w:val="00E43EDF"/>
    <w:rsid w:val="00E715D7"/>
    <w:rsid w:val="00E82CD4"/>
    <w:rsid w:val="00EA5D46"/>
    <w:rsid w:val="00EB7EF1"/>
    <w:rsid w:val="00EF0B91"/>
    <w:rsid w:val="00F11C8F"/>
    <w:rsid w:val="00F51B5E"/>
    <w:rsid w:val="00F73703"/>
    <w:rsid w:val="00FA00C3"/>
    <w:rsid w:val="00FA46C4"/>
    <w:rsid w:val="00FB0886"/>
    <w:rsid w:val="00FB1A39"/>
    <w:rsid w:val="00FB5EE7"/>
    <w:rsid w:val="00FD0F46"/>
    <w:rsid w:val="00FE0941"/>
    <w:rsid w:val="00FE67CB"/>
    <w:rsid w:val="00FE6A43"/>
    <w:rsid w:val="00FF6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DE39A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51B5E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1C3883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styleId="a8">
    <w:name w:val="Hyperlink"/>
    <w:uiPriority w:val="99"/>
    <w:rsid w:val="00F51B5E"/>
    <w:rPr>
      <w:rFonts w:cs="Times New Roman"/>
      <w:color w:val="0000FF"/>
      <w:u w:val="single"/>
    </w:rPr>
  </w:style>
  <w:style w:type="table" w:styleId="a9">
    <w:name w:val="Table Grid"/>
    <w:basedOn w:val="a1"/>
    <w:uiPriority w:val="59"/>
    <w:rsid w:val="000D342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Subtitle"/>
    <w:basedOn w:val="a"/>
    <w:link w:val="ab"/>
    <w:uiPriority w:val="99"/>
    <w:qFormat/>
    <w:rsid w:val="009A3899"/>
    <w:pPr>
      <w:jc w:val="center"/>
    </w:pPr>
    <w:rPr>
      <w:rFonts w:ascii="Arial" w:hAnsi="Arial"/>
      <w:b/>
      <w:szCs w:val="20"/>
    </w:rPr>
  </w:style>
  <w:style w:type="character" w:customStyle="1" w:styleId="ab">
    <w:name w:val="Подзаголовок Знак"/>
    <w:link w:val="aa"/>
    <w:uiPriority w:val="99"/>
    <w:locked/>
    <w:rsid w:val="009A3899"/>
    <w:rPr>
      <w:rFonts w:ascii="Arial" w:hAnsi="Arial" w:cs="Times New Roman"/>
      <w:b/>
      <w:sz w:val="20"/>
      <w:szCs w:val="20"/>
    </w:rPr>
  </w:style>
  <w:style w:type="paragraph" w:styleId="ac">
    <w:name w:val="Balloon Text"/>
    <w:basedOn w:val="a"/>
    <w:link w:val="ad"/>
    <w:uiPriority w:val="99"/>
    <w:semiHidden/>
    <w:rsid w:val="009C01D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9C01D5"/>
    <w:rPr>
      <w:rFonts w:ascii="Tahoma" w:hAnsi="Tahoma" w:cs="Tahoma"/>
      <w:sz w:val="16"/>
      <w:szCs w:val="16"/>
      <w:lang w:eastAsia="ru-RU"/>
    </w:rPr>
  </w:style>
  <w:style w:type="paragraph" w:styleId="ae">
    <w:name w:val="Normal (Web)"/>
    <w:basedOn w:val="a"/>
    <w:unhideWhenUsed/>
    <w:rsid w:val="0076349F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76349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DE39A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0">
    <w:name w:val="Strong"/>
    <w:qFormat/>
    <w:locked/>
    <w:rsid w:val="000C21DA"/>
    <w:rPr>
      <w:b/>
      <w:bCs/>
    </w:rPr>
  </w:style>
  <w:style w:type="paragraph" w:styleId="af1">
    <w:name w:val="No Spacing"/>
    <w:uiPriority w:val="1"/>
    <w:qFormat/>
    <w:rsid w:val="00D5553B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5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7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4032</Words>
  <Characters>22988</Characters>
  <Application>Microsoft Office Word</Application>
  <DocSecurity>0</DocSecurity>
  <Lines>191</Lines>
  <Paragraphs>53</Paragraphs>
  <ScaleCrop>false</ScaleCrop>
  <Company>SPecialiST RePack</Company>
  <LinksUpToDate>false</LinksUpToDate>
  <CharactersWithSpaces>26967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Кользователь</cp:lastModifiedBy>
  <cp:revision>12</cp:revision>
  <dcterms:created xsi:type="dcterms:W3CDTF">2019-06-19T06:58:00Z</dcterms:created>
  <dcterms:modified xsi:type="dcterms:W3CDTF">2022-03-17T19:20:00Z</dcterms:modified>
</cp:coreProperties>
</file>