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C23" w:rsidRPr="008A1F95" w:rsidRDefault="00987C23" w:rsidP="00987C23">
      <w:pPr>
        <w:jc w:val="center"/>
        <w:rPr>
          <w:rFonts w:ascii="Times New Roman" w:hAnsi="Times New Roman"/>
          <w:b/>
          <w:sz w:val="24"/>
          <w:szCs w:val="24"/>
        </w:rPr>
      </w:pPr>
      <w:r w:rsidRPr="008A1F9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8A1F95" w:rsidRPr="008A1F9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8A1F9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987C23" w:rsidRDefault="00987C23" w:rsidP="00987C23">
      <w:pPr>
        <w:pStyle w:val="a3"/>
        <w:spacing w:line="240" w:lineRule="auto"/>
        <w:rPr>
          <w:b/>
          <w:sz w:val="20"/>
        </w:rPr>
      </w:pPr>
    </w:p>
    <w:p w:rsidR="00987C23" w:rsidRPr="008A1F95" w:rsidRDefault="00987C23" w:rsidP="00987C23">
      <w:pPr>
        <w:pStyle w:val="a3"/>
        <w:spacing w:line="240" w:lineRule="auto"/>
        <w:rPr>
          <w:szCs w:val="28"/>
        </w:rPr>
      </w:pPr>
      <w:r w:rsidRPr="008A1F95">
        <w:rPr>
          <w:szCs w:val="28"/>
        </w:rPr>
        <w:t>Кафедра лучевой диагностики и лучевой терапии с курсом ИПО</w:t>
      </w:r>
    </w:p>
    <w:p w:rsidR="00987C23" w:rsidRDefault="00987C23" w:rsidP="00987C23">
      <w:pPr>
        <w:pStyle w:val="a5"/>
        <w:ind w:firstLine="0"/>
        <w:rPr>
          <w:b/>
          <w:sz w:val="20"/>
        </w:rPr>
      </w:pPr>
    </w:p>
    <w:p w:rsidR="00987C23" w:rsidRDefault="00987C23" w:rsidP="00987C23">
      <w:pPr>
        <w:pStyle w:val="a5"/>
        <w:ind w:firstLine="0"/>
        <w:jc w:val="right"/>
        <w:rPr>
          <w:b/>
          <w:sz w:val="20"/>
        </w:rPr>
      </w:pPr>
    </w:p>
    <w:p w:rsidR="00E77D8B" w:rsidRPr="005C1073" w:rsidRDefault="008A1F95" w:rsidP="00E77D8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</w:t>
      </w:r>
      <w:r w:rsidR="00E77D8B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E77D8B" w:rsidRPr="00E77D8B" w:rsidRDefault="00E77D8B" w:rsidP="00E77D8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E77D8B" w:rsidRPr="00E77D8B" w:rsidRDefault="00E77D8B" w:rsidP="00E77D8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E77D8B" w:rsidRPr="00E77D8B" w:rsidRDefault="00E77D8B" w:rsidP="00E77D8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7D8B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32792075" wp14:editId="6BDF0005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D8B" w:rsidRPr="00E77D8B" w:rsidRDefault="00E77D8B" w:rsidP="00E77D8B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E77D8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E77D8B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87C23" w:rsidRDefault="00987C23" w:rsidP="00E77D8B">
      <w:pPr>
        <w:pStyle w:val="a5"/>
        <w:ind w:firstLine="0"/>
        <w:jc w:val="center"/>
      </w:pPr>
      <w:bookmarkStart w:id="0" w:name="_GoBack"/>
      <w:bookmarkEnd w:id="0"/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746044" w:rsidRDefault="00746044" w:rsidP="00746044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746044" w:rsidRDefault="00746044" w:rsidP="00746044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987C23" w:rsidRDefault="00746044" w:rsidP="00746044">
      <w:pPr>
        <w:pStyle w:val="a5"/>
        <w:ind w:right="-1" w:firstLine="745"/>
        <w:jc w:val="center"/>
      </w:pPr>
      <w:r>
        <w:rPr>
          <w:szCs w:val="28"/>
        </w:rPr>
        <w:t xml:space="preserve">по практическому занятию по теме: </w:t>
      </w:r>
      <w:r w:rsidR="00987C23">
        <w:rPr>
          <w:szCs w:val="28"/>
        </w:rPr>
        <w:t>«</w:t>
      </w:r>
      <w:r w:rsidR="00A20B87">
        <w:rPr>
          <w:szCs w:val="28"/>
        </w:rPr>
        <w:t>Ультразвуковая диагностика</w:t>
      </w:r>
      <w:r w:rsidR="00987C23">
        <w:rPr>
          <w:szCs w:val="28"/>
        </w:rPr>
        <w:t xml:space="preserve"> паренхиматозных органов брюшной полости»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 xml:space="preserve">Дисциплина: </w:t>
      </w:r>
      <w:r w:rsidR="00A20B87">
        <w:t xml:space="preserve">пропедевтика внутренних болезней, </w:t>
      </w:r>
      <w:r>
        <w:t>лучев</w:t>
      </w:r>
      <w:r w:rsidR="00A20B87">
        <w:t xml:space="preserve">ая диагностика </w:t>
      </w:r>
    </w:p>
    <w:p w:rsidR="00987C23" w:rsidRDefault="00987C23" w:rsidP="00987C23">
      <w:pPr>
        <w:pStyle w:val="a5"/>
        <w:ind w:right="-1" w:firstLine="0"/>
      </w:pPr>
      <w:r>
        <w:t>Специ</w:t>
      </w:r>
      <w:r w:rsidR="00F5530C">
        <w:t>альность (код, название): 060103 педиатрия</w:t>
      </w:r>
    </w:p>
    <w:p w:rsidR="00987C23" w:rsidRDefault="00987C23" w:rsidP="00987C23">
      <w:pPr>
        <w:pStyle w:val="a5"/>
        <w:ind w:right="-1" w:firstLine="0"/>
      </w:pPr>
      <w:r>
        <w:t>Курс 3</w:t>
      </w:r>
    </w:p>
    <w:p w:rsidR="00987C23" w:rsidRDefault="00987C23" w:rsidP="00987C23">
      <w:pPr>
        <w:pStyle w:val="a5"/>
        <w:ind w:right="-1" w:firstLine="0"/>
      </w:pPr>
      <w:r>
        <w:t>Семестр 5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/>
        <w:jc w:val="center"/>
      </w:pPr>
      <w:r>
        <w:t>Уфа 2013</w:t>
      </w:r>
    </w:p>
    <w:p w:rsidR="001A3B5D" w:rsidRDefault="001A3B5D" w:rsidP="00987C23">
      <w:pPr>
        <w:pStyle w:val="a5"/>
        <w:ind w:right="-1"/>
        <w:jc w:val="center"/>
      </w:pPr>
    </w:p>
    <w:p w:rsidR="00AC08EE" w:rsidRDefault="00AC08EE" w:rsidP="00AC08EE">
      <w:pPr>
        <w:pStyle w:val="a5"/>
        <w:ind w:right="-1" w:firstLine="745"/>
      </w:pPr>
      <w:r>
        <w:rPr>
          <w:szCs w:val="28"/>
        </w:rPr>
        <w:t xml:space="preserve">Тема: «Ультразвуковая диагностика паренхиматозных органов брюшной полости»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>Рецензенты:</w:t>
      </w:r>
    </w:p>
    <w:p w:rsidR="00987C23" w:rsidRDefault="00987C23" w:rsidP="00987C23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87C23" w:rsidRDefault="00987C23" w:rsidP="00987C23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87C23" w:rsidRDefault="00987C23" w:rsidP="00987C23">
      <w:pPr>
        <w:pStyle w:val="a5"/>
        <w:ind w:right="-1"/>
      </w:pPr>
    </w:p>
    <w:p w:rsidR="00F86EC4" w:rsidRDefault="00F86EC4" w:rsidP="00F86E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AC08EE" w:rsidRDefault="00AC08EE" w:rsidP="00987C23">
      <w:pPr>
        <w:pStyle w:val="a5"/>
        <w:ind w:right="-1" w:firstLine="8819"/>
      </w:pPr>
    </w:p>
    <w:p w:rsidR="00AC08EE" w:rsidRDefault="00AC08EE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011120" w:rsidRDefault="00011120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numPr>
          <w:ilvl w:val="0"/>
          <w:numId w:val="1"/>
        </w:numPr>
        <w:shd w:val="clear" w:color="auto" w:fill="FFFFFF"/>
        <w:tabs>
          <w:tab w:val="num" w:pos="426"/>
        </w:tabs>
        <w:ind w:left="0"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>менение в современной клинике. И</w:t>
      </w:r>
      <w:r>
        <w:t>зучение методов лучевой диагностики и семиотики заболеваний ЖКТ</w:t>
      </w:r>
      <w:r w:rsidR="00F35F40">
        <w:t xml:space="preserve"> и паренхиматозных органов брюшной полости позволит</w:t>
      </w:r>
      <w:r>
        <w:t xml:space="preserve"> обоснованно выбирать наиболее информативные методы исследования; правильно вырабо</w:t>
      </w:r>
      <w:r>
        <w:softHyphen/>
        <w:t>танный алгоритм обеспечит своевременную диагностику при минимальной лучевой нагрузке.</w:t>
      </w:r>
    </w:p>
    <w:p w:rsidR="00987C23" w:rsidRDefault="00987C23" w:rsidP="00987C23">
      <w:pPr>
        <w:pStyle w:val="a5"/>
        <w:ind w:left="1080" w:right="-1" w:firstLine="0"/>
        <w:rPr>
          <w:b/>
          <w:bCs/>
          <w:szCs w:val="28"/>
        </w:rPr>
      </w:pPr>
    </w:p>
    <w:p w:rsidR="00987C23" w:rsidRDefault="00987C23" w:rsidP="00987C23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>изучить возможности лучевых методов исследования в диагностике неотложных состояний в гастроэнтерологии и нау</w:t>
      </w:r>
      <w:r>
        <w:softHyphen/>
        <w:t>читься составлять алгоритм лучевых исследований при кишечной не</w:t>
      </w:r>
      <w:r>
        <w:softHyphen/>
        <w:t>проходимости, перфорации полого органа брюшной полости, желу</w:t>
      </w:r>
      <w:r>
        <w:softHyphen/>
        <w:t>дочно-кишечных кровотечениях, абдоминальной травме, инородных телах ЖКТ; ознакомиться с особенностями применения этих методов исследования в диагностике заболеваний желудочно-кишечного тракта (ЖКТ), изу</w:t>
      </w:r>
      <w:r>
        <w:softHyphen/>
        <w:t>чить лучевую семиотику этих заболеваний.</w:t>
      </w:r>
    </w:p>
    <w:p w:rsidR="00987C23" w:rsidRDefault="00987C23" w:rsidP="00987C23">
      <w:pPr>
        <w:pStyle w:val="a5"/>
        <w:tabs>
          <w:tab w:val="num" w:pos="1128"/>
        </w:tabs>
        <w:ind w:right="-1"/>
        <w:jc w:val="both"/>
      </w:pPr>
    </w:p>
    <w:p w:rsidR="00987C23" w:rsidRDefault="00987C23" w:rsidP="00987C23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987C23" w:rsidRDefault="00987C23" w:rsidP="00987C23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правила и особенности применения рентгенологических методов исследования в </w:t>
      </w:r>
      <w:proofErr w:type="spellStart"/>
      <w:r>
        <w:rPr>
          <w:rFonts w:ascii="Times New Roman" w:hAnsi="Times New Roman"/>
          <w:sz w:val="28"/>
        </w:rPr>
        <w:t>уронефрологии</w:t>
      </w:r>
      <w:proofErr w:type="spellEnd"/>
      <w:r>
        <w:rPr>
          <w:rFonts w:ascii="Times New Roman" w:hAnsi="Times New Roman"/>
          <w:sz w:val="28"/>
        </w:rPr>
        <w:t>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особенности лучевого исследования больных при неотложных состояниях;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922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неотложных состояний;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исследования ЖКТ (</w:t>
      </w:r>
      <w:proofErr w:type="spellStart"/>
      <w:r>
        <w:rPr>
          <w:rFonts w:ascii="Times New Roman" w:hAnsi="Times New Roman"/>
          <w:sz w:val="28"/>
        </w:rPr>
        <w:t>бесконтрастная</w:t>
      </w:r>
      <w:proofErr w:type="spellEnd"/>
      <w:r>
        <w:rPr>
          <w:rFonts w:ascii="Times New Roman" w:hAnsi="Times New Roman"/>
          <w:sz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пищевода</w:t>
      </w:r>
      <w:r>
        <w:rPr>
          <w:rFonts w:ascii="Times New Roman" w:hAnsi="Times New Roman"/>
          <w:sz w:val="28"/>
          <w:vertAlign w:val="subscript"/>
        </w:rPr>
        <w:t>,</w:t>
      </w:r>
      <w:r>
        <w:rPr>
          <w:rFonts w:ascii="Times New Roman" w:hAnsi="Times New Roman"/>
          <w:sz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34" w:firstLine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  <w:t>лучевую семиотику заболеваний ЖКТ.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709" w:right="2304" w:hanging="31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 диагностические возможности ультразвуковых методов исследования.</w:t>
      </w:r>
    </w:p>
    <w:p w:rsidR="00987C23" w:rsidRDefault="00987C23" w:rsidP="00987C23">
      <w:pPr>
        <w:pStyle w:val="a5"/>
        <w:ind w:left="720" w:right="-1" w:hanging="11"/>
        <w:rPr>
          <w:szCs w:val="28"/>
        </w:rPr>
      </w:pPr>
    </w:p>
    <w:p w:rsidR="00987C23" w:rsidRDefault="00987C23" w:rsidP="00987C23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назначать лучевое исследование и оценить его результаты при мочекаменной болезни, пороках развития почек и мочевыводящих путей, очаговых поражениях почек;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распознать по результатам анализа диагностического изображения признаки заболеваний почек и мочевыводящих путей;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распознавать кишечную непроходимость, свободный газ в брюшной полости;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назначать лучевое исследование при желудочно-кишечном </w:t>
      </w:r>
      <w:r>
        <w:rPr>
          <w:rFonts w:ascii="Times New Roman" w:hAnsi="Times New Roman"/>
          <w:sz w:val="28"/>
        </w:rPr>
        <w:lastRenderedPageBreak/>
        <w:t>кровотечении, перфорации полого органа брюшной полости, инородных телах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правильно оценивать морфологические и функциональные изменения при заболеваниях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определять объем и последовательность лучевых исследова</w:t>
      </w:r>
      <w:r>
        <w:rPr>
          <w:rFonts w:ascii="Times New Roman" w:hAnsi="Times New Roman"/>
          <w:sz w:val="28"/>
        </w:rPr>
        <w:softHyphen/>
        <w:t>ний при язвенной болезни, дивертикулах, гастритах, колитах, доброкачественных и злокачественных опухолях, расширении вен пищевода, стенозах различной этиологии, грыж пищевод</w:t>
      </w:r>
      <w:r>
        <w:rPr>
          <w:rFonts w:ascii="Times New Roman" w:hAnsi="Times New Roman"/>
          <w:sz w:val="28"/>
        </w:rPr>
        <w:softHyphen/>
        <w:t>ного отверстия диафрагмы.</w:t>
      </w:r>
    </w:p>
    <w:p w:rsidR="00987C23" w:rsidRDefault="00987C23" w:rsidP="00987C23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922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семиотику неотложных состояний;</w:t>
      </w:r>
    </w:p>
    <w:p w:rsidR="00987C23" w:rsidRDefault="00987C23" w:rsidP="00987C23">
      <w:pPr>
        <w:shd w:val="clear" w:color="auto" w:fill="FFFFFF"/>
        <w:tabs>
          <w:tab w:val="left" w:pos="161"/>
        </w:tabs>
        <w:spacing w:after="0" w:line="240" w:lineRule="auto"/>
        <w:ind w:left="161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методы исследования ЖКТ (</w:t>
      </w:r>
      <w:proofErr w:type="spellStart"/>
      <w:r>
        <w:rPr>
          <w:rFonts w:ascii="Times New Roman" w:hAnsi="Times New Roman"/>
          <w:sz w:val="28"/>
          <w:szCs w:val="28"/>
        </w:rPr>
        <w:t>бесконтрастная</w:t>
      </w:r>
      <w:proofErr w:type="spellEnd"/>
      <w:r>
        <w:rPr>
          <w:rFonts w:ascii="Times New Roman" w:hAnsi="Times New Roman"/>
          <w:sz w:val="28"/>
          <w:szCs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анатомию пищевода</w:t>
      </w:r>
      <w:r>
        <w:rPr>
          <w:rFonts w:ascii="Times New Roman" w:hAnsi="Times New Roman"/>
          <w:sz w:val="28"/>
          <w:szCs w:val="28"/>
          <w:vertAlign w:val="subscript"/>
        </w:rPr>
        <w:t>,</w:t>
      </w:r>
      <w:r>
        <w:rPr>
          <w:rFonts w:ascii="Times New Roman" w:hAnsi="Times New Roman"/>
          <w:sz w:val="28"/>
          <w:szCs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-лучевую семиотику заболеваний ЖКТ.</w:t>
      </w:r>
    </w:p>
    <w:p w:rsidR="00987C23" w:rsidRDefault="00987C23" w:rsidP="00987C23">
      <w:pPr>
        <w:pStyle w:val="a5"/>
        <w:ind w:right="-1" w:firstLine="0"/>
        <w:rPr>
          <w:sz w:val="24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F5530C">
        <w:rPr>
          <w:szCs w:val="28"/>
        </w:rPr>
        <w:t>4</w:t>
      </w:r>
      <w:r>
        <w:rPr>
          <w:szCs w:val="28"/>
        </w:rPr>
        <w:t xml:space="preserve"> часов.</w:t>
      </w:r>
    </w:p>
    <w:p w:rsidR="00987C23" w:rsidRDefault="00987C23" w:rsidP="00987C23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987C23" w:rsidRDefault="00987C23" w:rsidP="00987C23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КТ-, МРТ-граммы, тесты исходного и конечного уровня знаний</w:t>
      </w:r>
      <w:r>
        <w:rPr>
          <w:szCs w:val="28"/>
        </w:rPr>
        <w:t>;</w:t>
      </w:r>
    </w:p>
    <w:p w:rsidR="00987C23" w:rsidRDefault="00987C23" w:rsidP="00987C23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987C23" w:rsidRDefault="00987C23" w:rsidP="00987C23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987C23" w:rsidRDefault="00987C23" w:rsidP="00987C23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87C23" w:rsidRDefault="00987C23" w:rsidP="00987C23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987C23" w:rsidRDefault="00987C23" w:rsidP="00987C23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Тестовый контроль конечного уровня знаний: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987C23" w:rsidRDefault="00987C23" w:rsidP="00987C23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87C23" w:rsidRDefault="00987C23" w:rsidP="00987C23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987C23" w:rsidRDefault="00987C23" w:rsidP="00987C23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987C23" w:rsidTr="00987C23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987C23" w:rsidTr="00987C23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проводимыми исследованиями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 анализов крови, мочи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и др., определить показания и противопоказания к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проведенной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987C23" w:rsidTr="00987C23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987C23" w:rsidTr="00987C23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</w:pPr>
          </w:p>
        </w:tc>
      </w:tr>
    </w:tbl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Pr="00A82482" w:rsidRDefault="00987C23" w:rsidP="00987C23">
      <w:pPr>
        <w:shd w:val="clear" w:color="auto" w:fill="FFFFFF"/>
        <w:ind w:left="5"/>
        <w:rPr>
          <w:rFonts w:ascii="Times New Roman" w:hAnsi="Times New Roman"/>
          <w:b/>
          <w:sz w:val="28"/>
          <w:szCs w:val="28"/>
        </w:rPr>
      </w:pPr>
      <w:r w:rsidRPr="00A82482">
        <w:rPr>
          <w:rFonts w:ascii="Times New Roman" w:hAnsi="Times New Roman"/>
          <w:b/>
          <w:sz w:val="28"/>
          <w:szCs w:val="28"/>
        </w:rPr>
        <w:t>Литература:</w:t>
      </w:r>
    </w:p>
    <w:p w:rsidR="00A82482" w:rsidRDefault="00A82482" w:rsidP="00A82482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A82482" w:rsidRDefault="00A82482" w:rsidP="00A82482">
      <w:pPr>
        <w:pStyle w:val="a7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A82482" w:rsidRDefault="00A82482" w:rsidP="00A82482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A82482" w:rsidRDefault="00A82482" w:rsidP="00A82482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A82482" w:rsidRDefault="00A82482" w:rsidP="00A82482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A82482" w:rsidRDefault="00A82482" w:rsidP="00A82482">
      <w:pPr>
        <w:pStyle w:val="a7"/>
        <w:numPr>
          <w:ilvl w:val="0"/>
          <w:numId w:val="6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A82482" w:rsidRDefault="00A82482" w:rsidP="00A82482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A82482" w:rsidRDefault="00A82482" w:rsidP="00A82482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A82482" w:rsidRDefault="00A82482" w:rsidP="00A82482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A82482" w:rsidRDefault="00A82482" w:rsidP="00A82482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A82482" w:rsidRDefault="00A82482" w:rsidP="00A82482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A82482" w:rsidRDefault="00A82482" w:rsidP="00A82482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A82482" w:rsidRDefault="00A82482" w:rsidP="00A82482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A82482" w:rsidRDefault="00A82482" w:rsidP="00A82482">
      <w:pPr>
        <w:pStyle w:val="a7"/>
        <w:numPr>
          <w:ilvl w:val="0"/>
          <w:numId w:val="7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A82482" w:rsidRDefault="00A82482" w:rsidP="00A82482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A82482" w:rsidRDefault="00A82482" w:rsidP="00A82482">
      <w:pPr>
        <w:pStyle w:val="a5"/>
        <w:spacing w:line="276" w:lineRule="auto"/>
        <w:ind w:left="720" w:right="-1" w:hanging="720"/>
      </w:pPr>
    </w:p>
    <w:p w:rsidR="00A82482" w:rsidRDefault="00A82482" w:rsidP="00A82482">
      <w:pPr>
        <w:pStyle w:val="a5"/>
        <w:ind w:left="720" w:right="-1" w:hanging="720"/>
      </w:pPr>
    </w:p>
    <w:p w:rsidR="00987C23" w:rsidRDefault="00987C23" w:rsidP="00987C23">
      <w:pPr>
        <w:pStyle w:val="a5"/>
        <w:ind w:left="720" w:right="-1" w:hanging="720"/>
      </w:pPr>
    </w:p>
    <w:p w:rsidR="00987C23" w:rsidRDefault="00987C23" w:rsidP="00987C23">
      <w:pPr>
        <w:pStyle w:val="a5"/>
        <w:ind w:right="-1" w:firstLine="0"/>
      </w:pPr>
      <w:r>
        <w:t>Подпись автора методической разработки.</w:t>
      </w: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right="-1" w:firstLine="0"/>
        <w:jc w:val="center"/>
      </w:pPr>
      <w:r>
        <w:t>«___»____________2013 г.</w:t>
      </w: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rPr>
          <w:rFonts w:ascii="Times New Roman" w:hAnsi="Times New Roman"/>
        </w:rPr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E15BB"/>
    <w:multiLevelType w:val="hybridMultilevel"/>
    <w:tmpl w:val="CDB430F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5">
    <w:nsid w:val="46B42D95"/>
    <w:multiLevelType w:val="hybridMultilevel"/>
    <w:tmpl w:val="230E2DA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C23"/>
    <w:rsid w:val="00011120"/>
    <w:rsid w:val="000B0D7D"/>
    <w:rsid w:val="000E5563"/>
    <w:rsid w:val="00161C9C"/>
    <w:rsid w:val="001A3B5D"/>
    <w:rsid w:val="002549B3"/>
    <w:rsid w:val="002853F7"/>
    <w:rsid w:val="003873CE"/>
    <w:rsid w:val="003B0726"/>
    <w:rsid w:val="00570E90"/>
    <w:rsid w:val="006D3764"/>
    <w:rsid w:val="00746044"/>
    <w:rsid w:val="00876EAE"/>
    <w:rsid w:val="008A1F95"/>
    <w:rsid w:val="00951007"/>
    <w:rsid w:val="00987C23"/>
    <w:rsid w:val="009A3678"/>
    <w:rsid w:val="00A142FB"/>
    <w:rsid w:val="00A20B87"/>
    <w:rsid w:val="00A41825"/>
    <w:rsid w:val="00A67447"/>
    <w:rsid w:val="00A82482"/>
    <w:rsid w:val="00A97F35"/>
    <w:rsid w:val="00AC08EE"/>
    <w:rsid w:val="00B166D7"/>
    <w:rsid w:val="00B348AB"/>
    <w:rsid w:val="00B72B41"/>
    <w:rsid w:val="00C31F2C"/>
    <w:rsid w:val="00C82DF0"/>
    <w:rsid w:val="00C96294"/>
    <w:rsid w:val="00D2377F"/>
    <w:rsid w:val="00DA37D5"/>
    <w:rsid w:val="00E139FB"/>
    <w:rsid w:val="00E77D8B"/>
    <w:rsid w:val="00F35F40"/>
    <w:rsid w:val="00F42727"/>
    <w:rsid w:val="00F5530C"/>
    <w:rsid w:val="00F86EC4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7C2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87C2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rsid w:val="00987C23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987C2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A8248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77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7D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1654</Words>
  <Characters>9432</Characters>
  <Application>Microsoft Office Word</Application>
  <DocSecurity>0</DocSecurity>
  <Lines>78</Lines>
  <Paragraphs>22</Paragraphs>
  <ScaleCrop>false</ScaleCrop>
  <Company>БГМУ</Company>
  <LinksUpToDate>false</LinksUpToDate>
  <CharactersWithSpaces>11064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20</cp:revision>
  <dcterms:created xsi:type="dcterms:W3CDTF">2013-10-19T04:54:00Z</dcterms:created>
  <dcterms:modified xsi:type="dcterms:W3CDTF">2015-04-15T06:14:00Z</dcterms:modified>
</cp:coreProperties>
</file>