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3F311D" w:rsidRPr="005C1073" w:rsidRDefault="00D50D56" w:rsidP="003F311D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 </w:t>
      </w:r>
      <w:r w:rsidR="003F311D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3F311D" w:rsidRPr="003F311D" w:rsidRDefault="003F311D" w:rsidP="003F311D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3F311D" w:rsidRPr="003F311D" w:rsidRDefault="003F311D" w:rsidP="003F311D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3F311D" w:rsidRPr="003F311D" w:rsidRDefault="003F311D" w:rsidP="003F311D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311D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6A618C8" wp14:editId="7D11737D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11D" w:rsidRPr="003F311D" w:rsidRDefault="003F311D" w:rsidP="003F311D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3F311D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3F311D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81373D" w:rsidRDefault="0081373D" w:rsidP="003F311D">
      <w:pPr>
        <w:pStyle w:val="a5"/>
        <w:ind w:firstLine="0"/>
      </w:pPr>
      <w:bookmarkStart w:id="0" w:name="_GoBack"/>
      <w:bookmarkEnd w:id="0"/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291FAB" w:rsidRDefault="00291FAB" w:rsidP="00266A77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266A77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81373D" w:rsidRDefault="00291FAB" w:rsidP="00291FAB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266A77">
        <w:rPr>
          <w:szCs w:val="28"/>
        </w:rPr>
        <w:t>самостоятельной аудиторной работе на тему</w:t>
      </w:r>
      <w:r>
        <w:rPr>
          <w:szCs w:val="28"/>
        </w:rPr>
        <w:t>:</w:t>
      </w:r>
      <w:r w:rsidR="0081373D">
        <w:rPr>
          <w:szCs w:val="28"/>
        </w:rPr>
        <w:t xml:space="preserve"> </w:t>
      </w:r>
      <w:r w:rsidR="00282331">
        <w:rPr>
          <w:szCs w:val="28"/>
        </w:rPr>
        <w:t>«</w:t>
      </w:r>
      <w:r w:rsidR="0081373D">
        <w:rPr>
          <w:szCs w:val="28"/>
        </w:rPr>
        <w:t>Лучевое исследование органов дыхания</w:t>
      </w:r>
      <w:r w:rsidR="00282331">
        <w:rPr>
          <w:szCs w:val="28"/>
        </w:rPr>
        <w:t>»</w:t>
      </w:r>
      <w:r w:rsidR="00266A77">
        <w:rPr>
          <w:szCs w:val="28"/>
        </w:rPr>
        <w:t>.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D8583A">
        <w:t>3 педиатрия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D8583A" w:rsidP="0081373D">
      <w:pPr>
        <w:pStyle w:val="a5"/>
        <w:ind w:right="-1" w:firstLine="0"/>
      </w:pPr>
      <w:r>
        <w:t>Семестр 5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lastRenderedPageBreak/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AE22CF" w:rsidP="00AE22CF">
      <w:pPr>
        <w:pStyle w:val="a5"/>
        <w:ind w:right="-1" w:firstLine="745"/>
        <w:rPr>
          <w:szCs w:val="28"/>
        </w:rPr>
      </w:pPr>
      <w:r w:rsidRPr="00AE22CF">
        <w:rPr>
          <w:szCs w:val="28"/>
        </w:rPr>
        <w:t>Тема</w:t>
      </w:r>
      <w:proofErr w:type="gramStart"/>
      <w:r w:rsidRPr="00AE22CF">
        <w:rPr>
          <w:szCs w:val="28"/>
        </w:rPr>
        <w:t xml:space="preserve"> :</w:t>
      </w:r>
      <w:proofErr w:type="gramEnd"/>
      <w:r w:rsidRPr="00AE22CF">
        <w:rPr>
          <w:szCs w:val="28"/>
        </w:rPr>
        <w:t xml:space="preserve"> </w:t>
      </w:r>
      <w:r>
        <w:rPr>
          <w:szCs w:val="28"/>
        </w:rPr>
        <w:t>«Лучевое исследование органов дыхания</w:t>
      </w:r>
      <w:r w:rsidRPr="00AE22CF">
        <w:rPr>
          <w:szCs w:val="28"/>
        </w:rPr>
        <w:t>» на основании рабочей программы дисциплины «Пропедевтика внутренних болезней, лучевая диагностика»,</w:t>
      </w:r>
      <w:r w:rsidR="00D8583A">
        <w:rPr>
          <w:szCs w:val="28"/>
        </w:rPr>
        <w:t xml:space="preserve"> по специальности «Педиатрия</w:t>
      </w:r>
      <w:r w:rsidRPr="00AE22CF">
        <w:rPr>
          <w:szCs w:val="28"/>
        </w:rPr>
        <w:t>» для очной формы, утвержденной ректором ГБОУ ВПО БГМУ Минздрава России В.Н.Павловым «14» января 2013 года.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>ссор, зав</w:t>
      </w:r>
      <w:proofErr w:type="gramStart"/>
      <w:r w:rsidR="009E2D1A">
        <w:t>.к</w:t>
      </w:r>
      <w:proofErr w:type="gramEnd"/>
      <w:r w:rsidR="009E2D1A">
        <w:t>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374EBD" w:rsidRDefault="00374EBD" w:rsidP="00374E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266A77" w:rsidRDefault="00266A77" w:rsidP="00266A77">
      <w:pPr>
        <w:pStyle w:val="a5"/>
        <w:ind w:right="-1" w:firstLine="745"/>
        <w:jc w:val="center"/>
        <w:rPr>
          <w:b/>
          <w:bCs/>
          <w:szCs w:val="28"/>
        </w:rPr>
      </w:pPr>
    </w:p>
    <w:p w:rsidR="00266A77" w:rsidRPr="00266A77" w:rsidRDefault="0081373D" w:rsidP="00266A77">
      <w:pPr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t>Тема</w:t>
      </w:r>
      <w:r w:rsidR="00266A77" w:rsidRPr="00266A77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266A77" w:rsidRPr="00266A77">
        <w:rPr>
          <w:rFonts w:ascii="Times New Roman" w:hAnsi="Times New Roman"/>
          <w:sz w:val="28"/>
          <w:szCs w:val="28"/>
        </w:rPr>
        <w:t>Лучевое исследование органов дыхания</w:t>
      </w:r>
    </w:p>
    <w:p w:rsidR="00E92CA8" w:rsidRDefault="00E92CA8" w:rsidP="00E92CA8">
      <w:pPr>
        <w:pStyle w:val="a5"/>
        <w:ind w:right="-1" w:firstLine="0"/>
        <w:jc w:val="both"/>
      </w:pPr>
      <w:r>
        <w:rPr>
          <w:b/>
          <w:bCs/>
          <w:szCs w:val="28"/>
        </w:rPr>
        <w:t xml:space="preserve">Цель изучения темы:  </w:t>
      </w:r>
      <w:r>
        <w:t>познакомиться с особенностями применения лучевых методов при исследовании органов грудной клетки.</w:t>
      </w:r>
    </w:p>
    <w:p w:rsidR="00E92CA8" w:rsidRDefault="00E92CA8" w:rsidP="00E92CA8">
      <w:pPr>
        <w:pStyle w:val="a5"/>
        <w:ind w:right="-1" w:firstLine="0"/>
        <w:jc w:val="both"/>
      </w:pPr>
    </w:p>
    <w:p w:rsidR="00E92CA8" w:rsidRPr="00E4151C" w:rsidRDefault="00E92CA8" w:rsidP="00E92CA8">
      <w:pPr>
        <w:pStyle w:val="a5"/>
        <w:ind w:right="-1" w:firstLine="0"/>
        <w:jc w:val="both"/>
        <w:rPr>
          <w:b/>
        </w:rPr>
      </w:pPr>
      <w:r w:rsidRPr="00E4151C">
        <w:rPr>
          <w:b/>
        </w:rPr>
        <w:t>Задачи: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-освоить цели, задачи, объекты и методы исследования грудной клетки; </w:t>
      </w:r>
    </w:p>
    <w:p w:rsidR="00E92CA8" w:rsidRDefault="00E92CA8" w:rsidP="00E92CA8">
      <w:pPr>
        <w:pStyle w:val="a5"/>
        <w:ind w:right="-1" w:firstLine="0"/>
        <w:jc w:val="both"/>
      </w:pPr>
      <w:r>
        <w:t xml:space="preserve">-изучить особенности лучевой анатомии и физиологии легких; </w:t>
      </w:r>
    </w:p>
    <w:p w:rsidR="00E92CA8" w:rsidRPr="0049356C" w:rsidRDefault="00E92CA8" w:rsidP="00E92CA8">
      <w:pPr>
        <w:pStyle w:val="a5"/>
        <w:ind w:right="-1" w:firstLine="0"/>
        <w:jc w:val="both"/>
        <w:rPr>
          <w:b/>
          <w:bCs/>
          <w:szCs w:val="28"/>
        </w:rPr>
      </w:pPr>
      <w:r>
        <w:t xml:space="preserve">-научиться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left="1080" w:right="-1" w:firstLine="0"/>
        <w:rPr>
          <w:b/>
          <w:bCs/>
          <w:szCs w:val="28"/>
        </w:rPr>
      </w:pPr>
    </w:p>
    <w:p w:rsidR="0081373D" w:rsidRPr="00266A77" w:rsidRDefault="00266A77" w:rsidP="0081373D">
      <w:pPr>
        <w:pStyle w:val="a5"/>
        <w:ind w:right="-1" w:firstLine="708"/>
        <w:rPr>
          <w:b/>
          <w:szCs w:val="28"/>
        </w:rPr>
      </w:pPr>
      <w:r w:rsidRPr="00266A77"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знать</w:t>
      </w:r>
      <w:r w:rsidR="0081373D" w:rsidRPr="00266A77">
        <w:rPr>
          <w:b/>
          <w:szCs w:val="28"/>
        </w:rPr>
        <w:t>: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AC2C6A" w:rsidRPr="00266A77">
        <w:rPr>
          <w:rFonts w:ascii="Times New Roman" w:hAnsi="Times New Roman"/>
          <w:sz w:val="28"/>
        </w:rPr>
        <w:t>етоды лучевой диагностики</w:t>
      </w:r>
      <w:r w:rsidR="0081373D" w:rsidRPr="00266A77">
        <w:rPr>
          <w:rFonts w:ascii="Times New Roman" w:hAnsi="Times New Roman"/>
          <w:sz w:val="28"/>
        </w:rPr>
        <w:t>, используемые в исследовании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 w:rsidR="0081373D" w:rsidRPr="00266A77">
        <w:rPr>
          <w:rFonts w:ascii="Times New Roman" w:hAnsi="Times New Roman"/>
          <w:sz w:val="28"/>
        </w:rPr>
        <w:t>остоинства различных методов лучевой диагностики</w:t>
      </w:r>
      <w:r w:rsidR="0081373D" w:rsidRPr="00266A77">
        <w:rPr>
          <w:rFonts w:ascii="Times New Roman" w:hAnsi="Times New Roman"/>
          <w:sz w:val="28"/>
        </w:rPr>
        <w:br/>
        <w:t>заболеваний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81373D" w:rsidRPr="00266A77">
        <w:rPr>
          <w:rFonts w:ascii="Times New Roman" w:hAnsi="Times New Roman"/>
          <w:sz w:val="28"/>
        </w:rPr>
        <w:t>учевую анатомию и физиологию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 w:rsidRPr="00266A77">
        <w:rPr>
          <w:rFonts w:ascii="Times New Roman" w:hAnsi="Times New Roman"/>
          <w:sz w:val="28"/>
        </w:rPr>
        <w:t>учевую семиотику патологии</w:t>
      </w:r>
      <w:r w:rsidR="0081373D" w:rsidRPr="00266A77">
        <w:rPr>
          <w:rFonts w:ascii="Times New Roman" w:hAnsi="Times New Roman"/>
          <w:sz w:val="28"/>
        </w:rPr>
        <w:t xml:space="preserve"> легких;</w:t>
      </w:r>
    </w:p>
    <w:p w:rsidR="0081373D" w:rsidRPr="00266A77" w:rsidRDefault="00266A77" w:rsidP="00266A77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81373D" w:rsidRPr="00266A77">
        <w:rPr>
          <w:rFonts w:ascii="Times New Roman" w:hAnsi="Times New Roman"/>
          <w:sz w:val="28"/>
        </w:rPr>
        <w:t>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Pr="00266A77" w:rsidRDefault="00266A77" w:rsidP="00266A77">
      <w:pPr>
        <w:pStyle w:val="a5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="0081373D" w:rsidRPr="00266A77">
        <w:rPr>
          <w:b/>
          <w:szCs w:val="28"/>
        </w:rPr>
        <w:t xml:space="preserve">тудент должен </w:t>
      </w:r>
      <w:r w:rsidR="0081373D" w:rsidRPr="00266A77">
        <w:rPr>
          <w:b/>
          <w:bCs/>
          <w:szCs w:val="28"/>
        </w:rPr>
        <w:t>уметь</w:t>
      </w:r>
      <w:r w:rsidR="0081373D" w:rsidRPr="00266A77">
        <w:rPr>
          <w:b/>
          <w:szCs w:val="28"/>
        </w:rPr>
        <w:t>: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Pr="00266A77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оценить по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-грамме правильность выполнения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266A77">
      <w:pPr>
        <w:pStyle w:val="a7"/>
        <w:widowControl w:val="0"/>
        <w:numPr>
          <w:ilvl w:val="1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описать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266A77">
        <w:rPr>
          <w:rFonts w:ascii="Times New Roman" w:hAnsi="Times New Roman"/>
          <w:sz w:val="28"/>
          <w:lang w:val="en-US"/>
        </w:rPr>
        <w:t>R</w:t>
      </w:r>
      <w:r w:rsidRPr="00266A77">
        <w:rPr>
          <w:rFonts w:ascii="Times New Roman" w:hAnsi="Times New Roman"/>
          <w:sz w:val="28"/>
        </w:rPr>
        <w:t>-логический синдром патологии легких;</w:t>
      </w:r>
    </w:p>
    <w:p w:rsidR="00266A77" w:rsidRDefault="00266A77" w:rsidP="00266A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266A77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266A77">
        <w:rPr>
          <w:rFonts w:ascii="Times New Roman" w:hAnsi="Times New Roman"/>
          <w:b/>
          <w:sz w:val="28"/>
          <w:u w:val="single"/>
        </w:rPr>
        <w:t>овладеть</w:t>
      </w:r>
      <w:r w:rsidRPr="00266A77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266A77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266A77" w:rsidRPr="003C58D1" w:rsidRDefault="00266A77" w:rsidP="00266A77">
      <w:pPr>
        <w:pStyle w:val="a5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1373D" w:rsidRDefault="0081373D" w:rsidP="00266A77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81373D" w:rsidRDefault="0081373D" w:rsidP="0081373D">
      <w:pPr>
        <w:pStyle w:val="a5"/>
        <w:ind w:right="-1" w:firstLine="0"/>
        <w:rPr>
          <w:rStyle w:val="FontStyle36"/>
          <w:sz w:val="28"/>
          <w:szCs w:val="28"/>
        </w:rPr>
      </w:pPr>
      <w:r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Pr="00AC2C6A" w:rsidRDefault="00AC2C6A" w:rsidP="0081373D">
      <w:pPr>
        <w:pStyle w:val="a5"/>
        <w:ind w:right="-1" w:firstLine="0"/>
        <w:rPr>
          <w:rStyle w:val="FontStyle36"/>
          <w:sz w:val="28"/>
          <w:szCs w:val="28"/>
        </w:rPr>
      </w:pP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266A77" w:rsidRDefault="00266A77" w:rsidP="00266A77">
      <w:pPr>
        <w:pStyle w:val="a5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 xml:space="preserve">1.Назовите какая из перечисленных методик исследования легких относится </w:t>
      </w:r>
      <w:proofErr w:type="gramStart"/>
      <w:r w:rsidRPr="00266A77">
        <w:rPr>
          <w:rFonts w:ascii="Times New Roman" w:hAnsi="Times New Roman"/>
          <w:sz w:val="28"/>
          <w:szCs w:val="28"/>
        </w:rPr>
        <w:t>к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основным: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6A77">
        <w:rPr>
          <w:rFonts w:ascii="Times New Roman" w:hAnsi="Times New Roman"/>
          <w:sz w:val="28"/>
          <w:szCs w:val="28"/>
        </w:rPr>
        <w:t>кимография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томография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рентгенография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бронхография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6A77">
        <w:rPr>
          <w:rFonts w:ascii="Times New Roman" w:hAnsi="Times New Roman"/>
          <w:sz w:val="28"/>
          <w:szCs w:val="28"/>
        </w:rPr>
        <w:t>ангиопульмонография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2.Назовите, где располагается 4 сегмент правого легкого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нижняя доля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среднее легочное поле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3.Какую форму имеет сосуд в ортогональной проекции: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полигональную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округлую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кольцевидную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треугольную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звездчатую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4. Естественную контрастность легких обеспечивает: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сильно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сильно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воздуха, слабо поглощающего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соединительной ткани, слабо поглощающей рентген-лучи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наличие в легких сосудов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5. Корень легкого образуют: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трахея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бронхи и бронхиолы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разветвления легочных артерий и вен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альвеолярная сеть легких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нервные сплетения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6. Верхушками легких называются: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А-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участки легочных полей выше теней ключиц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В-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треть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С-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верхняя половина легочного поля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Д-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266A77">
        <w:rPr>
          <w:rFonts w:ascii="Times New Roman" w:hAnsi="Times New Roman"/>
          <w:sz w:val="28"/>
          <w:szCs w:val="28"/>
        </w:rPr>
        <w:t>Е-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участок легочного поля выше </w:t>
      </w:r>
      <w:r w:rsidRPr="00266A77">
        <w:rPr>
          <w:rFonts w:ascii="Times New Roman" w:hAnsi="Times New Roman"/>
          <w:sz w:val="28"/>
          <w:szCs w:val="28"/>
          <w:lang w:val="en-US"/>
        </w:rPr>
        <w:t>VIII</w:t>
      </w:r>
      <w:r w:rsidRPr="00266A77">
        <w:rPr>
          <w:rFonts w:ascii="Times New Roman" w:hAnsi="Times New Roman"/>
          <w:sz w:val="28"/>
          <w:szCs w:val="28"/>
        </w:rPr>
        <w:t xml:space="preserve"> ребра</w:t>
      </w:r>
    </w:p>
    <w:p w:rsidR="00266A77" w:rsidRPr="00266A77" w:rsidRDefault="00266A77" w:rsidP="00266A77">
      <w:pPr>
        <w:shd w:val="clear" w:color="auto" w:fill="FFFFFF"/>
        <w:spacing w:before="5" w:line="278" w:lineRule="exact"/>
        <w:ind w:left="24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 ответах на тест № 7 для каждого вопроса, пронумерованного цифрой, выберите ответ, обозначенный буквой. </w:t>
      </w:r>
      <w:r w:rsidRPr="00266A77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7. Какой тени соответствуют приведенные  ниже размеры: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</w:t>
      </w:r>
      <w:proofErr w:type="gramStart"/>
      <w:r w:rsidRPr="00266A77">
        <w:rPr>
          <w:rFonts w:ascii="Times New Roman" w:hAnsi="Times New Roman"/>
          <w:sz w:val="28"/>
          <w:szCs w:val="28"/>
        </w:rPr>
        <w:t>милиарная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       а- 3-4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</w:t>
      </w:r>
      <w:proofErr w:type="gramStart"/>
      <w:r w:rsidRPr="00266A77">
        <w:rPr>
          <w:rFonts w:ascii="Times New Roman" w:hAnsi="Times New Roman"/>
          <w:sz w:val="28"/>
          <w:szCs w:val="28"/>
        </w:rPr>
        <w:t>мелкоочаговая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  в- 1-2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</w:t>
      </w:r>
      <w:proofErr w:type="spellStart"/>
      <w:r w:rsidRPr="00266A77">
        <w:rPr>
          <w:rFonts w:ascii="Times New Roman" w:hAnsi="Times New Roman"/>
          <w:sz w:val="28"/>
          <w:szCs w:val="28"/>
        </w:rPr>
        <w:t>среднеочаговая</w:t>
      </w:r>
      <w:proofErr w:type="spellEnd"/>
      <w:r w:rsidRPr="00266A77">
        <w:rPr>
          <w:rFonts w:ascii="Times New Roman" w:hAnsi="Times New Roman"/>
          <w:sz w:val="28"/>
          <w:szCs w:val="28"/>
        </w:rPr>
        <w:t xml:space="preserve">       с- 5-8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</w:t>
      </w:r>
      <w:proofErr w:type="gramStart"/>
      <w:r w:rsidRPr="00266A77">
        <w:rPr>
          <w:rFonts w:ascii="Times New Roman" w:hAnsi="Times New Roman"/>
          <w:sz w:val="28"/>
          <w:szCs w:val="28"/>
        </w:rPr>
        <w:t>крупноочаговая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   д- 8-12 мм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5- </w:t>
      </w:r>
      <w:proofErr w:type="gramStart"/>
      <w:r w:rsidRPr="00266A77">
        <w:rPr>
          <w:rFonts w:ascii="Times New Roman" w:hAnsi="Times New Roman"/>
          <w:sz w:val="28"/>
          <w:szCs w:val="28"/>
        </w:rPr>
        <w:t>инфильтративная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  е- 3-5 см и более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6- сегментарная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7- долевая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На тесты  №№8-10 ответьте по следующему ключу: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884"/>
        <w:gridCol w:w="1770"/>
        <w:gridCol w:w="1770"/>
        <w:gridCol w:w="1771"/>
      </w:tblGrid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266A77" w:rsidRPr="00266A77" w:rsidTr="00C34CA9">
        <w:tc>
          <w:tcPr>
            <w:tcW w:w="19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884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770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71" w:type="dxa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8. Перечислите признаки </w:t>
      </w:r>
      <w:proofErr w:type="spellStart"/>
      <w:r w:rsidRPr="00266A77">
        <w:rPr>
          <w:rFonts w:ascii="Times New Roman" w:hAnsi="Times New Roman"/>
          <w:sz w:val="28"/>
          <w:szCs w:val="28"/>
        </w:rPr>
        <w:t>гиповентиляции</w:t>
      </w:r>
      <w:proofErr w:type="spellEnd"/>
      <w:r w:rsidRPr="00266A77">
        <w:rPr>
          <w:rFonts w:ascii="Times New Roman" w:hAnsi="Times New Roman"/>
          <w:sz w:val="28"/>
          <w:szCs w:val="28"/>
        </w:rPr>
        <w:t>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1- увеличения размеров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2- усиление рисунка вследствие сближения сосудов и полнокровия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3- повышение прозрачности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 4- затемнение пораженного сегмента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9. Перечислите виды </w:t>
      </w:r>
      <w:proofErr w:type="spellStart"/>
      <w:r w:rsidRPr="00266A77">
        <w:rPr>
          <w:rFonts w:ascii="Times New Roman" w:hAnsi="Times New Roman"/>
          <w:sz w:val="28"/>
          <w:szCs w:val="28"/>
        </w:rPr>
        <w:t>сцинтиграфии</w:t>
      </w:r>
      <w:proofErr w:type="spellEnd"/>
      <w:r w:rsidRPr="00266A77">
        <w:rPr>
          <w:rFonts w:ascii="Times New Roman" w:hAnsi="Times New Roman"/>
          <w:sz w:val="28"/>
          <w:szCs w:val="28"/>
        </w:rPr>
        <w:t xml:space="preserve"> легких: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</w:t>
      </w:r>
      <w:proofErr w:type="spellStart"/>
      <w:r w:rsidRPr="00266A77">
        <w:rPr>
          <w:rFonts w:ascii="Times New Roman" w:hAnsi="Times New Roman"/>
          <w:sz w:val="28"/>
          <w:szCs w:val="28"/>
        </w:rPr>
        <w:t>перфузионная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смешанная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ингаляционная 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круговая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10. Для исследования сосудистой системы легких применяют: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1- </w:t>
      </w:r>
      <w:proofErr w:type="spellStart"/>
      <w:r w:rsidRPr="00266A77">
        <w:rPr>
          <w:rFonts w:ascii="Times New Roman" w:hAnsi="Times New Roman"/>
          <w:sz w:val="28"/>
          <w:szCs w:val="28"/>
        </w:rPr>
        <w:t>ангиопульмонографию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2- </w:t>
      </w:r>
      <w:proofErr w:type="spellStart"/>
      <w:r w:rsidRPr="00266A77">
        <w:rPr>
          <w:rFonts w:ascii="Times New Roman" w:hAnsi="Times New Roman"/>
          <w:sz w:val="28"/>
          <w:szCs w:val="28"/>
        </w:rPr>
        <w:t>аортографию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3- </w:t>
      </w:r>
      <w:proofErr w:type="spellStart"/>
      <w:r w:rsidRPr="00266A77">
        <w:rPr>
          <w:rFonts w:ascii="Times New Roman" w:hAnsi="Times New Roman"/>
          <w:sz w:val="28"/>
          <w:szCs w:val="28"/>
        </w:rPr>
        <w:t>венокавографию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 xml:space="preserve">   4- </w:t>
      </w:r>
      <w:proofErr w:type="spellStart"/>
      <w:r w:rsidRPr="00266A77">
        <w:rPr>
          <w:rFonts w:ascii="Times New Roman" w:hAnsi="Times New Roman"/>
          <w:sz w:val="28"/>
          <w:szCs w:val="28"/>
        </w:rPr>
        <w:t>коронарографию</w:t>
      </w:r>
      <w:proofErr w:type="spellEnd"/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При ответах на тесты №№ 11-12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2201"/>
        <w:gridCol w:w="2201"/>
        <w:gridCol w:w="2176"/>
      </w:tblGrid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ind w:left="-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6A77" w:rsidRPr="00266A77" w:rsidTr="00C34CA9">
        <w:trPr>
          <w:jc w:val="center"/>
        </w:trPr>
        <w:tc>
          <w:tcPr>
            <w:tcW w:w="2205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176" w:type="dxa"/>
            <w:vAlign w:val="center"/>
          </w:tcPr>
          <w:p w:rsidR="00266A77" w:rsidRPr="00266A77" w:rsidRDefault="00266A77" w:rsidP="00C34C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A77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266A77" w:rsidRPr="00266A77" w:rsidRDefault="00266A77" w:rsidP="00266A77">
      <w:pPr>
        <w:tabs>
          <w:tab w:val="left" w:pos="720"/>
        </w:tabs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360" w:firstLine="54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lastRenderedPageBreak/>
        <w:t xml:space="preserve">При этом определите </w:t>
      </w:r>
      <w:proofErr w:type="gramStart"/>
      <w:r w:rsidRPr="00266A77">
        <w:rPr>
          <w:rFonts w:ascii="Times New Roman" w:hAnsi="Times New Roman"/>
          <w:sz w:val="28"/>
          <w:szCs w:val="28"/>
        </w:rPr>
        <w:t>верно</w:t>
      </w:r>
      <w:proofErr w:type="gramEnd"/>
      <w:r w:rsidRPr="00266A77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 есть ли  между ними причинная зависимость (связь).</w:t>
      </w:r>
    </w:p>
    <w:p w:rsidR="00266A77" w:rsidRPr="00266A77" w:rsidRDefault="00266A77" w:rsidP="00266A7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11. Правый бронх длиннее и уже левого, поэтому в него чаще попадают инородные тела.</w:t>
      </w: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</w:p>
    <w:p w:rsidR="00266A77" w:rsidRPr="00266A77" w:rsidRDefault="00266A77" w:rsidP="00266A77">
      <w:p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266A77">
        <w:rPr>
          <w:rFonts w:ascii="Times New Roman" w:hAnsi="Times New Roman"/>
          <w:sz w:val="28"/>
          <w:szCs w:val="28"/>
        </w:rPr>
        <w:t>12. При воспалительном процессе расширяются сосуды, поэтому при легочной гипертензии усиливается легочной рисунок.</w:t>
      </w: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С 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А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>1- в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2- а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3-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4- д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5-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6-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  <w:r>
        <w:rPr>
          <w:bCs/>
        </w:rPr>
        <w:t>7- е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С</w:t>
      </w:r>
    </w:p>
    <w:p w:rsidR="00266A77" w:rsidRDefault="00266A77" w:rsidP="00E92CA8">
      <w:pPr>
        <w:pStyle w:val="a3"/>
        <w:spacing w:line="240" w:lineRule="auto"/>
        <w:ind w:left="720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Д</w:t>
      </w:r>
    </w:p>
    <w:p w:rsidR="00266A77" w:rsidRDefault="00266A77" w:rsidP="00E92CA8">
      <w:pPr>
        <w:pStyle w:val="a3"/>
        <w:spacing w:line="240" w:lineRule="auto"/>
        <w:jc w:val="left"/>
        <w:rPr>
          <w:bCs/>
        </w:rPr>
      </w:pPr>
    </w:p>
    <w:p w:rsidR="00266A77" w:rsidRDefault="00266A77" w:rsidP="00E92CA8">
      <w:pPr>
        <w:pStyle w:val="a3"/>
        <w:numPr>
          <w:ilvl w:val="0"/>
          <w:numId w:val="7"/>
        </w:numPr>
        <w:autoSpaceDE w:val="0"/>
        <w:autoSpaceDN w:val="0"/>
        <w:spacing w:line="240" w:lineRule="auto"/>
        <w:jc w:val="left"/>
        <w:rPr>
          <w:bCs/>
        </w:rPr>
      </w:pPr>
      <w:r>
        <w:rPr>
          <w:bCs/>
        </w:rPr>
        <w:t xml:space="preserve"> В</w:t>
      </w:r>
    </w:p>
    <w:p w:rsidR="0081373D" w:rsidRDefault="0081373D" w:rsidP="0081373D">
      <w:pPr>
        <w:pStyle w:val="a5"/>
        <w:ind w:left="720" w:right="-1" w:firstLine="0"/>
        <w:jc w:val="both"/>
      </w:pPr>
    </w:p>
    <w:p w:rsidR="00266A77" w:rsidRPr="005206E6" w:rsidRDefault="00266A77" w:rsidP="00266A77">
      <w:pPr>
        <w:pStyle w:val="a5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266A77" w:rsidRPr="007C543B" w:rsidRDefault="00266A77" w:rsidP="00266A77">
      <w:pPr>
        <w:pStyle w:val="a5"/>
        <w:ind w:right="-1" w:firstLine="0"/>
        <w:rPr>
          <w:szCs w:val="28"/>
        </w:rPr>
      </w:pPr>
    </w:p>
    <w:p w:rsidR="00E92CA8" w:rsidRDefault="00266A77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118CB" w:rsidRPr="00266A77" w:rsidRDefault="009118CB" w:rsidP="00E92CA8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Основная</w:t>
      </w:r>
    </w:p>
    <w:p w:rsidR="009118CB" w:rsidRDefault="009118CB" w:rsidP="00E92CA8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118CB" w:rsidRDefault="009118CB" w:rsidP="009118C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118CB" w:rsidRPr="00E92CA8" w:rsidRDefault="009118CB" w:rsidP="00E92CA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9118CB" w:rsidRPr="00266A77" w:rsidRDefault="009118CB" w:rsidP="00266A77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266A77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118CB" w:rsidRDefault="009118CB" w:rsidP="009118CB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81373D" w:rsidRDefault="0081373D" w:rsidP="00E92CA8">
      <w:pPr>
        <w:pStyle w:val="a5"/>
        <w:ind w:right="-1" w:firstLine="0"/>
      </w:pPr>
    </w:p>
    <w:p w:rsidR="0081373D" w:rsidRDefault="0081373D" w:rsidP="0081373D">
      <w:pPr>
        <w:pStyle w:val="a5"/>
        <w:ind w:left="720" w:right="-1" w:firstLine="0"/>
      </w:pPr>
      <w:r>
        <w:lastRenderedPageBreak/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1427407E"/>
    <w:multiLevelType w:val="hybridMultilevel"/>
    <w:tmpl w:val="1778D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5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1F7C82"/>
    <w:rsid w:val="00266A77"/>
    <w:rsid w:val="00282331"/>
    <w:rsid w:val="00291E7B"/>
    <w:rsid w:val="00291FAB"/>
    <w:rsid w:val="002938B0"/>
    <w:rsid w:val="00374EBD"/>
    <w:rsid w:val="003F311D"/>
    <w:rsid w:val="00473BD5"/>
    <w:rsid w:val="00483CAE"/>
    <w:rsid w:val="00530F7A"/>
    <w:rsid w:val="00587B81"/>
    <w:rsid w:val="005B438D"/>
    <w:rsid w:val="005F226E"/>
    <w:rsid w:val="00715020"/>
    <w:rsid w:val="007F6983"/>
    <w:rsid w:val="0080024D"/>
    <w:rsid w:val="0081373D"/>
    <w:rsid w:val="008506B9"/>
    <w:rsid w:val="009118CB"/>
    <w:rsid w:val="0093153E"/>
    <w:rsid w:val="00937AE2"/>
    <w:rsid w:val="009E2D1A"/>
    <w:rsid w:val="00A109C2"/>
    <w:rsid w:val="00AC2C6A"/>
    <w:rsid w:val="00AE22CF"/>
    <w:rsid w:val="00AF078C"/>
    <w:rsid w:val="00BD781A"/>
    <w:rsid w:val="00C46496"/>
    <w:rsid w:val="00D50D56"/>
    <w:rsid w:val="00D8583A"/>
    <w:rsid w:val="00DC78A1"/>
    <w:rsid w:val="00E7122F"/>
    <w:rsid w:val="00E92CA8"/>
    <w:rsid w:val="00EB5319"/>
    <w:rsid w:val="00EC6EEF"/>
    <w:rsid w:val="00E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9118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1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D1DD7-886B-4B14-A55E-C7AE3C98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1287</Words>
  <Characters>7338</Characters>
  <Application>Microsoft Office Word</Application>
  <DocSecurity>0</DocSecurity>
  <Lines>61</Lines>
  <Paragraphs>17</Paragraphs>
  <ScaleCrop>false</ScaleCrop>
  <Company>БГМУ</Company>
  <LinksUpToDate>false</LinksUpToDate>
  <CharactersWithSpaces>8608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4</cp:revision>
  <cp:lastPrinted>2015-02-14T08:37:00Z</cp:lastPrinted>
  <dcterms:created xsi:type="dcterms:W3CDTF">2015-02-14T08:36:00Z</dcterms:created>
  <dcterms:modified xsi:type="dcterms:W3CDTF">2015-04-15T06:17:00Z</dcterms:modified>
</cp:coreProperties>
</file>