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4EA2" w:rsidRPr="00814E8A" w:rsidRDefault="00B54EA2" w:rsidP="00B54EA2">
      <w:pPr>
        <w:jc w:val="center"/>
        <w:rPr>
          <w:rFonts w:ascii="Times New Roman" w:hAnsi="Times New Roman"/>
          <w:b/>
          <w:sz w:val="24"/>
          <w:szCs w:val="24"/>
        </w:rPr>
      </w:pPr>
      <w:r w:rsidRPr="00814E8A">
        <w:rPr>
          <w:rFonts w:ascii="Times New Roman" w:hAnsi="Times New Roman"/>
          <w:b/>
          <w:sz w:val="24"/>
          <w:szCs w:val="24"/>
        </w:rPr>
        <w:t xml:space="preserve">Государственное бюджетное образовательное учреждение </w:t>
      </w:r>
      <w:r w:rsidRPr="00814E8A">
        <w:rPr>
          <w:rFonts w:ascii="Times New Roman" w:hAnsi="Times New Roman"/>
          <w:b/>
          <w:sz w:val="24"/>
          <w:szCs w:val="24"/>
        </w:rPr>
        <w:br/>
        <w:t xml:space="preserve">высшего профессионального образования </w:t>
      </w:r>
      <w:r w:rsidRPr="00814E8A">
        <w:rPr>
          <w:rFonts w:ascii="Times New Roman" w:hAnsi="Times New Roman"/>
          <w:b/>
          <w:sz w:val="24"/>
          <w:szCs w:val="24"/>
        </w:rPr>
        <w:br/>
        <w:t xml:space="preserve">«Башкирский государственный медицинский университет» </w:t>
      </w:r>
      <w:r w:rsidRPr="00814E8A">
        <w:rPr>
          <w:rFonts w:ascii="Times New Roman" w:hAnsi="Times New Roman"/>
          <w:b/>
          <w:sz w:val="24"/>
          <w:szCs w:val="24"/>
        </w:rPr>
        <w:br/>
        <w:t>Министерства здравоохранения Российской Федерации</w:t>
      </w:r>
    </w:p>
    <w:p w:rsidR="00B54EA2" w:rsidRPr="00814E8A" w:rsidRDefault="00B54EA2" w:rsidP="00B54EA2">
      <w:pPr>
        <w:pStyle w:val="a5"/>
        <w:spacing w:line="240" w:lineRule="auto"/>
        <w:rPr>
          <w:b/>
          <w:sz w:val="24"/>
          <w:szCs w:val="24"/>
        </w:rPr>
      </w:pPr>
      <w:r w:rsidRPr="00814E8A">
        <w:rPr>
          <w:b/>
          <w:sz w:val="24"/>
          <w:szCs w:val="24"/>
        </w:rPr>
        <w:t>Кафедра лучевой диагностики и лучевой терапии с курсом ИПО</w:t>
      </w:r>
    </w:p>
    <w:p w:rsidR="00B54EA2" w:rsidRPr="00CC4C48" w:rsidRDefault="00B54EA2" w:rsidP="00B54EA2">
      <w:pPr>
        <w:pStyle w:val="a3"/>
        <w:ind w:firstLine="0"/>
        <w:rPr>
          <w:sz w:val="24"/>
          <w:szCs w:val="24"/>
        </w:rPr>
      </w:pPr>
    </w:p>
    <w:p w:rsidR="00B54EA2" w:rsidRDefault="00B54EA2" w:rsidP="00B54EA2">
      <w:pPr>
        <w:pStyle w:val="a3"/>
        <w:ind w:firstLine="0"/>
      </w:pPr>
    </w:p>
    <w:p w:rsidR="00B54EA2" w:rsidRDefault="00B54EA2" w:rsidP="00B54EA2">
      <w:pPr>
        <w:pStyle w:val="a3"/>
        <w:ind w:firstLine="0"/>
      </w:pPr>
    </w:p>
    <w:p w:rsidR="006D01DC" w:rsidRPr="005C1073" w:rsidRDefault="00B54EA2" w:rsidP="006D01DC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t xml:space="preserve">                                                                                 </w:t>
      </w:r>
      <w:r w:rsidR="006D01DC" w:rsidRPr="005C1073">
        <w:rPr>
          <w:rFonts w:ascii="Times New Roman" w:eastAsia="Times New Roman" w:hAnsi="Times New Roman"/>
          <w:sz w:val="28"/>
          <w:szCs w:val="20"/>
          <w:lang w:eastAsia="ru-RU"/>
        </w:rPr>
        <w:t>УТВЕРЖДАЮ</w:t>
      </w:r>
    </w:p>
    <w:p w:rsidR="006D01DC" w:rsidRPr="006D01DC" w:rsidRDefault="006D01DC" w:rsidP="006D01DC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6D01DC">
        <w:rPr>
          <w:rFonts w:ascii="Times New Roman" w:eastAsia="Times New Roman" w:hAnsi="Times New Roman"/>
          <w:sz w:val="28"/>
          <w:szCs w:val="20"/>
          <w:lang w:eastAsia="ru-RU"/>
        </w:rPr>
        <w:t xml:space="preserve">Зав. кафедрой </w:t>
      </w:r>
    </w:p>
    <w:p w:rsidR="006D01DC" w:rsidRPr="006D01DC" w:rsidRDefault="006D01DC" w:rsidP="006D01DC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6D01DC">
        <w:rPr>
          <w:rFonts w:ascii="Times New Roman" w:eastAsia="Times New Roman" w:hAnsi="Times New Roman"/>
          <w:sz w:val="28"/>
          <w:szCs w:val="20"/>
          <w:lang w:eastAsia="ru-RU"/>
        </w:rPr>
        <w:t xml:space="preserve">профессор           </w:t>
      </w:r>
      <w:proofErr w:type="spellStart"/>
      <w:r w:rsidRPr="006D01DC">
        <w:rPr>
          <w:rFonts w:ascii="Times New Roman" w:eastAsia="Times New Roman" w:hAnsi="Times New Roman"/>
          <w:sz w:val="28"/>
          <w:szCs w:val="20"/>
          <w:lang w:eastAsia="ru-RU"/>
        </w:rPr>
        <w:t>И.В.Верзакова</w:t>
      </w:r>
      <w:proofErr w:type="spellEnd"/>
      <w:r w:rsidRPr="006D01DC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</w:p>
    <w:p w:rsidR="006D01DC" w:rsidRPr="006D01DC" w:rsidRDefault="006D01DC" w:rsidP="006D01DC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6D01DC">
        <w:rPr>
          <w:rFonts w:ascii="Times New Roman" w:eastAsia="Times New Roman" w:hAnsi="Times New Roman"/>
          <w:noProof/>
          <w:sz w:val="28"/>
          <w:szCs w:val="20"/>
          <w:lang w:eastAsia="ru-RU"/>
        </w:rPr>
        <w:drawing>
          <wp:inline distT="0" distB="0" distL="0" distR="0" wp14:anchorId="106C4E99" wp14:editId="26100393">
            <wp:extent cx="1304925" cy="409575"/>
            <wp:effectExtent l="0" t="0" r="9525" b="9525"/>
            <wp:docPr id="1" name="Рисунок 1" descr="Описание: Описание: C:\Users\Кафедра\Desktop\Безымян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C:\Users\Кафедра\Desktop\Безымянный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01DC" w:rsidRPr="006D01DC" w:rsidRDefault="006D01DC" w:rsidP="006D01DC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6D01DC">
        <w:rPr>
          <w:rFonts w:ascii="Times New Roman" w:eastAsia="Times New Roman" w:hAnsi="Times New Roman"/>
          <w:sz w:val="28"/>
          <w:szCs w:val="20"/>
          <w:lang w:eastAsia="ru-RU"/>
        </w:rPr>
        <w:t xml:space="preserve">«__5_» </w:t>
      </w:r>
      <w:r w:rsidRPr="006D01DC">
        <w:rPr>
          <w:rFonts w:ascii="Times New Roman" w:eastAsia="Times New Roman" w:hAnsi="Times New Roman"/>
          <w:sz w:val="28"/>
          <w:szCs w:val="20"/>
          <w:u w:val="single"/>
          <w:lang w:eastAsia="ru-RU"/>
        </w:rPr>
        <w:t>ноября</w:t>
      </w:r>
      <w:r w:rsidRPr="006D01DC">
        <w:rPr>
          <w:rFonts w:ascii="Times New Roman" w:eastAsia="Times New Roman" w:hAnsi="Times New Roman"/>
          <w:sz w:val="28"/>
          <w:szCs w:val="20"/>
          <w:lang w:eastAsia="ru-RU"/>
        </w:rPr>
        <w:t xml:space="preserve"> 2013 г.</w:t>
      </w:r>
    </w:p>
    <w:p w:rsidR="00B54EA2" w:rsidRDefault="00B54EA2" w:rsidP="006D01DC">
      <w:pPr>
        <w:pStyle w:val="a3"/>
        <w:ind w:firstLine="0"/>
      </w:pPr>
      <w:bookmarkStart w:id="0" w:name="_GoBack"/>
      <w:bookmarkEnd w:id="0"/>
    </w:p>
    <w:p w:rsidR="00B54EA2" w:rsidRDefault="00B54EA2" w:rsidP="00B54EA2">
      <w:pPr>
        <w:pStyle w:val="a3"/>
        <w:ind w:right="-1" w:firstLine="0"/>
      </w:pPr>
    </w:p>
    <w:p w:rsidR="00B54EA2" w:rsidRDefault="00B54EA2" w:rsidP="00B54EA2">
      <w:pPr>
        <w:pStyle w:val="a3"/>
        <w:ind w:right="-1" w:firstLine="0"/>
      </w:pPr>
    </w:p>
    <w:p w:rsidR="00B54EA2" w:rsidRDefault="00B54EA2" w:rsidP="00B54EA2">
      <w:pPr>
        <w:pStyle w:val="a3"/>
        <w:ind w:right="-1" w:firstLine="0"/>
        <w:jc w:val="center"/>
      </w:pPr>
    </w:p>
    <w:p w:rsidR="003F7D2B" w:rsidRDefault="003F7D2B" w:rsidP="002C6527">
      <w:pPr>
        <w:pStyle w:val="a3"/>
        <w:ind w:right="-1" w:firstLine="0"/>
        <w:jc w:val="center"/>
        <w:rPr>
          <w:b/>
        </w:rPr>
      </w:pPr>
      <w:r>
        <w:rPr>
          <w:b/>
        </w:rPr>
        <w:t xml:space="preserve">МЕТОДИЧЕСКИЕ </w:t>
      </w:r>
      <w:r w:rsidR="002C6527">
        <w:rPr>
          <w:b/>
        </w:rPr>
        <w:t xml:space="preserve">УКАЗАНИЯ ДЛЯ  </w:t>
      </w:r>
      <w:r>
        <w:rPr>
          <w:b/>
        </w:rPr>
        <w:t>СТУДЕНТОВ</w:t>
      </w:r>
    </w:p>
    <w:p w:rsidR="00B54EA2" w:rsidRDefault="003F7D2B" w:rsidP="003F7D2B">
      <w:pPr>
        <w:pStyle w:val="a3"/>
        <w:ind w:right="-1" w:firstLine="745"/>
        <w:jc w:val="center"/>
      </w:pPr>
      <w:r>
        <w:rPr>
          <w:szCs w:val="28"/>
        </w:rPr>
        <w:t xml:space="preserve">по </w:t>
      </w:r>
      <w:r w:rsidR="002C6527">
        <w:rPr>
          <w:szCs w:val="28"/>
        </w:rPr>
        <w:t xml:space="preserve">самостоятельной аудиторной работе </w:t>
      </w:r>
      <w:r>
        <w:rPr>
          <w:szCs w:val="28"/>
        </w:rPr>
        <w:t xml:space="preserve"> по теме:</w:t>
      </w:r>
      <w:r w:rsidR="00B54EA2" w:rsidRPr="006679E8">
        <w:rPr>
          <w:szCs w:val="28"/>
        </w:rPr>
        <w:t xml:space="preserve"> </w:t>
      </w:r>
      <w:r w:rsidR="00B54EA2" w:rsidRPr="008F4AC0">
        <w:rPr>
          <w:szCs w:val="28"/>
        </w:rPr>
        <w:t>«</w:t>
      </w:r>
      <w:r w:rsidR="00927AC9">
        <w:rPr>
          <w:szCs w:val="28"/>
        </w:rPr>
        <w:t>Ультразвуковая диагностика</w:t>
      </w:r>
      <w:r w:rsidR="00B54EA2">
        <w:rPr>
          <w:szCs w:val="28"/>
        </w:rPr>
        <w:t xml:space="preserve"> паренхиматозных органов брюшной полости»</w:t>
      </w:r>
    </w:p>
    <w:p w:rsidR="00B54EA2" w:rsidRDefault="00B54EA2" w:rsidP="00B54EA2">
      <w:pPr>
        <w:pStyle w:val="a3"/>
        <w:ind w:right="-1" w:firstLine="0"/>
      </w:pPr>
    </w:p>
    <w:p w:rsidR="00B54EA2" w:rsidRPr="00604245" w:rsidRDefault="00B54EA2" w:rsidP="00B54EA2">
      <w:pPr>
        <w:pStyle w:val="a3"/>
        <w:ind w:right="-1" w:firstLine="745"/>
        <w:jc w:val="center"/>
        <w:rPr>
          <w:szCs w:val="28"/>
        </w:rPr>
      </w:pPr>
    </w:p>
    <w:p w:rsidR="00B54EA2" w:rsidRPr="00604245" w:rsidRDefault="00B54EA2" w:rsidP="00B54EA2">
      <w:pPr>
        <w:pStyle w:val="a3"/>
        <w:ind w:right="-1" w:firstLine="0"/>
        <w:jc w:val="center"/>
        <w:rPr>
          <w:szCs w:val="28"/>
        </w:rPr>
      </w:pPr>
    </w:p>
    <w:p w:rsidR="00B54EA2" w:rsidRPr="00604245" w:rsidRDefault="00B54EA2" w:rsidP="00B54EA2">
      <w:pPr>
        <w:pStyle w:val="a3"/>
        <w:ind w:right="-1" w:firstLine="0"/>
        <w:jc w:val="center"/>
      </w:pPr>
    </w:p>
    <w:p w:rsidR="00B54EA2" w:rsidRDefault="00B54EA2" w:rsidP="00B54EA2">
      <w:pPr>
        <w:pStyle w:val="a3"/>
        <w:ind w:right="-1"/>
        <w:jc w:val="center"/>
        <w:rPr>
          <w:b/>
          <w:bCs/>
          <w:sz w:val="32"/>
          <w:szCs w:val="24"/>
        </w:rPr>
      </w:pPr>
    </w:p>
    <w:p w:rsidR="00B54EA2" w:rsidRPr="008564F2" w:rsidRDefault="00B54EA2" w:rsidP="00B54EA2">
      <w:pPr>
        <w:pStyle w:val="a3"/>
        <w:ind w:right="-1"/>
        <w:jc w:val="center"/>
        <w:rPr>
          <w:b/>
          <w:bCs/>
          <w:sz w:val="24"/>
          <w:szCs w:val="24"/>
        </w:rPr>
      </w:pPr>
    </w:p>
    <w:p w:rsidR="00B54EA2" w:rsidRDefault="00B54EA2" w:rsidP="00B54EA2">
      <w:pPr>
        <w:pStyle w:val="a3"/>
        <w:ind w:right="-1"/>
        <w:rPr>
          <w:sz w:val="32"/>
          <w:szCs w:val="24"/>
        </w:rPr>
      </w:pPr>
    </w:p>
    <w:p w:rsidR="00B54EA2" w:rsidRDefault="00B54EA2" w:rsidP="00B54EA2">
      <w:pPr>
        <w:pStyle w:val="a3"/>
        <w:ind w:right="-1" w:firstLine="0"/>
      </w:pPr>
      <w:r>
        <w:t>Дисциплина:</w:t>
      </w:r>
      <w:r w:rsidR="00927AC9">
        <w:t xml:space="preserve"> пропедевтика внутренних болезней, </w:t>
      </w:r>
      <w:r>
        <w:t>лучев</w:t>
      </w:r>
      <w:r w:rsidR="00927AC9">
        <w:t>ая диагностика</w:t>
      </w:r>
    </w:p>
    <w:p w:rsidR="00B54EA2" w:rsidRDefault="00B54EA2" w:rsidP="00B54EA2">
      <w:pPr>
        <w:pStyle w:val="a3"/>
        <w:ind w:right="-1" w:firstLine="0"/>
      </w:pPr>
      <w:r>
        <w:t>Специальность (код</w:t>
      </w:r>
      <w:r w:rsidR="00814E8A">
        <w:t>, название): 060103 педиатрия</w:t>
      </w:r>
    </w:p>
    <w:p w:rsidR="00B54EA2" w:rsidRDefault="00B54EA2" w:rsidP="00B54EA2">
      <w:pPr>
        <w:pStyle w:val="a3"/>
        <w:ind w:right="-1" w:firstLine="0"/>
      </w:pPr>
      <w:r>
        <w:t>Курс 3</w:t>
      </w:r>
    </w:p>
    <w:p w:rsidR="000C1717" w:rsidRDefault="00753F8B" w:rsidP="00B54EA2">
      <w:pPr>
        <w:pStyle w:val="a3"/>
        <w:ind w:right="-1" w:firstLine="0"/>
      </w:pPr>
      <w:r>
        <w:t>Семестр 5</w:t>
      </w:r>
    </w:p>
    <w:p w:rsidR="00B54EA2" w:rsidRDefault="00B54EA2" w:rsidP="00B54EA2">
      <w:pPr>
        <w:pStyle w:val="a3"/>
        <w:ind w:right="-1" w:firstLine="0"/>
        <w:jc w:val="center"/>
      </w:pPr>
    </w:p>
    <w:p w:rsidR="00B54EA2" w:rsidRDefault="00B54EA2" w:rsidP="00B54EA2">
      <w:pPr>
        <w:pStyle w:val="a3"/>
        <w:ind w:right="-1" w:firstLine="0"/>
        <w:jc w:val="center"/>
      </w:pPr>
    </w:p>
    <w:p w:rsidR="00B54EA2" w:rsidRDefault="00B54EA2" w:rsidP="00B54EA2">
      <w:pPr>
        <w:pStyle w:val="a3"/>
        <w:ind w:right="-1" w:firstLine="0"/>
        <w:jc w:val="center"/>
      </w:pPr>
    </w:p>
    <w:p w:rsidR="00B54EA2" w:rsidRDefault="00B54EA2" w:rsidP="00B54EA2">
      <w:pPr>
        <w:pStyle w:val="a3"/>
        <w:ind w:right="-1" w:firstLine="0"/>
        <w:jc w:val="center"/>
      </w:pPr>
    </w:p>
    <w:p w:rsidR="00B54EA2" w:rsidRDefault="00B54EA2" w:rsidP="00B54EA2">
      <w:pPr>
        <w:pStyle w:val="a3"/>
        <w:ind w:right="-1" w:firstLine="0"/>
        <w:jc w:val="center"/>
      </w:pPr>
    </w:p>
    <w:p w:rsidR="00B54EA2" w:rsidRDefault="00B54EA2" w:rsidP="00B54EA2">
      <w:pPr>
        <w:pStyle w:val="a3"/>
        <w:ind w:right="-1" w:firstLine="0"/>
        <w:jc w:val="center"/>
      </w:pPr>
    </w:p>
    <w:p w:rsidR="00B54EA2" w:rsidRDefault="00B54EA2" w:rsidP="00B54EA2">
      <w:pPr>
        <w:pStyle w:val="a3"/>
        <w:ind w:right="-1" w:firstLine="0"/>
        <w:jc w:val="center"/>
      </w:pPr>
    </w:p>
    <w:p w:rsidR="00B54EA2" w:rsidRDefault="00B54EA2" w:rsidP="00B54EA2">
      <w:pPr>
        <w:pStyle w:val="a3"/>
        <w:ind w:right="-1" w:firstLine="0"/>
        <w:jc w:val="center"/>
      </w:pPr>
    </w:p>
    <w:p w:rsidR="00B54EA2" w:rsidRDefault="00B54EA2" w:rsidP="00B54EA2">
      <w:pPr>
        <w:pStyle w:val="a3"/>
        <w:ind w:right="-1" w:firstLine="0"/>
        <w:jc w:val="center"/>
      </w:pPr>
    </w:p>
    <w:p w:rsidR="00B54EA2" w:rsidRDefault="00B54EA2" w:rsidP="00B54EA2">
      <w:pPr>
        <w:pStyle w:val="a3"/>
        <w:ind w:right="-1" w:firstLine="0"/>
        <w:jc w:val="center"/>
      </w:pPr>
    </w:p>
    <w:p w:rsidR="00B54EA2" w:rsidRDefault="00B54EA2" w:rsidP="00B54EA2">
      <w:pPr>
        <w:pStyle w:val="a3"/>
        <w:ind w:right="-1" w:firstLine="0"/>
        <w:jc w:val="center"/>
      </w:pPr>
    </w:p>
    <w:p w:rsidR="00B54EA2" w:rsidRDefault="00B54EA2" w:rsidP="00B54EA2">
      <w:pPr>
        <w:pStyle w:val="a3"/>
        <w:ind w:right="-1" w:firstLine="0"/>
        <w:jc w:val="center"/>
      </w:pPr>
    </w:p>
    <w:p w:rsidR="00B54EA2" w:rsidRDefault="00B54EA2" w:rsidP="00B54EA2">
      <w:pPr>
        <w:pStyle w:val="a3"/>
        <w:ind w:right="-1"/>
        <w:jc w:val="center"/>
      </w:pPr>
      <w:r>
        <w:t>Уфа 2013</w:t>
      </w:r>
    </w:p>
    <w:p w:rsidR="002C6527" w:rsidRDefault="002C6527" w:rsidP="00B54EA2">
      <w:pPr>
        <w:pStyle w:val="a3"/>
        <w:ind w:right="-1"/>
        <w:jc w:val="center"/>
      </w:pPr>
    </w:p>
    <w:p w:rsidR="00B54EA2" w:rsidRDefault="00B54EA2" w:rsidP="002E16D2">
      <w:pPr>
        <w:pStyle w:val="a3"/>
        <w:ind w:right="-1" w:firstLine="745"/>
      </w:pPr>
      <w:r w:rsidRPr="00653C02">
        <w:rPr>
          <w:szCs w:val="28"/>
        </w:rPr>
        <w:t>Тема</w:t>
      </w:r>
      <w:proofErr w:type="gramStart"/>
      <w:r w:rsidRPr="00653C02">
        <w:rPr>
          <w:szCs w:val="28"/>
        </w:rPr>
        <w:t xml:space="preserve"> </w:t>
      </w:r>
      <w:r w:rsidR="000C0C30">
        <w:rPr>
          <w:szCs w:val="28"/>
        </w:rPr>
        <w:t>:</w:t>
      </w:r>
      <w:proofErr w:type="gramEnd"/>
      <w:r w:rsidR="000C0C30" w:rsidRPr="000C0C30">
        <w:rPr>
          <w:szCs w:val="28"/>
        </w:rPr>
        <w:t xml:space="preserve"> </w:t>
      </w:r>
      <w:r w:rsidR="004B644B">
        <w:rPr>
          <w:szCs w:val="28"/>
        </w:rPr>
        <w:t>«</w:t>
      </w:r>
      <w:r w:rsidR="00927AC9">
        <w:rPr>
          <w:szCs w:val="28"/>
        </w:rPr>
        <w:t>Ультразвуковая диагностика</w:t>
      </w:r>
      <w:r w:rsidR="000C0C30">
        <w:rPr>
          <w:szCs w:val="28"/>
        </w:rPr>
        <w:t xml:space="preserve"> паренхиматозных органов брюшной полости» </w:t>
      </w:r>
      <w:r w:rsidR="002E16D2">
        <w:rPr>
          <w:szCs w:val="28"/>
        </w:rPr>
        <w:t>на основании рабочей</w:t>
      </w:r>
      <w:r>
        <w:rPr>
          <w:szCs w:val="28"/>
        </w:rPr>
        <w:t xml:space="preserve"> программы дисциплин</w:t>
      </w:r>
      <w:r w:rsidR="002E16D2">
        <w:rPr>
          <w:szCs w:val="28"/>
        </w:rPr>
        <w:t>ы «Пропедевтика внутренних болезней, лучевая диагностика</w:t>
      </w:r>
      <w:r>
        <w:rPr>
          <w:szCs w:val="28"/>
        </w:rPr>
        <w:t xml:space="preserve">», </w:t>
      </w:r>
      <w:r w:rsidR="002E16D2" w:rsidRPr="002E16D2">
        <w:rPr>
          <w:szCs w:val="28"/>
        </w:rPr>
        <w:t xml:space="preserve">по специальности </w:t>
      </w:r>
      <w:r w:rsidR="002E16D2">
        <w:rPr>
          <w:szCs w:val="28"/>
        </w:rPr>
        <w:t>«</w:t>
      </w:r>
      <w:r w:rsidR="00A45123">
        <w:rPr>
          <w:szCs w:val="28"/>
        </w:rPr>
        <w:t>Педиатрия</w:t>
      </w:r>
      <w:r w:rsidR="002E16D2">
        <w:rPr>
          <w:szCs w:val="28"/>
        </w:rPr>
        <w:t>» для очной</w:t>
      </w:r>
      <w:r w:rsidR="002E16D2" w:rsidRPr="002E16D2">
        <w:rPr>
          <w:szCs w:val="28"/>
        </w:rPr>
        <w:t xml:space="preserve"> формы, утвержденной ректором ГБОУ ВПО БГМУ М</w:t>
      </w:r>
      <w:r w:rsidR="002E16D2">
        <w:rPr>
          <w:szCs w:val="28"/>
        </w:rPr>
        <w:t>инздрава России В.Н.Павловым «14» января</w:t>
      </w:r>
      <w:r w:rsidR="002E16D2" w:rsidRPr="002E16D2">
        <w:rPr>
          <w:szCs w:val="28"/>
        </w:rPr>
        <w:t xml:space="preserve"> 2013 года.</w:t>
      </w:r>
    </w:p>
    <w:p w:rsidR="00B54EA2" w:rsidRDefault="00B54EA2" w:rsidP="00B54EA2">
      <w:pPr>
        <w:pStyle w:val="a3"/>
        <w:ind w:right="-1" w:firstLine="0"/>
      </w:pPr>
    </w:p>
    <w:p w:rsidR="00B54EA2" w:rsidRDefault="00B54EA2" w:rsidP="00B54EA2">
      <w:pPr>
        <w:pStyle w:val="a3"/>
        <w:ind w:right="-1" w:firstLine="0"/>
      </w:pPr>
    </w:p>
    <w:p w:rsidR="00B54EA2" w:rsidRDefault="00B54EA2" w:rsidP="00B54EA2">
      <w:pPr>
        <w:pStyle w:val="a3"/>
        <w:ind w:right="-1" w:firstLine="0"/>
      </w:pPr>
      <w:r>
        <w:t>Рецензенты:</w:t>
      </w:r>
    </w:p>
    <w:p w:rsidR="00B54EA2" w:rsidRDefault="00B54EA2" w:rsidP="00B54EA2">
      <w:pPr>
        <w:pStyle w:val="a3"/>
        <w:ind w:left="993" w:right="-1" w:hanging="426"/>
      </w:pPr>
      <w:r>
        <w:t xml:space="preserve">1. Д.м.н., профессор кафедры хирургии с курсами эндоскопии и </w:t>
      </w:r>
      <w:proofErr w:type="spellStart"/>
      <w:r>
        <w:t>стационарзамещающих</w:t>
      </w:r>
      <w:proofErr w:type="spellEnd"/>
      <w:r>
        <w:t xml:space="preserve"> технологий ИПО </w:t>
      </w:r>
      <w:proofErr w:type="spellStart"/>
      <w:r>
        <w:t>Фаязов</w:t>
      </w:r>
      <w:proofErr w:type="spellEnd"/>
      <w:r>
        <w:t xml:space="preserve"> Р.Р.</w:t>
      </w:r>
    </w:p>
    <w:p w:rsidR="00B54EA2" w:rsidRDefault="00B54EA2" w:rsidP="00B54EA2">
      <w:pPr>
        <w:pStyle w:val="a3"/>
        <w:ind w:left="993" w:right="-1" w:hanging="426"/>
      </w:pPr>
      <w:r>
        <w:t xml:space="preserve">2. Д.м.н., профессор, зав.каф. факультетской </w:t>
      </w:r>
      <w:r w:rsidR="00106B2B">
        <w:t>пед</w:t>
      </w:r>
      <w:r>
        <w:t xml:space="preserve">иатрии с курсами педиатрии и неонатологии и </w:t>
      </w:r>
      <w:proofErr w:type="spellStart"/>
      <w:r>
        <w:t>симуляционным</w:t>
      </w:r>
      <w:proofErr w:type="spellEnd"/>
      <w:r>
        <w:t xml:space="preserve"> центром ИПО Викторов В.В.</w:t>
      </w:r>
    </w:p>
    <w:p w:rsidR="00B54EA2" w:rsidRDefault="00B54EA2" w:rsidP="00B54EA2">
      <w:pPr>
        <w:pStyle w:val="a3"/>
        <w:ind w:right="-1"/>
      </w:pPr>
    </w:p>
    <w:p w:rsidR="00B54EA2" w:rsidRPr="00497178" w:rsidRDefault="00B54EA2" w:rsidP="00B54EA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Автор: д.м.н., профессор, зав каф. лучевой диагностики и лучевой терапии с курсом ИПО </w:t>
      </w:r>
      <w:proofErr w:type="spellStart"/>
      <w:r>
        <w:rPr>
          <w:rFonts w:ascii="Times New Roman" w:hAnsi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И.В., доцент Губайдуллина Г.М., к.м.н., доцент Макарьева М.Л.</w:t>
      </w:r>
      <w:r w:rsidR="00703008">
        <w:rPr>
          <w:rFonts w:ascii="Times New Roman" w:hAnsi="Times New Roman"/>
          <w:sz w:val="28"/>
          <w:szCs w:val="28"/>
        </w:rPr>
        <w:t>, к.м.н.,</w:t>
      </w:r>
      <w:r w:rsidR="00497178">
        <w:rPr>
          <w:rFonts w:ascii="Times New Roman" w:hAnsi="Times New Roman"/>
          <w:sz w:val="28"/>
          <w:szCs w:val="28"/>
        </w:rPr>
        <w:t xml:space="preserve"> ассистент </w:t>
      </w:r>
      <w:proofErr w:type="spellStart"/>
      <w:r w:rsidR="00497178">
        <w:rPr>
          <w:rFonts w:ascii="Times New Roman" w:hAnsi="Times New Roman"/>
          <w:sz w:val="28"/>
          <w:szCs w:val="28"/>
        </w:rPr>
        <w:t>Верзакова</w:t>
      </w:r>
      <w:proofErr w:type="spellEnd"/>
      <w:r w:rsidR="00497178">
        <w:rPr>
          <w:rFonts w:ascii="Times New Roman" w:hAnsi="Times New Roman"/>
          <w:sz w:val="28"/>
          <w:szCs w:val="28"/>
        </w:rPr>
        <w:t xml:space="preserve"> О.В., ассистент </w:t>
      </w:r>
      <w:proofErr w:type="spellStart"/>
      <w:r w:rsidR="00497178">
        <w:rPr>
          <w:rFonts w:ascii="Times New Roman" w:hAnsi="Times New Roman"/>
          <w:sz w:val="28"/>
          <w:szCs w:val="28"/>
        </w:rPr>
        <w:t>Мамлеева</w:t>
      </w:r>
      <w:proofErr w:type="spellEnd"/>
      <w:r w:rsidR="00497178">
        <w:rPr>
          <w:rFonts w:ascii="Times New Roman" w:hAnsi="Times New Roman"/>
          <w:sz w:val="28"/>
          <w:szCs w:val="28"/>
        </w:rPr>
        <w:t xml:space="preserve"> А.А.</w:t>
      </w:r>
    </w:p>
    <w:p w:rsidR="00B54EA2" w:rsidRPr="007C543B" w:rsidRDefault="00B54EA2" w:rsidP="00B54EA2">
      <w:pPr>
        <w:pStyle w:val="a3"/>
        <w:ind w:right="-1"/>
        <w:rPr>
          <w:szCs w:val="28"/>
        </w:rPr>
      </w:pPr>
    </w:p>
    <w:p w:rsidR="00B54EA2" w:rsidRPr="007C543B" w:rsidRDefault="00B54EA2" w:rsidP="00B54EA2">
      <w:pPr>
        <w:pStyle w:val="a3"/>
        <w:ind w:right="-1"/>
        <w:rPr>
          <w:szCs w:val="28"/>
        </w:rPr>
      </w:pPr>
    </w:p>
    <w:p w:rsidR="00B54EA2" w:rsidRPr="007C543B" w:rsidRDefault="00B54EA2" w:rsidP="00B54EA2">
      <w:pPr>
        <w:pStyle w:val="a3"/>
        <w:ind w:right="-1" w:firstLine="0"/>
        <w:rPr>
          <w:szCs w:val="28"/>
        </w:rPr>
      </w:pPr>
      <w:r w:rsidRPr="007C543B">
        <w:rPr>
          <w:szCs w:val="28"/>
        </w:rPr>
        <w:t>Утверждение на заседании №____ кафедры  лучевой диагностики и лучевой терапии с кур</w:t>
      </w:r>
      <w:r>
        <w:rPr>
          <w:szCs w:val="28"/>
        </w:rPr>
        <w:t>сом ИПО от ____________    2013</w:t>
      </w:r>
      <w:r w:rsidRPr="007C543B">
        <w:rPr>
          <w:szCs w:val="28"/>
        </w:rPr>
        <w:t>г.</w:t>
      </w:r>
    </w:p>
    <w:p w:rsidR="00B54EA2" w:rsidRPr="007C543B" w:rsidRDefault="00B54EA2" w:rsidP="00B54EA2">
      <w:pPr>
        <w:pStyle w:val="a3"/>
        <w:ind w:right="-1" w:firstLine="8819"/>
      </w:pPr>
    </w:p>
    <w:p w:rsidR="00B54EA2" w:rsidRPr="007C543B" w:rsidRDefault="00B54EA2" w:rsidP="00B54EA2">
      <w:pPr>
        <w:pStyle w:val="a3"/>
        <w:ind w:right="-1" w:firstLine="8819"/>
      </w:pPr>
    </w:p>
    <w:p w:rsidR="00B54EA2" w:rsidRPr="007C543B" w:rsidRDefault="00B54EA2" w:rsidP="00B54EA2">
      <w:pPr>
        <w:pStyle w:val="a3"/>
        <w:ind w:right="-1" w:firstLine="8819"/>
      </w:pPr>
    </w:p>
    <w:p w:rsidR="00B54EA2" w:rsidRPr="007C543B" w:rsidRDefault="00B54EA2" w:rsidP="00B54EA2">
      <w:pPr>
        <w:pStyle w:val="a3"/>
        <w:ind w:right="-1" w:firstLine="8819"/>
      </w:pPr>
    </w:p>
    <w:p w:rsidR="00B54EA2" w:rsidRPr="007C543B" w:rsidRDefault="00B54EA2" w:rsidP="00B54EA2">
      <w:pPr>
        <w:pStyle w:val="a3"/>
        <w:ind w:right="-1" w:firstLine="8819"/>
      </w:pPr>
    </w:p>
    <w:p w:rsidR="00B54EA2" w:rsidRPr="007C543B" w:rsidRDefault="00B54EA2" w:rsidP="00B54EA2">
      <w:pPr>
        <w:pStyle w:val="a3"/>
        <w:ind w:right="-1" w:firstLine="8819"/>
      </w:pPr>
    </w:p>
    <w:p w:rsidR="00B54EA2" w:rsidRPr="007C543B" w:rsidRDefault="00B54EA2" w:rsidP="00B54EA2">
      <w:pPr>
        <w:pStyle w:val="a3"/>
        <w:ind w:right="-1" w:firstLine="8819"/>
      </w:pPr>
    </w:p>
    <w:p w:rsidR="00B54EA2" w:rsidRPr="007C543B" w:rsidRDefault="00B54EA2" w:rsidP="00B54EA2">
      <w:pPr>
        <w:pStyle w:val="a3"/>
        <w:ind w:right="-1" w:firstLine="8819"/>
      </w:pPr>
    </w:p>
    <w:p w:rsidR="00B54EA2" w:rsidRPr="007C543B" w:rsidRDefault="00B54EA2" w:rsidP="00B54EA2">
      <w:pPr>
        <w:pStyle w:val="a3"/>
        <w:ind w:right="-1" w:firstLine="8819"/>
      </w:pPr>
    </w:p>
    <w:p w:rsidR="00B54EA2" w:rsidRPr="007C543B" w:rsidRDefault="00B54EA2" w:rsidP="00B54EA2">
      <w:pPr>
        <w:pStyle w:val="a3"/>
        <w:ind w:right="-1" w:firstLine="8819"/>
      </w:pPr>
    </w:p>
    <w:p w:rsidR="00B54EA2" w:rsidRPr="007C543B" w:rsidRDefault="00B54EA2" w:rsidP="00B54EA2">
      <w:pPr>
        <w:pStyle w:val="a3"/>
        <w:ind w:right="-1" w:firstLine="8819"/>
      </w:pPr>
    </w:p>
    <w:p w:rsidR="00B54EA2" w:rsidRPr="007C543B" w:rsidRDefault="00B54EA2" w:rsidP="00B54EA2">
      <w:pPr>
        <w:pStyle w:val="a3"/>
        <w:ind w:right="-1" w:firstLine="8819"/>
      </w:pPr>
    </w:p>
    <w:p w:rsidR="00B54EA2" w:rsidRPr="007C543B" w:rsidRDefault="00B54EA2" w:rsidP="00B54EA2">
      <w:pPr>
        <w:pStyle w:val="a3"/>
        <w:ind w:right="-1" w:firstLine="8819"/>
      </w:pPr>
    </w:p>
    <w:p w:rsidR="00B54EA2" w:rsidRDefault="00B54EA2" w:rsidP="00B54EA2">
      <w:pPr>
        <w:pStyle w:val="a3"/>
        <w:ind w:right="-1" w:firstLine="8819"/>
      </w:pPr>
    </w:p>
    <w:p w:rsidR="00B54EA2" w:rsidRPr="007C543B" w:rsidRDefault="00B54EA2" w:rsidP="00B54EA2">
      <w:pPr>
        <w:pStyle w:val="a3"/>
        <w:ind w:right="-1" w:firstLine="8819"/>
      </w:pPr>
    </w:p>
    <w:p w:rsidR="00B54EA2" w:rsidRPr="00B54EA2" w:rsidRDefault="00B54EA2" w:rsidP="00B54EA2">
      <w:pPr>
        <w:pStyle w:val="a3"/>
        <w:ind w:right="-1" w:firstLine="8819"/>
      </w:pPr>
    </w:p>
    <w:p w:rsidR="00B54EA2" w:rsidRDefault="00B54EA2" w:rsidP="00B54EA2">
      <w:pPr>
        <w:pStyle w:val="a3"/>
        <w:ind w:right="-1" w:firstLine="8819"/>
      </w:pPr>
    </w:p>
    <w:p w:rsidR="00703008" w:rsidRDefault="00703008" w:rsidP="00B54EA2">
      <w:pPr>
        <w:pStyle w:val="a3"/>
        <w:ind w:right="-1" w:firstLine="8819"/>
      </w:pPr>
    </w:p>
    <w:p w:rsidR="00703008" w:rsidRDefault="00703008" w:rsidP="00B54EA2">
      <w:pPr>
        <w:pStyle w:val="a3"/>
        <w:ind w:right="-1" w:firstLine="8819"/>
      </w:pPr>
    </w:p>
    <w:p w:rsidR="00703008" w:rsidRDefault="00703008" w:rsidP="00B54EA2">
      <w:pPr>
        <w:pStyle w:val="a3"/>
        <w:ind w:right="-1" w:firstLine="8819"/>
      </w:pPr>
    </w:p>
    <w:p w:rsidR="00703008" w:rsidRDefault="00703008" w:rsidP="00B54EA2">
      <w:pPr>
        <w:pStyle w:val="a3"/>
        <w:ind w:right="-1" w:firstLine="8819"/>
      </w:pPr>
    </w:p>
    <w:p w:rsidR="000C1717" w:rsidRPr="00B54EA2" w:rsidRDefault="000C1717" w:rsidP="00B54EA2">
      <w:pPr>
        <w:pStyle w:val="a3"/>
        <w:ind w:right="-1" w:firstLine="8819"/>
      </w:pPr>
    </w:p>
    <w:p w:rsidR="00B54EA2" w:rsidRPr="007C543B" w:rsidRDefault="00B54EA2" w:rsidP="00B54EA2">
      <w:pPr>
        <w:pStyle w:val="a3"/>
        <w:ind w:right="-1" w:firstLine="8819"/>
      </w:pPr>
    </w:p>
    <w:p w:rsidR="00B54EA2" w:rsidRPr="007C543B" w:rsidRDefault="00B54EA2" w:rsidP="00B54EA2">
      <w:pPr>
        <w:pStyle w:val="a3"/>
        <w:ind w:right="-1" w:firstLine="8819"/>
      </w:pPr>
    </w:p>
    <w:p w:rsidR="002C6527" w:rsidRDefault="00B54EA2" w:rsidP="003C58D1">
      <w:pPr>
        <w:pStyle w:val="a3"/>
        <w:shd w:val="clear" w:color="auto" w:fill="FFFFFF"/>
        <w:ind w:right="-1" w:firstLine="0"/>
        <w:jc w:val="both"/>
        <w:rPr>
          <w:szCs w:val="28"/>
        </w:rPr>
      </w:pPr>
      <w:r w:rsidRPr="008F4AC0">
        <w:rPr>
          <w:b/>
          <w:bCs/>
          <w:szCs w:val="28"/>
        </w:rPr>
        <w:t>Тема.</w:t>
      </w:r>
      <w:r w:rsidR="002C6527">
        <w:rPr>
          <w:b/>
          <w:bCs/>
          <w:szCs w:val="28"/>
        </w:rPr>
        <w:t xml:space="preserve"> </w:t>
      </w:r>
      <w:r w:rsidRPr="008F4AC0">
        <w:rPr>
          <w:color w:val="000000"/>
          <w:szCs w:val="28"/>
        </w:rPr>
        <w:t xml:space="preserve"> </w:t>
      </w:r>
      <w:r w:rsidR="002C6527">
        <w:rPr>
          <w:szCs w:val="28"/>
        </w:rPr>
        <w:t>Ультразвуковая диагностика паренхиматозных органов брюшной полости</w:t>
      </w:r>
      <w:r w:rsidR="004B644B">
        <w:rPr>
          <w:szCs w:val="28"/>
        </w:rPr>
        <w:t>.</w:t>
      </w:r>
    </w:p>
    <w:p w:rsidR="004B644B" w:rsidRPr="002C6527" w:rsidRDefault="004B644B" w:rsidP="003C58D1">
      <w:pPr>
        <w:pStyle w:val="a3"/>
        <w:shd w:val="clear" w:color="auto" w:fill="FFFFFF"/>
        <w:ind w:right="-1" w:firstLine="0"/>
        <w:jc w:val="both"/>
        <w:rPr>
          <w:b/>
          <w:bCs/>
          <w:szCs w:val="28"/>
        </w:rPr>
      </w:pPr>
    </w:p>
    <w:p w:rsidR="004B644B" w:rsidRPr="00615B25" w:rsidRDefault="004B644B" w:rsidP="004B644B">
      <w:pPr>
        <w:pStyle w:val="a3"/>
        <w:numPr>
          <w:ilvl w:val="0"/>
          <w:numId w:val="1"/>
        </w:numPr>
        <w:tabs>
          <w:tab w:val="clear" w:pos="1080"/>
          <w:tab w:val="num" w:pos="426"/>
          <w:tab w:val="num" w:pos="1128"/>
        </w:tabs>
        <w:ind w:left="0" w:right="-1" w:firstLine="0"/>
        <w:jc w:val="both"/>
        <w:rPr>
          <w:szCs w:val="28"/>
          <w:u w:val="single"/>
        </w:rPr>
      </w:pPr>
      <w:r w:rsidRPr="007C543B">
        <w:rPr>
          <w:b/>
          <w:bCs/>
          <w:szCs w:val="28"/>
        </w:rPr>
        <w:t xml:space="preserve">Цель </w:t>
      </w:r>
      <w:r>
        <w:rPr>
          <w:b/>
          <w:bCs/>
          <w:szCs w:val="28"/>
        </w:rPr>
        <w:t xml:space="preserve">изучения темы: </w:t>
      </w:r>
      <w:r w:rsidRPr="008F4AC0">
        <w:t xml:space="preserve">изучить возможности </w:t>
      </w:r>
      <w:r>
        <w:t>ультразвуковых</w:t>
      </w:r>
      <w:r w:rsidRPr="008F4AC0">
        <w:t xml:space="preserve"> методов исследования в диагностике </w:t>
      </w:r>
      <w:r>
        <w:t>заболеваний органов брюшной полости.</w:t>
      </w:r>
    </w:p>
    <w:p w:rsidR="004B644B" w:rsidRPr="004F13ED" w:rsidRDefault="004B644B" w:rsidP="004B644B">
      <w:pPr>
        <w:pStyle w:val="a3"/>
        <w:tabs>
          <w:tab w:val="num" w:pos="1128"/>
        </w:tabs>
        <w:ind w:right="-1" w:firstLine="0"/>
        <w:jc w:val="both"/>
        <w:rPr>
          <w:szCs w:val="28"/>
          <w:u w:val="single"/>
        </w:rPr>
      </w:pPr>
    </w:p>
    <w:p w:rsidR="004B644B" w:rsidRPr="004F13ED" w:rsidRDefault="004B644B" w:rsidP="004B644B">
      <w:pPr>
        <w:pStyle w:val="a5"/>
        <w:spacing w:line="240" w:lineRule="auto"/>
        <w:jc w:val="left"/>
        <w:rPr>
          <w:b/>
        </w:rPr>
      </w:pPr>
      <w:r>
        <w:rPr>
          <w:b/>
        </w:rPr>
        <w:t xml:space="preserve">3. </w:t>
      </w:r>
      <w:r w:rsidRPr="004F13ED">
        <w:rPr>
          <w:b/>
        </w:rPr>
        <w:t>Задачи:</w:t>
      </w:r>
    </w:p>
    <w:p w:rsidR="004B644B" w:rsidRDefault="004B644B" w:rsidP="004B644B">
      <w:pPr>
        <w:pStyle w:val="a3"/>
        <w:tabs>
          <w:tab w:val="num" w:pos="1128"/>
        </w:tabs>
        <w:ind w:right="-1" w:firstLine="0"/>
        <w:jc w:val="both"/>
      </w:pPr>
      <w:r>
        <w:t>- изучить ультразвуковую анатомию паренхиматозных органов брюшной полости</w:t>
      </w:r>
      <w:r w:rsidRPr="008F4AC0">
        <w:t xml:space="preserve">, </w:t>
      </w:r>
    </w:p>
    <w:p w:rsidR="004B644B" w:rsidRDefault="004B644B" w:rsidP="004B644B">
      <w:pPr>
        <w:pStyle w:val="a3"/>
        <w:tabs>
          <w:tab w:val="num" w:pos="1128"/>
        </w:tabs>
        <w:ind w:right="-1" w:firstLine="0"/>
        <w:jc w:val="both"/>
      </w:pPr>
      <w:r>
        <w:t>- ознакомиться со стандартизованной методикой ультразвукового исследования органов брюшной полости</w:t>
      </w:r>
      <w:r w:rsidRPr="008F4AC0">
        <w:t xml:space="preserve">; </w:t>
      </w:r>
    </w:p>
    <w:p w:rsidR="004B644B" w:rsidRDefault="004B644B" w:rsidP="004B644B">
      <w:pPr>
        <w:pStyle w:val="a3"/>
        <w:tabs>
          <w:tab w:val="num" w:pos="1128"/>
        </w:tabs>
        <w:ind w:right="-1" w:firstLine="0"/>
        <w:jc w:val="both"/>
      </w:pPr>
      <w:r>
        <w:t>- изучить ультразвуковую анатомию при заболеваниях</w:t>
      </w:r>
      <w:r w:rsidRPr="008F4AC0">
        <w:t xml:space="preserve"> </w:t>
      </w:r>
      <w:r>
        <w:t>органов брюшной полости</w:t>
      </w:r>
      <w:r w:rsidRPr="008F4AC0">
        <w:t xml:space="preserve">, </w:t>
      </w:r>
    </w:p>
    <w:p w:rsidR="004B644B" w:rsidRPr="008F4AC0" w:rsidRDefault="004B644B" w:rsidP="004B644B">
      <w:pPr>
        <w:shd w:val="clear" w:color="auto" w:fill="FFFFFF"/>
        <w:tabs>
          <w:tab w:val="left" w:pos="749"/>
        </w:tabs>
        <w:spacing w:after="0" w:line="240" w:lineRule="auto"/>
        <w:ind w:right="2304"/>
        <w:rPr>
          <w:rFonts w:ascii="Times New Roman" w:hAnsi="Times New Roman"/>
          <w:sz w:val="28"/>
        </w:rPr>
      </w:pPr>
      <w:r>
        <w:t xml:space="preserve">- </w:t>
      </w:r>
      <w:r w:rsidRPr="00615B25">
        <w:rPr>
          <w:rFonts w:ascii="Times New Roman" w:hAnsi="Times New Roman"/>
          <w:sz w:val="28"/>
          <w:szCs w:val="28"/>
        </w:rPr>
        <w:t>ознакомиться с</w:t>
      </w:r>
      <w:r>
        <w:t xml:space="preserve"> </w:t>
      </w:r>
      <w:r>
        <w:rPr>
          <w:rFonts w:ascii="Times New Roman" w:hAnsi="Times New Roman"/>
          <w:sz w:val="28"/>
        </w:rPr>
        <w:t xml:space="preserve">диагностические возможности </w:t>
      </w:r>
      <w:r w:rsidRPr="008F4AC0">
        <w:rPr>
          <w:rFonts w:ascii="Times New Roman" w:hAnsi="Times New Roman"/>
          <w:sz w:val="28"/>
        </w:rPr>
        <w:t>ультразвуковых методов исследования.</w:t>
      </w:r>
    </w:p>
    <w:p w:rsidR="004B644B" w:rsidRPr="008F4AC0" w:rsidRDefault="004B644B" w:rsidP="004B644B">
      <w:pPr>
        <w:pStyle w:val="a3"/>
        <w:tabs>
          <w:tab w:val="num" w:pos="1128"/>
        </w:tabs>
        <w:ind w:right="-1" w:firstLine="0"/>
        <w:jc w:val="both"/>
      </w:pPr>
    </w:p>
    <w:p w:rsidR="00B54EA2" w:rsidRPr="008F4AC0" w:rsidRDefault="00B54EA2" w:rsidP="00B54EA2">
      <w:pPr>
        <w:pStyle w:val="a3"/>
        <w:tabs>
          <w:tab w:val="num" w:pos="1128"/>
        </w:tabs>
        <w:ind w:right="-1"/>
        <w:jc w:val="both"/>
      </w:pPr>
    </w:p>
    <w:p w:rsidR="00B54EA2" w:rsidRPr="008F4AC0" w:rsidRDefault="003C58D1" w:rsidP="00B54EA2">
      <w:pPr>
        <w:pStyle w:val="a3"/>
        <w:ind w:right="-1" w:firstLine="708"/>
        <w:rPr>
          <w:szCs w:val="28"/>
        </w:rPr>
      </w:pPr>
      <w:r w:rsidRPr="003C58D1">
        <w:rPr>
          <w:b/>
          <w:szCs w:val="28"/>
        </w:rPr>
        <w:t>С</w:t>
      </w:r>
      <w:r w:rsidR="00B54EA2" w:rsidRPr="003C58D1">
        <w:rPr>
          <w:b/>
          <w:szCs w:val="28"/>
        </w:rPr>
        <w:t xml:space="preserve">тудент должен </w:t>
      </w:r>
      <w:r w:rsidR="00B54EA2" w:rsidRPr="003C58D1">
        <w:rPr>
          <w:b/>
          <w:bCs/>
          <w:szCs w:val="28"/>
        </w:rPr>
        <w:t>знать</w:t>
      </w:r>
      <w:r w:rsidR="002C6527">
        <w:rPr>
          <w:szCs w:val="28"/>
        </w:rPr>
        <w:t>:</w:t>
      </w:r>
    </w:p>
    <w:p w:rsidR="00F32600" w:rsidRPr="003C58D1" w:rsidRDefault="003C58D1" w:rsidP="003C58D1">
      <w:pPr>
        <w:pStyle w:val="a7"/>
        <w:widowControl w:val="0"/>
        <w:shd w:val="clear" w:color="auto" w:fill="FFFFFF"/>
        <w:tabs>
          <w:tab w:val="left" w:pos="749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1.А</w:t>
      </w:r>
      <w:r w:rsidR="00F32600" w:rsidRPr="003C58D1">
        <w:rPr>
          <w:rFonts w:ascii="Times New Roman" w:hAnsi="Times New Roman"/>
          <w:sz w:val="28"/>
        </w:rPr>
        <w:t>натомо-физиологические, возрастно-половые и индивидуальные особенности строения и развития больного организма человека;</w:t>
      </w:r>
    </w:p>
    <w:p w:rsidR="00F32600" w:rsidRPr="00F32600" w:rsidRDefault="003C58D1" w:rsidP="003C58D1">
      <w:pPr>
        <w:widowControl w:val="0"/>
        <w:shd w:val="clear" w:color="auto" w:fill="FFFFFF"/>
        <w:tabs>
          <w:tab w:val="left" w:pos="74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2.М</w:t>
      </w:r>
      <w:r w:rsidR="00F32600" w:rsidRPr="00F32600">
        <w:rPr>
          <w:rFonts w:ascii="Times New Roman" w:hAnsi="Times New Roman"/>
          <w:sz w:val="28"/>
        </w:rPr>
        <w:t>еханизмы регуляции желудочной секреции моторной функции желудка, вид</w:t>
      </w:r>
      <w:r w:rsidR="00F32600">
        <w:rPr>
          <w:rFonts w:ascii="Times New Roman" w:hAnsi="Times New Roman"/>
          <w:sz w:val="28"/>
        </w:rPr>
        <w:t>ы их нарушений при заболеваниях;</w:t>
      </w:r>
      <w:r w:rsidR="00F32600" w:rsidRPr="00F32600">
        <w:rPr>
          <w:rFonts w:ascii="Times New Roman" w:hAnsi="Times New Roman"/>
          <w:sz w:val="28"/>
        </w:rPr>
        <w:t xml:space="preserve"> </w:t>
      </w:r>
    </w:p>
    <w:p w:rsidR="00F32600" w:rsidRPr="00F32600" w:rsidRDefault="003C58D1" w:rsidP="003C58D1">
      <w:pPr>
        <w:widowControl w:val="0"/>
        <w:shd w:val="clear" w:color="auto" w:fill="FFFFFF"/>
        <w:tabs>
          <w:tab w:val="left" w:pos="74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3.П</w:t>
      </w:r>
      <w:r w:rsidR="00F32600" w:rsidRPr="00F32600">
        <w:rPr>
          <w:rFonts w:ascii="Times New Roman" w:hAnsi="Times New Roman"/>
          <w:sz w:val="28"/>
        </w:rPr>
        <w:t>атогенетические аспекты нарушения моторной и секре</w:t>
      </w:r>
      <w:r w:rsidR="00F32600">
        <w:rPr>
          <w:rFonts w:ascii="Times New Roman" w:hAnsi="Times New Roman"/>
          <w:sz w:val="28"/>
        </w:rPr>
        <w:t>торной функции желчного пузыря;</w:t>
      </w:r>
    </w:p>
    <w:p w:rsidR="00B34750" w:rsidRDefault="003C58D1" w:rsidP="003C58D1">
      <w:pPr>
        <w:widowControl w:val="0"/>
        <w:shd w:val="clear" w:color="auto" w:fill="FFFFFF"/>
        <w:tabs>
          <w:tab w:val="left" w:pos="74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4.Ф</w:t>
      </w:r>
      <w:r w:rsidR="00F32600" w:rsidRPr="00F32600">
        <w:rPr>
          <w:rFonts w:ascii="Times New Roman" w:hAnsi="Times New Roman"/>
          <w:sz w:val="28"/>
        </w:rPr>
        <w:t xml:space="preserve">акторы, создающие условия для застоя желчи и ее инфицирования. </w:t>
      </w:r>
    </w:p>
    <w:p w:rsidR="00F32600" w:rsidRPr="00F32600" w:rsidRDefault="003C58D1" w:rsidP="003C58D1">
      <w:pPr>
        <w:widowControl w:val="0"/>
        <w:shd w:val="clear" w:color="auto" w:fill="FFFFFF"/>
        <w:tabs>
          <w:tab w:val="left" w:pos="74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5.П</w:t>
      </w:r>
      <w:r w:rsidR="00F32600" w:rsidRPr="00F32600">
        <w:rPr>
          <w:rFonts w:ascii="Times New Roman" w:hAnsi="Times New Roman"/>
          <w:sz w:val="28"/>
        </w:rPr>
        <w:t xml:space="preserve">атогенез заболеваний </w:t>
      </w:r>
      <w:proofErr w:type="spellStart"/>
      <w:r w:rsidR="00F32600" w:rsidRPr="00F32600">
        <w:rPr>
          <w:rFonts w:ascii="Times New Roman" w:hAnsi="Times New Roman"/>
          <w:sz w:val="28"/>
        </w:rPr>
        <w:t>ге</w:t>
      </w:r>
      <w:r w:rsidR="00F32600">
        <w:rPr>
          <w:rFonts w:ascii="Times New Roman" w:hAnsi="Times New Roman"/>
          <w:sz w:val="28"/>
        </w:rPr>
        <w:t>патобилиарной</w:t>
      </w:r>
      <w:proofErr w:type="spellEnd"/>
      <w:r w:rsidR="00F32600">
        <w:rPr>
          <w:rFonts w:ascii="Times New Roman" w:hAnsi="Times New Roman"/>
          <w:sz w:val="28"/>
        </w:rPr>
        <w:t xml:space="preserve"> системы;</w:t>
      </w:r>
    </w:p>
    <w:p w:rsidR="00B54EA2" w:rsidRPr="008F4AC0" w:rsidRDefault="003C58D1" w:rsidP="00F32600">
      <w:pPr>
        <w:widowControl w:val="0"/>
        <w:shd w:val="clear" w:color="auto" w:fill="FFFFFF"/>
        <w:tabs>
          <w:tab w:val="left" w:pos="749"/>
        </w:tabs>
        <w:autoSpaceDE w:val="0"/>
        <w:autoSpaceDN w:val="0"/>
        <w:adjustRightInd w:val="0"/>
        <w:spacing w:after="0" w:line="240" w:lineRule="auto"/>
        <w:ind w:right="92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 Л</w:t>
      </w:r>
      <w:r w:rsidR="00B54EA2" w:rsidRPr="008F4AC0">
        <w:rPr>
          <w:rFonts w:ascii="Times New Roman" w:hAnsi="Times New Roman"/>
          <w:sz w:val="28"/>
        </w:rPr>
        <w:t>учевую анатомию пищевода</w:t>
      </w:r>
      <w:r w:rsidR="00B54EA2" w:rsidRPr="008F4AC0">
        <w:rPr>
          <w:rFonts w:ascii="Times New Roman" w:hAnsi="Times New Roman"/>
          <w:sz w:val="28"/>
          <w:vertAlign w:val="subscript"/>
        </w:rPr>
        <w:t>,</w:t>
      </w:r>
      <w:r w:rsidR="00B54EA2" w:rsidRPr="008F4AC0">
        <w:rPr>
          <w:rFonts w:ascii="Times New Roman" w:hAnsi="Times New Roman"/>
          <w:sz w:val="28"/>
        </w:rPr>
        <w:t xml:space="preserve"> желудка, кишечника;</w:t>
      </w:r>
    </w:p>
    <w:p w:rsidR="00B54EA2" w:rsidRPr="008F4AC0" w:rsidRDefault="003C58D1" w:rsidP="00B3475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7.</w:t>
      </w:r>
      <w:r w:rsidR="00B34750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</w:t>
      </w:r>
      <w:r w:rsidR="00B54EA2" w:rsidRPr="008F4AC0">
        <w:rPr>
          <w:rFonts w:ascii="Times New Roman" w:hAnsi="Times New Roman"/>
          <w:sz w:val="28"/>
        </w:rPr>
        <w:t>собенности лучевого исследования боль</w:t>
      </w:r>
      <w:r w:rsidR="00B34750">
        <w:rPr>
          <w:rFonts w:ascii="Times New Roman" w:hAnsi="Times New Roman"/>
          <w:sz w:val="28"/>
        </w:rPr>
        <w:t>ных при неотложных состояниях</w:t>
      </w:r>
      <w:r w:rsidR="00B54EA2" w:rsidRPr="008F4AC0">
        <w:rPr>
          <w:rFonts w:ascii="Times New Roman" w:hAnsi="Times New Roman"/>
          <w:sz w:val="28"/>
        </w:rPr>
        <w:t>;</w:t>
      </w:r>
    </w:p>
    <w:p w:rsidR="00B54EA2" w:rsidRPr="008F4AC0" w:rsidRDefault="003C58D1" w:rsidP="00B34750">
      <w:pPr>
        <w:shd w:val="clear" w:color="auto" w:fill="FFFFFF"/>
        <w:tabs>
          <w:tab w:val="left" w:pos="749"/>
        </w:tabs>
        <w:spacing w:after="0" w:line="240" w:lineRule="auto"/>
        <w:ind w:right="230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8.</w:t>
      </w:r>
      <w:r w:rsidR="00B34750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Д</w:t>
      </w:r>
      <w:r w:rsidR="00B54EA2" w:rsidRPr="008F4AC0">
        <w:rPr>
          <w:rFonts w:ascii="Times New Roman" w:hAnsi="Times New Roman"/>
          <w:sz w:val="28"/>
        </w:rPr>
        <w:t>иагностические возможности ультразвуковых методов исследования.</w:t>
      </w:r>
    </w:p>
    <w:p w:rsidR="00B54EA2" w:rsidRPr="007C543B" w:rsidRDefault="00B54EA2" w:rsidP="00B54EA2">
      <w:pPr>
        <w:pStyle w:val="a3"/>
        <w:ind w:left="720" w:right="-1" w:hanging="11"/>
        <w:rPr>
          <w:szCs w:val="28"/>
        </w:rPr>
      </w:pPr>
    </w:p>
    <w:p w:rsidR="00B54EA2" w:rsidRPr="008F4AC0" w:rsidRDefault="003C58D1" w:rsidP="003C58D1">
      <w:pPr>
        <w:pStyle w:val="a3"/>
        <w:ind w:left="720" w:right="-1" w:hanging="11"/>
        <w:rPr>
          <w:szCs w:val="28"/>
        </w:rPr>
      </w:pPr>
      <w:r w:rsidRPr="003C58D1">
        <w:rPr>
          <w:b/>
          <w:szCs w:val="28"/>
        </w:rPr>
        <w:t>С</w:t>
      </w:r>
      <w:r w:rsidR="00B54EA2" w:rsidRPr="003C58D1">
        <w:rPr>
          <w:b/>
          <w:szCs w:val="28"/>
        </w:rPr>
        <w:t xml:space="preserve">тудент должен </w:t>
      </w:r>
      <w:r w:rsidR="00B54EA2" w:rsidRPr="003C58D1">
        <w:rPr>
          <w:b/>
          <w:bCs/>
          <w:szCs w:val="28"/>
        </w:rPr>
        <w:t>уметь</w:t>
      </w:r>
      <w:r w:rsidR="00B54EA2" w:rsidRPr="008F4AC0">
        <w:rPr>
          <w:szCs w:val="28"/>
        </w:rPr>
        <w:t>:</w:t>
      </w:r>
    </w:p>
    <w:p w:rsidR="00B54EA2" w:rsidRPr="003C58D1" w:rsidRDefault="003C58D1" w:rsidP="003C58D1">
      <w:pPr>
        <w:pStyle w:val="a7"/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</w:t>
      </w:r>
      <w:r w:rsidR="0083646B" w:rsidRPr="003C58D1">
        <w:rPr>
          <w:rFonts w:ascii="Times New Roman" w:hAnsi="Times New Roman"/>
          <w:sz w:val="28"/>
        </w:rPr>
        <w:t>азначать ультразвуковое</w:t>
      </w:r>
      <w:r w:rsidR="00B54EA2" w:rsidRPr="003C58D1">
        <w:rPr>
          <w:rFonts w:ascii="Times New Roman" w:hAnsi="Times New Roman"/>
          <w:sz w:val="28"/>
        </w:rPr>
        <w:t xml:space="preserve"> исследование и оценить его результаты при </w:t>
      </w:r>
      <w:r w:rsidR="0083646B" w:rsidRPr="003C58D1">
        <w:rPr>
          <w:rFonts w:ascii="Times New Roman" w:hAnsi="Times New Roman"/>
          <w:sz w:val="28"/>
        </w:rPr>
        <w:t>гепатите, панкреатите, холецистите, пороках развития органов брюшной полости, очаговых поражениях органов брюшной полости</w:t>
      </w:r>
      <w:r w:rsidR="00B54EA2" w:rsidRPr="003C58D1">
        <w:rPr>
          <w:rFonts w:ascii="Times New Roman" w:hAnsi="Times New Roman"/>
          <w:sz w:val="28"/>
        </w:rPr>
        <w:t>;</w:t>
      </w:r>
    </w:p>
    <w:p w:rsidR="00B54EA2" w:rsidRPr="008F4AC0" w:rsidRDefault="003C58D1" w:rsidP="00B54EA2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</w:t>
      </w:r>
      <w:r w:rsidR="00B54EA2" w:rsidRPr="008F4AC0">
        <w:rPr>
          <w:rFonts w:ascii="Times New Roman" w:hAnsi="Times New Roman"/>
          <w:sz w:val="28"/>
        </w:rPr>
        <w:t>аспознать по результатам анализа диагностического изображения признаки заболев</w:t>
      </w:r>
      <w:r w:rsidR="0083646B">
        <w:rPr>
          <w:rFonts w:ascii="Times New Roman" w:hAnsi="Times New Roman"/>
          <w:sz w:val="28"/>
        </w:rPr>
        <w:t>аний органов брюшной полости</w:t>
      </w:r>
      <w:r w:rsidR="00B54EA2" w:rsidRPr="008F4AC0">
        <w:rPr>
          <w:rFonts w:ascii="Times New Roman" w:hAnsi="Times New Roman"/>
          <w:sz w:val="28"/>
        </w:rPr>
        <w:t>;</w:t>
      </w:r>
    </w:p>
    <w:p w:rsidR="00B54EA2" w:rsidRPr="003C58D1" w:rsidRDefault="003C58D1" w:rsidP="003C58D1">
      <w:pPr>
        <w:pStyle w:val="a7"/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</w:t>
      </w:r>
      <w:r w:rsidR="00B54EA2" w:rsidRPr="003C58D1">
        <w:rPr>
          <w:rFonts w:ascii="Times New Roman" w:hAnsi="Times New Roman"/>
          <w:sz w:val="28"/>
        </w:rPr>
        <w:t>аспознавать</w:t>
      </w:r>
      <w:r w:rsidR="0083646B" w:rsidRPr="003C58D1">
        <w:rPr>
          <w:rFonts w:ascii="Times New Roman" w:hAnsi="Times New Roman"/>
          <w:sz w:val="28"/>
        </w:rPr>
        <w:t xml:space="preserve"> </w:t>
      </w:r>
      <w:proofErr w:type="spellStart"/>
      <w:r w:rsidR="0083646B" w:rsidRPr="003C58D1">
        <w:rPr>
          <w:rFonts w:ascii="Times New Roman" w:hAnsi="Times New Roman"/>
          <w:sz w:val="28"/>
        </w:rPr>
        <w:t>желчекаменную</w:t>
      </w:r>
      <w:proofErr w:type="spellEnd"/>
      <w:r w:rsidR="0083646B" w:rsidRPr="003C58D1">
        <w:rPr>
          <w:rFonts w:ascii="Times New Roman" w:hAnsi="Times New Roman"/>
          <w:sz w:val="28"/>
        </w:rPr>
        <w:t xml:space="preserve"> болезнь</w:t>
      </w:r>
      <w:r w:rsidR="00B54EA2" w:rsidRPr="003C58D1">
        <w:rPr>
          <w:rFonts w:ascii="Times New Roman" w:hAnsi="Times New Roman"/>
          <w:sz w:val="28"/>
        </w:rPr>
        <w:t>;</w:t>
      </w:r>
    </w:p>
    <w:p w:rsidR="00B54EA2" w:rsidRPr="008F4AC0" w:rsidRDefault="003C58D1" w:rsidP="003C58D1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</w:t>
      </w:r>
      <w:r w:rsidR="00B54EA2" w:rsidRPr="008F4AC0">
        <w:rPr>
          <w:rFonts w:ascii="Times New Roman" w:hAnsi="Times New Roman"/>
          <w:sz w:val="28"/>
        </w:rPr>
        <w:t>азначать лучевое исследование при желудочно-кишечном кровотечении, перфорации полого органа брюшной полости, инородных телах ЖКТ;</w:t>
      </w:r>
    </w:p>
    <w:p w:rsidR="00B54EA2" w:rsidRDefault="003C58D1" w:rsidP="003C58D1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="00B54EA2" w:rsidRPr="008F4AC0">
        <w:rPr>
          <w:rFonts w:ascii="Times New Roman" w:hAnsi="Times New Roman"/>
          <w:sz w:val="28"/>
        </w:rPr>
        <w:t xml:space="preserve">равильно оценивать морфологические и функциональные изменения при заболеваниях </w:t>
      </w:r>
      <w:r w:rsidR="00822ABA">
        <w:rPr>
          <w:rFonts w:ascii="Times New Roman" w:hAnsi="Times New Roman"/>
          <w:sz w:val="28"/>
        </w:rPr>
        <w:t>органов брюшной полости.</w:t>
      </w:r>
    </w:p>
    <w:p w:rsidR="003C58D1" w:rsidRDefault="003C58D1" w:rsidP="003C58D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20" w:right="5"/>
        <w:jc w:val="both"/>
        <w:rPr>
          <w:rFonts w:ascii="Times New Roman" w:hAnsi="Times New Roman"/>
          <w:sz w:val="28"/>
        </w:rPr>
      </w:pPr>
    </w:p>
    <w:p w:rsidR="003C58D1" w:rsidRDefault="003C58D1" w:rsidP="00822AB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hAnsi="Times New Roman"/>
          <w:sz w:val="28"/>
        </w:rPr>
      </w:pPr>
    </w:p>
    <w:p w:rsidR="00822ABA" w:rsidRDefault="003C58D1" w:rsidP="00822AB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результате полученных знаний, умений студент должен </w:t>
      </w:r>
      <w:r w:rsidRPr="003C58D1">
        <w:rPr>
          <w:rFonts w:ascii="Times New Roman" w:hAnsi="Times New Roman"/>
          <w:b/>
          <w:sz w:val="28"/>
          <w:u w:val="single"/>
        </w:rPr>
        <w:t>овладеть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lastRenderedPageBreak/>
        <w:t>способностью к анализу и оценке полученной информации для формирования основ диагностики и выработке врачебной тактики.</w:t>
      </w:r>
    </w:p>
    <w:p w:rsidR="003C58D1" w:rsidRDefault="003C58D1" w:rsidP="00822AB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hAnsi="Times New Roman"/>
          <w:sz w:val="28"/>
        </w:rPr>
      </w:pPr>
    </w:p>
    <w:p w:rsidR="003C58D1" w:rsidRDefault="003C58D1" w:rsidP="003C58D1">
      <w:pPr>
        <w:pStyle w:val="a3"/>
        <w:ind w:right="-1" w:firstLine="0"/>
        <w:rPr>
          <w:b/>
          <w:szCs w:val="28"/>
        </w:rPr>
      </w:pPr>
      <w:r w:rsidRPr="003C58D1">
        <w:rPr>
          <w:b/>
          <w:szCs w:val="28"/>
        </w:rPr>
        <w:t>Задания для самостоятельной аудиторной работы студентов:</w:t>
      </w:r>
    </w:p>
    <w:p w:rsidR="003C58D1" w:rsidRDefault="003C58D1" w:rsidP="003C58D1">
      <w:pPr>
        <w:pStyle w:val="a3"/>
        <w:numPr>
          <w:ilvl w:val="0"/>
          <w:numId w:val="9"/>
        </w:numPr>
        <w:ind w:right="-1"/>
        <w:rPr>
          <w:szCs w:val="28"/>
        </w:rPr>
      </w:pPr>
      <w:r>
        <w:rPr>
          <w:szCs w:val="28"/>
        </w:rPr>
        <w:t>Ознакомиться с теоретическим материалом по теме занятия с использованием конспектов лекций, рекомендуемой учебной литературы.</w:t>
      </w:r>
    </w:p>
    <w:p w:rsidR="003C58D1" w:rsidRPr="003C58D1" w:rsidRDefault="003C58D1" w:rsidP="003C58D1">
      <w:pPr>
        <w:pStyle w:val="a3"/>
        <w:numPr>
          <w:ilvl w:val="0"/>
          <w:numId w:val="9"/>
        </w:numPr>
        <w:ind w:right="-1"/>
        <w:rPr>
          <w:szCs w:val="28"/>
        </w:rPr>
      </w:pPr>
      <w:r>
        <w:rPr>
          <w:szCs w:val="28"/>
        </w:rPr>
        <w:t>Ответить на вопросы для самоконтроля:</w:t>
      </w:r>
    </w:p>
    <w:p w:rsidR="00B54EA2" w:rsidRPr="008F4AC0" w:rsidRDefault="003C58D1" w:rsidP="00822ABA">
      <w:pPr>
        <w:shd w:val="clear" w:color="auto" w:fill="FFFFFF"/>
        <w:tabs>
          <w:tab w:val="left" w:pos="161"/>
        </w:tabs>
        <w:spacing w:after="0" w:line="240" w:lineRule="auto"/>
        <w:ind w:left="20" w:right="1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822ABA">
        <w:rPr>
          <w:rFonts w:ascii="Times New Roman" w:hAnsi="Times New Roman"/>
          <w:sz w:val="28"/>
          <w:szCs w:val="28"/>
        </w:rPr>
        <w:t xml:space="preserve">    </w:t>
      </w:r>
      <w:r w:rsidR="00B54EA2" w:rsidRPr="008F4AC0">
        <w:rPr>
          <w:rFonts w:ascii="Times New Roman" w:hAnsi="Times New Roman"/>
          <w:sz w:val="28"/>
          <w:szCs w:val="28"/>
        </w:rPr>
        <w:t xml:space="preserve">методы исследования </w:t>
      </w:r>
      <w:r w:rsidR="00822ABA">
        <w:rPr>
          <w:rFonts w:ascii="Times New Roman" w:hAnsi="Times New Roman"/>
          <w:sz w:val="28"/>
          <w:szCs w:val="28"/>
        </w:rPr>
        <w:t>паренхиматозных органов брюшной полости</w:t>
      </w:r>
      <w:r w:rsidR="00B54EA2" w:rsidRPr="008F4AC0">
        <w:rPr>
          <w:rFonts w:ascii="Times New Roman" w:hAnsi="Times New Roman"/>
          <w:sz w:val="28"/>
          <w:szCs w:val="28"/>
        </w:rPr>
        <w:t>, их возможности и задачи исследования;</w:t>
      </w:r>
    </w:p>
    <w:p w:rsidR="00B54EA2" w:rsidRPr="008F4AC0" w:rsidRDefault="00814E8A" w:rsidP="00822ABA">
      <w:pPr>
        <w:widowControl w:val="0"/>
        <w:shd w:val="clear" w:color="auto" w:fill="FFFFFF"/>
        <w:tabs>
          <w:tab w:val="left" w:pos="161"/>
        </w:tabs>
        <w:autoSpaceDE w:val="0"/>
        <w:autoSpaceDN w:val="0"/>
        <w:adjustRightInd w:val="0"/>
        <w:spacing w:after="0" w:line="240" w:lineRule="auto"/>
        <w:ind w:right="1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   ультразвуковая анатомия</w:t>
      </w:r>
      <w:r w:rsidR="00822ABA">
        <w:rPr>
          <w:rFonts w:ascii="Times New Roman" w:hAnsi="Times New Roman"/>
          <w:sz w:val="28"/>
          <w:szCs w:val="28"/>
        </w:rPr>
        <w:t xml:space="preserve"> печени, поджелудочной железы, селезенки</w:t>
      </w:r>
      <w:r w:rsidR="00B54EA2" w:rsidRPr="008F4AC0">
        <w:rPr>
          <w:rFonts w:ascii="Times New Roman" w:hAnsi="Times New Roman"/>
          <w:sz w:val="28"/>
          <w:szCs w:val="28"/>
        </w:rPr>
        <w:t>;</w:t>
      </w:r>
    </w:p>
    <w:p w:rsidR="00B54EA2" w:rsidRPr="008F4AC0" w:rsidRDefault="00B54EA2" w:rsidP="00822ABA">
      <w:pPr>
        <w:widowControl w:val="0"/>
        <w:shd w:val="clear" w:color="auto" w:fill="FFFFFF"/>
        <w:tabs>
          <w:tab w:val="left" w:pos="161"/>
        </w:tabs>
        <w:autoSpaceDE w:val="0"/>
        <w:autoSpaceDN w:val="0"/>
        <w:adjustRightInd w:val="0"/>
        <w:spacing w:after="0" w:line="240" w:lineRule="auto"/>
        <w:ind w:left="20" w:right="10"/>
        <w:rPr>
          <w:rFonts w:ascii="Times New Roman" w:hAnsi="Times New Roman"/>
          <w:sz w:val="28"/>
          <w:szCs w:val="28"/>
        </w:rPr>
      </w:pPr>
      <w:r w:rsidRPr="008F4AC0">
        <w:rPr>
          <w:rFonts w:ascii="Times New Roman" w:hAnsi="Times New Roman"/>
          <w:sz w:val="28"/>
          <w:szCs w:val="28"/>
        </w:rPr>
        <w:t xml:space="preserve">основные </w:t>
      </w:r>
      <w:r w:rsidR="00822ABA">
        <w:rPr>
          <w:rFonts w:ascii="Times New Roman" w:hAnsi="Times New Roman"/>
          <w:sz w:val="28"/>
          <w:szCs w:val="28"/>
        </w:rPr>
        <w:t>ультразвуковые симптомы поражения органов брюшной полости</w:t>
      </w:r>
      <w:r w:rsidRPr="008F4AC0">
        <w:rPr>
          <w:rFonts w:ascii="Times New Roman" w:hAnsi="Times New Roman"/>
          <w:sz w:val="28"/>
          <w:szCs w:val="28"/>
        </w:rPr>
        <w:t>;</w:t>
      </w:r>
    </w:p>
    <w:p w:rsidR="00B54EA2" w:rsidRDefault="00B54EA2" w:rsidP="00B54EA2">
      <w:pPr>
        <w:pStyle w:val="a3"/>
        <w:ind w:right="-1" w:firstLine="0"/>
        <w:rPr>
          <w:szCs w:val="28"/>
        </w:rPr>
      </w:pPr>
      <w:r w:rsidRPr="008F4AC0">
        <w:rPr>
          <w:szCs w:val="28"/>
        </w:rPr>
        <w:t>-</w:t>
      </w:r>
      <w:r w:rsidR="00822ABA">
        <w:rPr>
          <w:szCs w:val="28"/>
        </w:rPr>
        <w:t xml:space="preserve">   </w:t>
      </w:r>
      <w:r w:rsidRPr="008F4AC0">
        <w:rPr>
          <w:szCs w:val="28"/>
        </w:rPr>
        <w:t>л</w:t>
      </w:r>
      <w:r w:rsidR="00814E8A">
        <w:rPr>
          <w:szCs w:val="28"/>
        </w:rPr>
        <w:t>учевая семиотика</w:t>
      </w:r>
      <w:r w:rsidR="00822ABA">
        <w:rPr>
          <w:szCs w:val="28"/>
        </w:rPr>
        <w:t xml:space="preserve"> заболеваний органов брюшной полости</w:t>
      </w:r>
      <w:r w:rsidRPr="008F4AC0">
        <w:rPr>
          <w:szCs w:val="28"/>
        </w:rPr>
        <w:t>.</w:t>
      </w:r>
    </w:p>
    <w:p w:rsidR="003C58D1" w:rsidRDefault="003C58D1" w:rsidP="00B54EA2">
      <w:pPr>
        <w:pStyle w:val="a3"/>
        <w:ind w:right="-1" w:firstLine="0"/>
        <w:rPr>
          <w:b/>
          <w:szCs w:val="28"/>
        </w:rPr>
      </w:pPr>
      <w:r w:rsidRPr="003A1F6B">
        <w:rPr>
          <w:b/>
          <w:szCs w:val="28"/>
        </w:rPr>
        <w:t>Проверить свои знания с использованием тестового контроля:</w:t>
      </w:r>
    </w:p>
    <w:p w:rsidR="003A1F6B" w:rsidRDefault="003A1F6B" w:rsidP="00B54EA2">
      <w:pPr>
        <w:pStyle w:val="a3"/>
        <w:ind w:right="-1" w:firstLine="0"/>
        <w:rPr>
          <w:b/>
          <w:szCs w:val="28"/>
        </w:rPr>
      </w:pPr>
      <w:r>
        <w:rPr>
          <w:b/>
          <w:szCs w:val="28"/>
        </w:rPr>
        <w:t>Выберите один или более правильных ответов:</w:t>
      </w:r>
    </w:p>
    <w:p w:rsidR="003A1F6B" w:rsidRDefault="003A1F6B" w:rsidP="00B54EA2">
      <w:pPr>
        <w:pStyle w:val="a3"/>
        <w:ind w:right="-1" w:firstLine="0"/>
        <w:rPr>
          <w:b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675"/>
        <w:gridCol w:w="8080"/>
        <w:gridCol w:w="1382"/>
      </w:tblGrid>
      <w:tr w:rsidR="003A1F6B" w:rsidTr="003A1F6B">
        <w:tc>
          <w:tcPr>
            <w:tcW w:w="675" w:type="dxa"/>
          </w:tcPr>
          <w:p w:rsidR="003A1F6B" w:rsidRPr="003A1F6B" w:rsidRDefault="003A1F6B" w:rsidP="00B54EA2">
            <w:pPr>
              <w:pStyle w:val="a3"/>
              <w:ind w:right="-1" w:firstLine="0"/>
              <w:rPr>
                <w:szCs w:val="28"/>
              </w:rPr>
            </w:pPr>
            <w:r w:rsidRPr="003A1F6B">
              <w:rPr>
                <w:szCs w:val="28"/>
              </w:rPr>
              <w:t xml:space="preserve">№ </w:t>
            </w:r>
            <w:proofErr w:type="gramStart"/>
            <w:r w:rsidRPr="003A1F6B">
              <w:rPr>
                <w:szCs w:val="28"/>
              </w:rPr>
              <w:t>п</w:t>
            </w:r>
            <w:proofErr w:type="gramEnd"/>
            <w:r w:rsidRPr="003A1F6B">
              <w:rPr>
                <w:szCs w:val="28"/>
              </w:rPr>
              <w:t>/п</w:t>
            </w:r>
          </w:p>
        </w:tc>
        <w:tc>
          <w:tcPr>
            <w:tcW w:w="8080" w:type="dxa"/>
          </w:tcPr>
          <w:p w:rsidR="003A1F6B" w:rsidRPr="003A1F6B" w:rsidRDefault="003A1F6B" w:rsidP="00B54EA2">
            <w:pPr>
              <w:pStyle w:val="a3"/>
              <w:ind w:right="-1" w:firstLine="0"/>
              <w:rPr>
                <w:szCs w:val="28"/>
              </w:rPr>
            </w:pPr>
            <w:r w:rsidRPr="003A1F6B">
              <w:rPr>
                <w:szCs w:val="28"/>
              </w:rPr>
              <w:t>Вопрос</w:t>
            </w:r>
          </w:p>
        </w:tc>
        <w:tc>
          <w:tcPr>
            <w:tcW w:w="1382" w:type="dxa"/>
          </w:tcPr>
          <w:p w:rsidR="003A1F6B" w:rsidRPr="003A1F6B" w:rsidRDefault="003A1F6B" w:rsidP="00B54EA2">
            <w:pPr>
              <w:pStyle w:val="a3"/>
              <w:ind w:right="-1" w:firstLine="0"/>
              <w:rPr>
                <w:szCs w:val="28"/>
              </w:rPr>
            </w:pPr>
            <w:r w:rsidRPr="003A1F6B">
              <w:rPr>
                <w:szCs w:val="28"/>
              </w:rPr>
              <w:t>Эталон ответов</w:t>
            </w:r>
          </w:p>
        </w:tc>
      </w:tr>
      <w:tr w:rsidR="003A1F6B" w:rsidRPr="003A1F6B" w:rsidTr="003A1F6B">
        <w:tc>
          <w:tcPr>
            <w:tcW w:w="675" w:type="dxa"/>
          </w:tcPr>
          <w:p w:rsidR="003A1F6B" w:rsidRPr="003A1F6B" w:rsidRDefault="003A1F6B" w:rsidP="00B54EA2">
            <w:pPr>
              <w:pStyle w:val="a3"/>
              <w:ind w:right="-1"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8080" w:type="dxa"/>
          </w:tcPr>
          <w:p w:rsidR="003A1F6B" w:rsidRPr="003A1F6B" w:rsidRDefault="003A1F6B" w:rsidP="003A1F6B">
            <w:pPr>
              <w:pStyle w:val="a5"/>
              <w:autoSpaceDE w:val="0"/>
              <w:autoSpaceDN w:val="0"/>
              <w:spacing w:line="240" w:lineRule="auto"/>
              <w:jc w:val="both"/>
              <w:rPr>
                <w:bCs/>
              </w:rPr>
            </w:pPr>
            <w:r w:rsidRPr="003A1F6B">
              <w:rPr>
                <w:bCs/>
              </w:rPr>
              <w:t>Основой ультразвукового метода исследования является:</w:t>
            </w:r>
          </w:p>
          <w:p w:rsidR="003A1F6B" w:rsidRPr="003A1F6B" w:rsidRDefault="003A1F6B" w:rsidP="003A1F6B">
            <w:pPr>
              <w:pStyle w:val="a5"/>
              <w:jc w:val="both"/>
              <w:rPr>
                <w:bCs/>
              </w:rPr>
            </w:pPr>
            <w:r w:rsidRPr="003A1F6B">
              <w:rPr>
                <w:bCs/>
              </w:rPr>
              <w:t>А.  визуализация органов и тканей на экране прибора</w:t>
            </w:r>
          </w:p>
          <w:p w:rsidR="003A1F6B" w:rsidRPr="003A1F6B" w:rsidRDefault="003A1F6B" w:rsidP="003A1F6B">
            <w:pPr>
              <w:pStyle w:val="a5"/>
              <w:jc w:val="both"/>
              <w:rPr>
                <w:bCs/>
              </w:rPr>
            </w:pPr>
            <w:r w:rsidRPr="003A1F6B">
              <w:rPr>
                <w:bCs/>
              </w:rPr>
              <w:t>Б.  взаимодействие ультразвука с тканями тела человека</w:t>
            </w:r>
          </w:p>
          <w:p w:rsidR="003A1F6B" w:rsidRPr="003A1F6B" w:rsidRDefault="003A1F6B" w:rsidP="003A1F6B">
            <w:pPr>
              <w:pStyle w:val="a5"/>
              <w:jc w:val="both"/>
              <w:rPr>
                <w:bCs/>
              </w:rPr>
            </w:pPr>
            <w:r w:rsidRPr="003A1F6B">
              <w:rPr>
                <w:bCs/>
              </w:rPr>
              <w:t>В.  прием отраженных сигналов</w:t>
            </w:r>
          </w:p>
          <w:p w:rsidR="003A1F6B" w:rsidRPr="003A1F6B" w:rsidRDefault="003A1F6B" w:rsidP="003A1F6B">
            <w:pPr>
              <w:pStyle w:val="a5"/>
              <w:jc w:val="both"/>
              <w:rPr>
                <w:bCs/>
              </w:rPr>
            </w:pPr>
            <w:r w:rsidRPr="003A1F6B">
              <w:rPr>
                <w:bCs/>
              </w:rPr>
              <w:t>Г.  излучение ультразвука</w:t>
            </w:r>
          </w:p>
          <w:p w:rsidR="003A1F6B" w:rsidRPr="003A1F6B" w:rsidRDefault="003A1F6B" w:rsidP="003A1F6B">
            <w:pPr>
              <w:pStyle w:val="a5"/>
              <w:jc w:val="both"/>
              <w:rPr>
                <w:bCs/>
              </w:rPr>
            </w:pPr>
            <w:r w:rsidRPr="003A1F6B">
              <w:rPr>
                <w:bCs/>
              </w:rPr>
              <w:t xml:space="preserve">Д.  </w:t>
            </w:r>
            <w:proofErr w:type="spellStart"/>
            <w:r w:rsidRPr="003A1F6B">
              <w:rPr>
                <w:bCs/>
              </w:rPr>
              <w:t>серошкальное</w:t>
            </w:r>
            <w:proofErr w:type="spellEnd"/>
            <w:r w:rsidRPr="003A1F6B">
              <w:rPr>
                <w:bCs/>
              </w:rPr>
              <w:t xml:space="preserve"> представление изображения на экране прибора</w:t>
            </w:r>
          </w:p>
          <w:p w:rsidR="003A1F6B" w:rsidRPr="003A1F6B" w:rsidRDefault="003A1F6B" w:rsidP="00B54EA2">
            <w:pPr>
              <w:pStyle w:val="a3"/>
              <w:ind w:right="-1" w:firstLine="0"/>
              <w:rPr>
                <w:szCs w:val="28"/>
              </w:rPr>
            </w:pPr>
          </w:p>
        </w:tc>
        <w:tc>
          <w:tcPr>
            <w:tcW w:w="1382" w:type="dxa"/>
          </w:tcPr>
          <w:p w:rsidR="003A1F6B" w:rsidRPr="003A1F6B" w:rsidRDefault="00836905" w:rsidP="00B54EA2">
            <w:pPr>
              <w:pStyle w:val="a3"/>
              <w:ind w:right="-1" w:firstLine="0"/>
              <w:rPr>
                <w:szCs w:val="28"/>
              </w:rPr>
            </w:pPr>
            <w:r>
              <w:rPr>
                <w:szCs w:val="28"/>
              </w:rPr>
              <w:t>В</w:t>
            </w:r>
          </w:p>
        </w:tc>
      </w:tr>
      <w:tr w:rsidR="003A1F6B" w:rsidRPr="003A1F6B" w:rsidTr="003A1F6B">
        <w:tc>
          <w:tcPr>
            <w:tcW w:w="675" w:type="dxa"/>
          </w:tcPr>
          <w:p w:rsidR="003A1F6B" w:rsidRPr="003A1F6B" w:rsidRDefault="003A1F6B" w:rsidP="00B54EA2">
            <w:pPr>
              <w:pStyle w:val="a3"/>
              <w:ind w:right="-1"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8080" w:type="dxa"/>
          </w:tcPr>
          <w:p w:rsidR="003A1F6B" w:rsidRPr="003A1F6B" w:rsidRDefault="003A1F6B" w:rsidP="003A1F6B">
            <w:pPr>
              <w:pStyle w:val="a5"/>
              <w:jc w:val="both"/>
              <w:rPr>
                <w:bCs/>
              </w:rPr>
            </w:pPr>
            <w:r w:rsidRPr="003A1F6B">
              <w:rPr>
                <w:bCs/>
              </w:rPr>
              <w:t xml:space="preserve">Ультразвук отражается от границы сред, имеющих различия </w:t>
            </w:r>
            <w:proofErr w:type="gramStart"/>
            <w:r w:rsidRPr="003A1F6B">
              <w:rPr>
                <w:bCs/>
              </w:rPr>
              <w:t>в</w:t>
            </w:r>
            <w:proofErr w:type="gramEnd"/>
            <w:r w:rsidRPr="003A1F6B">
              <w:rPr>
                <w:bCs/>
              </w:rPr>
              <w:t>:</w:t>
            </w:r>
          </w:p>
          <w:p w:rsidR="003A1F6B" w:rsidRDefault="003A1F6B" w:rsidP="003A1F6B">
            <w:pPr>
              <w:pStyle w:val="a5"/>
              <w:jc w:val="both"/>
              <w:rPr>
                <w:bCs/>
              </w:rPr>
            </w:pPr>
            <w:r w:rsidRPr="003A1F6B">
              <w:rPr>
                <w:bCs/>
              </w:rPr>
              <w:t xml:space="preserve"> А. звукопроводимости</w:t>
            </w:r>
          </w:p>
          <w:p w:rsidR="003A1F6B" w:rsidRPr="003A1F6B" w:rsidRDefault="003A1F6B" w:rsidP="003A1F6B">
            <w:pPr>
              <w:pStyle w:val="a5"/>
              <w:jc w:val="both"/>
              <w:rPr>
                <w:bCs/>
              </w:rPr>
            </w:pPr>
            <w:r w:rsidRPr="003A1F6B">
              <w:rPr>
                <w:bCs/>
              </w:rPr>
              <w:t xml:space="preserve"> Б. акустическом </w:t>
            </w:r>
            <w:proofErr w:type="gramStart"/>
            <w:r w:rsidRPr="003A1F6B">
              <w:rPr>
                <w:bCs/>
              </w:rPr>
              <w:t>сопротивлении</w:t>
            </w:r>
            <w:proofErr w:type="gramEnd"/>
          </w:p>
          <w:p w:rsidR="003A1F6B" w:rsidRDefault="003A1F6B" w:rsidP="003A1F6B">
            <w:pPr>
              <w:pStyle w:val="a5"/>
              <w:jc w:val="both"/>
              <w:rPr>
                <w:bCs/>
              </w:rPr>
            </w:pPr>
            <w:r>
              <w:rPr>
                <w:bCs/>
              </w:rPr>
              <w:t xml:space="preserve"> </w:t>
            </w:r>
            <w:r w:rsidRPr="003A1F6B">
              <w:rPr>
                <w:bCs/>
              </w:rPr>
              <w:t>В. скорости распространения ультразвук</w:t>
            </w:r>
            <w:r>
              <w:rPr>
                <w:bCs/>
              </w:rPr>
              <w:t>а</w:t>
            </w:r>
          </w:p>
          <w:p w:rsidR="003A1F6B" w:rsidRDefault="003A1F6B" w:rsidP="003A1F6B">
            <w:pPr>
              <w:pStyle w:val="a5"/>
              <w:jc w:val="both"/>
              <w:rPr>
                <w:bCs/>
              </w:rPr>
            </w:pPr>
            <w:r>
              <w:rPr>
                <w:bCs/>
              </w:rPr>
              <w:t xml:space="preserve"> </w:t>
            </w:r>
            <w:r w:rsidRPr="003A1F6B">
              <w:rPr>
                <w:bCs/>
              </w:rPr>
              <w:t>Г. Упругости</w:t>
            </w:r>
          </w:p>
          <w:p w:rsidR="003A1F6B" w:rsidRPr="003A1F6B" w:rsidRDefault="003A1F6B" w:rsidP="003A1F6B">
            <w:pPr>
              <w:pStyle w:val="a5"/>
              <w:jc w:val="both"/>
              <w:rPr>
                <w:bCs/>
              </w:rPr>
            </w:pPr>
            <w:r w:rsidRPr="003A1F6B">
              <w:rPr>
                <w:bCs/>
              </w:rPr>
              <w:t xml:space="preserve"> Д. скорости распространения ультразвука и упругости</w:t>
            </w:r>
          </w:p>
        </w:tc>
        <w:tc>
          <w:tcPr>
            <w:tcW w:w="1382" w:type="dxa"/>
          </w:tcPr>
          <w:p w:rsidR="003A1F6B" w:rsidRPr="003A1F6B" w:rsidRDefault="00836905" w:rsidP="00B54EA2">
            <w:pPr>
              <w:pStyle w:val="a3"/>
              <w:ind w:right="-1" w:firstLine="0"/>
              <w:rPr>
                <w:szCs w:val="28"/>
              </w:rPr>
            </w:pPr>
            <w:r>
              <w:rPr>
                <w:szCs w:val="28"/>
              </w:rPr>
              <w:t>С</w:t>
            </w:r>
          </w:p>
        </w:tc>
      </w:tr>
      <w:tr w:rsidR="003A1F6B" w:rsidRPr="003A1F6B" w:rsidTr="003A1F6B">
        <w:tc>
          <w:tcPr>
            <w:tcW w:w="675" w:type="dxa"/>
          </w:tcPr>
          <w:p w:rsidR="003A1F6B" w:rsidRPr="003A1F6B" w:rsidRDefault="003A1F6B" w:rsidP="00B54EA2">
            <w:pPr>
              <w:pStyle w:val="a3"/>
              <w:ind w:right="-1"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8080" w:type="dxa"/>
          </w:tcPr>
          <w:p w:rsidR="003A1F6B" w:rsidRPr="003A1F6B" w:rsidRDefault="003A1F6B" w:rsidP="003A1F6B">
            <w:pPr>
              <w:pStyle w:val="a5"/>
              <w:autoSpaceDE w:val="0"/>
              <w:autoSpaceDN w:val="0"/>
              <w:spacing w:line="240" w:lineRule="auto"/>
              <w:jc w:val="both"/>
              <w:rPr>
                <w:bCs/>
              </w:rPr>
            </w:pPr>
            <w:r w:rsidRPr="003A1F6B">
              <w:rPr>
                <w:bCs/>
              </w:rPr>
              <w:t>Плоскость сканирования – это:</w:t>
            </w:r>
          </w:p>
          <w:p w:rsidR="003A1F6B" w:rsidRPr="003A1F6B" w:rsidRDefault="003A1F6B" w:rsidP="003A1F6B">
            <w:pPr>
              <w:pStyle w:val="a5"/>
              <w:jc w:val="both"/>
              <w:rPr>
                <w:bCs/>
              </w:rPr>
            </w:pPr>
            <w:r>
              <w:rPr>
                <w:bCs/>
              </w:rPr>
              <w:t xml:space="preserve">А. </w:t>
            </w:r>
            <w:proofErr w:type="spellStart"/>
            <w:r w:rsidRPr="003A1F6B">
              <w:rPr>
                <w:bCs/>
              </w:rPr>
              <w:t>эхотомографическая</w:t>
            </w:r>
            <w:proofErr w:type="spellEnd"/>
            <w:r w:rsidRPr="003A1F6B">
              <w:rPr>
                <w:bCs/>
              </w:rPr>
              <w:t xml:space="preserve"> плоскость, проходящая через ткани и соответствующая направлению потока ультразвуковых лучей, видимая на экране аппарата как </w:t>
            </w:r>
            <w:proofErr w:type="spellStart"/>
            <w:r w:rsidRPr="003A1F6B">
              <w:rPr>
                <w:bCs/>
              </w:rPr>
              <w:t>эхографический</w:t>
            </w:r>
            <w:proofErr w:type="spellEnd"/>
            <w:r w:rsidRPr="003A1F6B">
              <w:rPr>
                <w:bCs/>
              </w:rPr>
              <w:t xml:space="preserve"> "срез" исследуемой области тела человека</w:t>
            </w:r>
          </w:p>
          <w:p w:rsidR="003A1F6B" w:rsidRPr="003A1F6B" w:rsidRDefault="003A1F6B" w:rsidP="003A1F6B">
            <w:pPr>
              <w:pStyle w:val="a5"/>
              <w:jc w:val="both"/>
              <w:rPr>
                <w:bCs/>
              </w:rPr>
            </w:pPr>
            <w:r w:rsidRPr="003A1F6B">
              <w:rPr>
                <w:bCs/>
              </w:rPr>
              <w:t xml:space="preserve"> </w:t>
            </w:r>
            <w:r>
              <w:rPr>
                <w:bCs/>
              </w:rPr>
              <w:t xml:space="preserve">Б. </w:t>
            </w:r>
            <w:r w:rsidRPr="003A1F6B">
              <w:rPr>
                <w:bCs/>
              </w:rPr>
              <w:t>место установки датчика на теле пациента</w:t>
            </w:r>
          </w:p>
          <w:p w:rsidR="003A1F6B" w:rsidRPr="003A1F6B" w:rsidRDefault="003A1F6B" w:rsidP="003A1F6B">
            <w:pPr>
              <w:pStyle w:val="a5"/>
              <w:jc w:val="both"/>
              <w:rPr>
                <w:bCs/>
              </w:rPr>
            </w:pPr>
            <w:r>
              <w:rPr>
                <w:bCs/>
              </w:rPr>
              <w:lastRenderedPageBreak/>
              <w:t xml:space="preserve">В. </w:t>
            </w:r>
            <w:r w:rsidRPr="003A1F6B">
              <w:rPr>
                <w:bCs/>
              </w:rPr>
              <w:t>одна из составляющих  плоскостей двухмерного изображения</w:t>
            </w:r>
          </w:p>
          <w:p w:rsidR="003A1F6B" w:rsidRPr="003A1F6B" w:rsidRDefault="003A1F6B" w:rsidP="00B54EA2">
            <w:pPr>
              <w:pStyle w:val="a3"/>
              <w:ind w:right="-1" w:firstLine="0"/>
              <w:rPr>
                <w:szCs w:val="28"/>
              </w:rPr>
            </w:pPr>
          </w:p>
        </w:tc>
        <w:tc>
          <w:tcPr>
            <w:tcW w:w="1382" w:type="dxa"/>
          </w:tcPr>
          <w:p w:rsidR="003A1F6B" w:rsidRPr="003A1F6B" w:rsidRDefault="00836905" w:rsidP="00B54EA2">
            <w:pPr>
              <w:pStyle w:val="a3"/>
              <w:ind w:right="-1"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С</w:t>
            </w:r>
          </w:p>
        </w:tc>
      </w:tr>
      <w:tr w:rsidR="003A1F6B" w:rsidRPr="003A1F6B" w:rsidTr="003A1F6B">
        <w:tc>
          <w:tcPr>
            <w:tcW w:w="675" w:type="dxa"/>
          </w:tcPr>
          <w:p w:rsidR="003A1F6B" w:rsidRDefault="003A1F6B" w:rsidP="00B54EA2">
            <w:pPr>
              <w:pStyle w:val="a3"/>
              <w:ind w:right="-1"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4.</w:t>
            </w:r>
          </w:p>
        </w:tc>
        <w:tc>
          <w:tcPr>
            <w:tcW w:w="8080" w:type="dxa"/>
          </w:tcPr>
          <w:p w:rsidR="003A1F6B" w:rsidRPr="003A1F6B" w:rsidRDefault="003A1F6B" w:rsidP="003A1F6B">
            <w:pPr>
              <w:pStyle w:val="a5"/>
              <w:autoSpaceDE w:val="0"/>
              <w:autoSpaceDN w:val="0"/>
              <w:spacing w:line="240" w:lineRule="auto"/>
              <w:jc w:val="both"/>
              <w:rPr>
                <w:bCs/>
              </w:rPr>
            </w:pPr>
            <w:r w:rsidRPr="003A1F6B">
              <w:rPr>
                <w:bCs/>
              </w:rPr>
              <w:t xml:space="preserve">Совпадает ли </w:t>
            </w:r>
            <w:proofErr w:type="spellStart"/>
            <w:r w:rsidRPr="003A1F6B">
              <w:rPr>
                <w:bCs/>
              </w:rPr>
              <w:t>эхографический</w:t>
            </w:r>
            <w:proofErr w:type="spellEnd"/>
            <w:r w:rsidRPr="003A1F6B">
              <w:rPr>
                <w:bCs/>
              </w:rPr>
              <w:t xml:space="preserve"> срез исследуемой области тела и </w:t>
            </w:r>
            <w:proofErr w:type="spellStart"/>
            <w:r w:rsidRPr="003A1F6B">
              <w:rPr>
                <w:bCs/>
              </w:rPr>
              <w:t>эхографический</w:t>
            </w:r>
            <w:proofErr w:type="spellEnd"/>
            <w:r w:rsidRPr="003A1F6B">
              <w:rPr>
                <w:bCs/>
              </w:rPr>
              <w:t xml:space="preserve"> срез печени:</w:t>
            </w:r>
          </w:p>
          <w:p w:rsidR="003A1F6B" w:rsidRPr="003A1F6B" w:rsidRDefault="003A1F6B" w:rsidP="003A1F6B">
            <w:pPr>
              <w:rPr>
                <w:rFonts w:ascii="Times New Roman" w:hAnsi="Times New Roman"/>
                <w:sz w:val="28"/>
                <w:szCs w:val="28"/>
              </w:rPr>
            </w:pPr>
            <w:r w:rsidRPr="003A1F6B">
              <w:rPr>
                <w:rFonts w:ascii="Times New Roman" w:hAnsi="Times New Roman"/>
                <w:sz w:val="28"/>
                <w:szCs w:val="28"/>
              </w:rPr>
              <w:t>А.    да</w:t>
            </w:r>
          </w:p>
          <w:p w:rsidR="003A1F6B" w:rsidRPr="003A1F6B" w:rsidRDefault="003A1F6B" w:rsidP="003A1F6B">
            <w:pPr>
              <w:pStyle w:val="a5"/>
              <w:jc w:val="both"/>
              <w:rPr>
                <w:bCs/>
              </w:rPr>
            </w:pPr>
            <w:r w:rsidRPr="003A1F6B">
              <w:rPr>
                <w:bCs/>
              </w:rPr>
              <w:t>Б.    нет</w:t>
            </w:r>
          </w:p>
        </w:tc>
        <w:tc>
          <w:tcPr>
            <w:tcW w:w="1382" w:type="dxa"/>
          </w:tcPr>
          <w:p w:rsidR="003A1F6B" w:rsidRPr="003A1F6B" w:rsidRDefault="005206E6" w:rsidP="00B54EA2">
            <w:pPr>
              <w:pStyle w:val="a3"/>
              <w:ind w:right="-1" w:firstLine="0"/>
              <w:rPr>
                <w:szCs w:val="28"/>
              </w:rPr>
            </w:pPr>
            <w:r>
              <w:rPr>
                <w:szCs w:val="28"/>
              </w:rPr>
              <w:t>Б</w:t>
            </w:r>
          </w:p>
        </w:tc>
      </w:tr>
      <w:tr w:rsidR="003A1F6B" w:rsidRPr="003A1F6B" w:rsidTr="003A1F6B">
        <w:tc>
          <w:tcPr>
            <w:tcW w:w="675" w:type="dxa"/>
          </w:tcPr>
          <w:p w:rsidR="003A1F6B" w:rsidRDefault="003A1F6B" w:rsidP="00B54EA2">
            <w:pPr>
              <w:pStyle w:val="a3"/>
              <w:ind w:right="-1" w:firstLine="0"/>
              <w:rPr>
                <w:szCs w:val="28"/>
              </w:rPr>
            </w:pPr>
            <w:r>
              <w:rPr>
                <w:szCs w:val="28"/>
              </w:rPr>
              <w:t>5.</w:t>
            </w:r>
          </w:p>
        </w:tc>
        <w:tc>
          <w:tcPr>
            <w:tcW w:w="8080" w:type="dxa"/>
          </w:tcPr>
          <w:p w:rsidR="003A1F6B" w:rsidRPr="003A1F6B" w:rsidRDefault="003A1F6B" w:rsidP="003A1F6B">
            <w:pPr>
              <w:pStyle w:val="a5"/>
              <w:autoSpaceDE w:val="0"/>
              <w:autoSpaceDN w:val="0"/>
              <w:spacing w:line="240" w:lineRule="auto"/>
              <w:jc w:val="both"/>
              <w:rPr>
                <w:bCs/>
              </w:rPr>
            </w:pPr>
            <w:proofErr w:type="spellStart"/>
            <w:r w:rsidRPr="003A1F6B">
              <w:rPr>
                <w:bCs/>
              </w:rPr>
              <w:t>Эхогенность</w:t>
            </w:r>
            <w:proofErr w:type="spellEnd"/>
            <w:r w:rsidRPr="003A1F6B">
              <w:rPr>
                <w:bCs/>
              </w:rPr>
              <w:t xml:space="preserve"> – это: </w:t>
            </w:r>
          </w:p>
          <w:p w:rsidR="003A1F6B" w:rsidRPr="003A1F6B" w:rsidRDefault="003A1F6B" w:rsidP="003A1F6B">
            <w:pPr>
              <w:pStyle w:val="a5"/>
              <w:jc w:val="both"/>
              <w:rPr>
                <w:bCs/>
              </w:rPr>
            </w:pPr>
            <w:r w:rsidRPr="003A1F6B">
              <w:rPr>
                <w:bCs/>
              </w:rPr>
              <w:t xml:space="preserve">А.  вариант окраски от белого до черного цвета ультразвукового изображения на экране  </w:t>
            </w:r>
          </w:p>
          <w:p w:rsidR="003A1F6B" w:rsidRPr="003A1F6B" w:rsidRDefault="003A1F6B" w:rsidP="003A1F6B">
            <w:pPr>
              <w:pStyle w:val="a5"/>
              <w:jc w:val="both"/>
              <w:rPr>
                <w:bCs/>
              </w:rPr>
            </w:pPr>
            <w:r>
              <w:rPr>
                <w:bCs/>
              </w:rPr>
              <w:t xml:space="preserve">Б.  </w:t>
            </w:r>
            <w:r w:rsidRPr="003A1F6B">
              <w:rPr>
                <w:bCs/>
              </w:rPr>
              <w:t>способность объекта отражать ультразвук (степень отражения ультразвука)</w:t>
            </w:r>
          </w:p>
          <w:p w:rsidR="003A1F6B" w:rsidRPr="003A1F6B" w:rsidRDefault="003A1F6B" w:rsidP="003A1F6B">
            <w:pPr>
              <w:pStyle w:val="a5"/>
              <w:jc w:val="both"/>
              <w:rPr>
                <w:bCs/>
              </w:rPr>
            </w:pPr>
            <w:r w:rsidRPr="003A1F6B">
              <w:rPr>
                <w:bCs/>
              </w:rPr>
              <w:t>В.  ультразвуковой вариант изображения генов человека</w:t>
            </w:r>
          </w:p>
          <w:p w:rsidR="003A1F6B" w:rsidRPr="003A1F6B" w:rsidRDefault="003A1F6B" w:rsidP="003A1F6B">
            <w:pPr>
              <w:pStyle w:val="a5"/>
              <w:autoSpaceDE w:val="0"/>
              <w:autoSpaceDN w:val="0"/>
              <w:spacing w:line="240" w:lineRule="auto"/>
              <w:jc w:val="both"/>
              <w:rPr>
                <w:bCs/>
              </w:rPr>
            </w:pPr>
          </w:p>
        </w:tc>
        <w:tc>
          <w:tcPr>
            <w:tcW w:w="1382" w:type="dxa"/>
          </w:tcPr>
          <w:p w:rsidR="003A1F6B" w:rsidRPr="003A1F6B" w:rsidRDefault="00836905" w:rsidP="00B54EA2">
            <w:pPr>
              <w:pStyle w:val="a3"/>
              <w:ind w:right="-1" w:firstLine="0"/>
              <w:rPr>
                <w:szCs w:val="28"/>
              </w:rPr>
            </w:pPr>
            <w:r>
              <w:rPr>
                <w:szCs w:val="28"/>
              </w:rPr>
              <w:t>Б</w:t>
            </w:r>
          </w:p>
        </w:tc>
      </w:tr>
      <w:tr w:rsidR="003A1F6B" w:rsidRPr="003A1F6B" w:rsidTr="003A1F6B">
        <w:tc>
          <w:tcPr>
            <w:tcW w:w="675" w:type="dxa"/>
          </w:tcPr>
          <w:p w:rsidR="003A1F6B" w:rsidRDefault="003A1F6B" w:rsidP="00B54EA2">
            <w:pPr>
              <w:pStyle w:val="a3"/>
              <w:ind w:right="-1" w:firstLine="0"/>
              <w:rPr>
                <w:szCs w:val="28"/>
              </w:rPr>
            </w:pPr>
            <w:r>
              <w:rPr>
                <w:szCs w:val="28"/>
              </w:rPr>
              <w:t>6.</w:t>
            </w:r>
          </w:p>
        </w:tc>
        <w:tc>
          <w:tcPr>
            <w:tcW w:w="8080" w:type="dxa"/>
          </w:tcPr>
          <w:p w:rsidR="003A1F6B" w:rsidRPr="003A1F6B" w:rsidRDefault="003A1F6B" w:rsidP="003A1F6B">
            <w:pPr>
              <w:pStyle w:val="a5"/>
              <w:autoSpaceDE w:val="0"/>
              <w:autoSpaceDN w:val="0"/>
              <w:spacing w:line="240" w:lineRule="auto"/>
              <w:jc w:val="both"/>
              <w:rPr>
                <w:bCs/>
              </w:rPr>
            </w:pPr>
            <w:r w:rsidRPr="003A1F6B">
              <w:rPr>
                <w:bCs/>
              </w:rPr>
              <w:t>Структура паренхимы неизмененной печени при УЗИ представляется как:</w:t>
            </w:r>
          </w:p>
          <w:p w:rsidR="003A1F6B" w:rsidRPr="003A1F6B" w:rsidRDefault="003A1F6B" w:rsidP="003A1F6B">
            <w:pPr>
              <w:pStyle w:val="a5"/>
              <w:jc w:val="both"/>
              <w:rPr>
                <w:bCs/>
              </w:rPr>
            </w:pPr>
            <w:r w:rsidRPr="003A1F6B">
              <w:rPr>
                <w:bCs/>
              </w:rPr>
              <w:t>А. мелкозернистая</w:t>
            </w:r>
          </w:p>
          <w:p w:rsidR="003A1F6B" w:rsidRPr="003A1F6B" w:rsidRDefault="003A1F6B" w:rsidP="003A1F6B">
            <w:pPr>
              <w:pStyle w:val="a5"/>
              <w:jc w:val="both"/>
              <w:rPr>
                <w:bCs/>
              </w:rPr>
            </w:pPr>
            <w:r w:rsidRPr="003A1F6B">
              <w:rPr>
                <w:bCs/>
              </w:rPr>
              <w:t>Б. крупноочаговая</w:t>
            </w:r>
          </w:p>
          <w:p w:rsidR="003A1F6B" w:rsidRPr="003A1F6B" w:rsidRDefault="003A1F6B" w:rsidP="003A1F6B">
            <w:pPr>
              <w:pStyle w:val="a5"/>
              <w:jc w:val="both"/>
              <w:rPr>
                <w:bCs/>
              </w:rPr>
            </w:pPr>
            <w:r w:rsidRPr="003A1F6B">
              <w:rPr>
                <w:bCs/>
              </w:rPr>
              <w:t xml:space="preserve">В. множественные участки </w:t>
            </w:r>
            <w:proofErr w:type="gramStart"/>
            <w:r w:rsidRPr="003A1F6B">
              <w:rPr>
                <w:bCs/>
              </w:rPr>
              <w:t>повышенной</w:t>
            </w:r>
            <w:proofErr w:type="gramEnd"/>
            <w:r w:rsidRPr="003A1F6B">
              <w:rPr>
                <w:bCs/>
              </w:rPr>
              <w:t xml:space="preserve"> </w:t>
            </w:r>
            <w:proofErr w:type="spellStart"/>
            <w:r w:rsidRPr="003A1F6B">
              <w:rPr>
                <w:bCs/>
              </w:rPr>
              <w:t>эхогенности</w:t>
            </w:r>
            <w:proofErr w:type="spellEnd"/>
          </w:p>
          <w:p w:rsidR="003A1F6B" w:rsidRPr="003A1F6B" w:rsidRDefault="003A1F6B" w:rsidP="003A1F6B">
            <w:pPr>
              <w:pStyle w:val="a5"/>
              <w:autoSpaceDE w:val="0"/>
              <w:autoSpaceDN w:val="0"/>
              <w:spacing w:line="240" w:lineRule="auto"/>
              <w:jc w:val="both"/>
              <w:rPr>
                <w:bCs/>
              </w:rPr>
            </w:pPr>
            <w:r w:rsidRPr="003A1F6B">
              <w:rPr>
                <w:bCs/>
              </w:rPr>
              <w:t xml:space="preserve">Г. участки </w:t>
            </w:r>
            <w:proofErr w:type="gramStart"/>
            <w:r w:rsidRPr="003A1F6B">
              <w:rPr>
                <w:bCs/>
              </w:rPr>
              <w:t>пониженной</w:t>
            </w:r>
            <w:proofErr w:type="gramEnd"/>
            <w:r w:rsidRPr="003A1F6B">
              <w:rPr>
                <w:bCs/>
              </w:rPr>
              <w:t xml:space="preserve"> </w:t>
            </w:r>
            <w:proofErr w:type="spellStart"/>
            <w:r w:rsidRPr="003A1F6B">
              <w:rPr>
                <w:bCs/>
              </w:rPr>
              <w:t>эхогенности</w:t>
            </w:r>
            <w:proofErr w:type="spellEnd"/>
          </w:p>
        </w:tc>
        <w:tc>
          <w:tcPr>
            <w:tcW w:w="1382" w:type="dxa"/>
          </w:tcPr>
          <w:p w:rsidR="003A1F6B" w:rsidRPr="003A1F6B" w:rsidRDefault="00836905" w:rsidP="00B54EA2">
            <w:pPr>
              <w:pStyle w:val="a3"/>
              <w:ind w:right="-1" w:firstLine="0"/>
              <w:rPr>
                <w:szCs w:val="28"/>
              </w:rPr>
            </w:pPr>
            <w:r>
              <w:rPr>
                <w:szCs w:val="28"/>
              </w:rPr>
              <w:t>А</w:t>
            </w:r>
          </w:p>
        </w:tc>
      </w:tr>
      <w:tr w:rsidR="003A1F6B" w:rsidRPr="003A1F6B" w:rsidTr="003A1F6B">
        <w:tc>
          <w:tcPr>
            <w:tcW w:w="675" w:type="dxa"/>
          </w:tcPr>
          <w:p w:rsidR="003A1F6B" w:rsidRDefault="003A1F6B" w:rsidP="00B54EA2">
            <w:pPr>
              <w:pStyle w:val="a3"/>
              <w:ind w:right="-1" w:firstLine="0"/>
              <w:rPr>
                <w:szCs w:val="28"/>
              </w:rPr>
            </w:pPr>
            <w:r>
              <w:rPr>
                <w:szCs w:val="28"/>
              </w:rPr>
              <w:t>7.</w:t>
            </w:r>
          </w:p>
        </w:tc>
        <w:tc>
          <w:tcPr>
            <w:tcW w:w="8080" w:type="dxa"/>
          </w:tcPr>
          <w:p w:rsidR="003A1F6B" w:rsidRPr="003A1F6B" w:rsidRDefault="003A1F6B" w:rsidP="003A1F6B">
            <w:pPr>
              <w:pStyle w:val="a5"/>
              <w:jc w:val="both"/>
              <w:rPr>
                <w:bCs/>
              </w:rPr>
            </w:pPr>
            <w:r w:rsidRPr="003A1F6B">
              <w:rPr>
                <w:bCs/>
              </w:rPr>
              <w:t>В стандартных условиях желчный конкремент визуализируется как:</w:t>
            </w:r>
          </w:p>
          <w:p w:rsidR="003A1F6B" w:rsidRPr="003A1F6B" w:rsidRDefault="003A1F6B" w:rsidP="003A1F6B">
            <w:pPr>
              <w:pStyle w:val="a5"/>
              <w:jc w:val="both"/>
              <w:rPr>
                <w:bCs/>
              </w:rPr>
            </w:pPr>
            <w:r w:rsidRPr="003A1F6B">
              <w:rPr>
                <w:bCs/>
              </w:rPr>
              <w:t>А. инкапсулированная структура</w:t>
            </w:r>
          </w:p>
          <w:p w:rsidR="003A1F6B" w:rsidRPr="003A1F6B" w:rsidRDefault="003A1F6B" w:rsidP="003A1F6B">
            <w:pPr>
              <w:pStyle w:val="a5"/>
              <w:jc w:val="both"/>
              <w:rPr>
                <w:bCs/>
              </w:rPr>
            </w:pPr>
            <w:r w:rsidRPr="003A1F6B">
              <w:rPr>
                <w:bCs/>
              </w:rPr>
              <w:t>Б. солидное образование</w:t>
            </w:r>
          </w:p>
          <w:p w:rsidR="003A1F6B" w:rsidRPr="003A1F6B" w:rsidRDefault="003A1F6B" w:rsidP="003A1F6B">
            <w:pPr>
              <w:pStyle w:val="a5"/>
              <w:jc w:val="both"/>
              <w:rPr>
                <w:bCs/>
              </w:rPr>
            </w:pPr>
            <w:r w:rsidRPr="003A1F6B">
              <w:rPr>
                <w:bCs/>
              </w:rPr>
              <w:t xml:space="preserve">В. </w:t>
            </w:r>
            <w:proofErr w:type="spellStart"/>
            <w:r w:rsidRPr="003A1F6B">
              <w:rPr>
                <w:bCs/>
              </w:rPr>
              <w:t>гиперэхогенная</w:t>
            </w:r>
            <w:proofErr w:type="spellEnd"/>
            <w:r w:rsidRPr="003A1F6B">
              <w:rPr>
                <w:bCs/>
              </w:rPr>
              <w:t xml:space="preserve"> криволинейная структура с четким контуром и акустической тенью</w:t>
            </w:r>
          </w:p>
          <w:p w:rsidR="003A1F6B" w:rsidRPr="003A1F6B" w:rsidRDefault="003A1F6B" w:rsidP="003A1F6B">
            <w:pPr>
              <w:pStyle w:val="a5"/>
              <w:jc w:val="both"/>
              <w:rPr>
                <w:bCs/>
              </w:rPr>
            </w:pPr>
            <w:r w:rsidRPr="003A1F6B">
              <w:rPr>
                <w:bCs/>
              </w:rPr>
              <w:t>Г.  структура, не дающая отражения</w:t>
            </w:r>
          </w:p>
        </w:tc>
        <w:tc>
          <w:tcPr>
            <w:tcW w:w="1382" w:type="dxa"/>
          </w:tcPr>
          <w:p w:rsidR="003A1F6B" w:rsidRPr="003A1F6B" w:rsidRDefault="005206E6" w:rsidP="00B54EA2">
            <w:pPr>
              <w:pStyle w:val="a3"/>
              <w:ind w:right="-1" w:firstLine="0"/>
              <w:rPr>
                <w:szCs w:val="28"/>
              </w:rPr>
            </w:pPr>
            <w:r>
              <w:rPr>
                <w:szCs w:val="28"/>
              </w:rPr>
              <w:t>В</w:t>
            </w:r>
          </w:p>
        </w:tc>
      </w:tr>
      <w:tr w:rsidR="003A1F6B" w:rsidRPr="003A1F6B" w:rsidTr="003A1F6B">
        <w:tc>
          <w:tcPr>
            <w:tcW w:w="675" w:type="dxa"/>
          </w:tcPr>
          <w:p w:rsidR="003A1F6B" w:rsidRDefault="003A1F6B" w:rsidP="00B54EA2">
            <w:pPr>
              <w:pStyle w:val="a3"/>
              <w:ind w:right="-1" w:firstLine="0"/>
              <w:rPr>
                <w:szCs w:val="28"/>
              </w:rPr>
            </w:pPr>
            <w:r>
              <w:rPr>
                <w:szCs w:val="28"/>
              </w:rPr>
              <w:t>8.</w:t>
            </w:r>
          </w:p>
        </w:tc>
        <w:tc>
          <w:tcPr>
            <w:tcW w:w="8080" w:type="dxa"/>
          </w:tcPr>
          <w:p w:rsidR="003A1F6B" w:rsidRPr="003A1F6B" w:rsidRDefault="003A1F6B" w:rsidP="003A1F6B">
            <w:pPr>
              <w:pStyle w:val="a5"/>
              <w:jc w:val="both"/>
              <w:rPr>
                <w:bCs/>
              </w:rPr>
            </w:pPr>
            <w:r w:rsidRPr="003A1F6B">
              <w:rPr>
                <w:bCs/>
              </w:rPr>
              <w:t>Нормальная ультразвуковая картина (</w:t>
            </w:r>
            <w:proofErr w:type="spellStart"/>
            <w:r w:rsidRPr="003A1F6B">
              <w:rPr>
                <w:bCs/>
              </w:rPr>
              <w:t>эхокартина</w:t>
            </w:r>
            <w:proofErr w:type="spellEnd"/>
            <w:r w:rsidRPr="003A1F6B">
              <w:rPr>
                <w:bCs/>
              </w:rPr>
              <w:t>) полости желчного пузыря представляется как:</w:t>
            </w:r>
          </w:p>
          <w:p w:rsidR="003A1F6B" w:rsidRPr="003A1F6B" w:rsidRDefault="003A1F6B" w:rsidP="003A1F6B">
            <w:pPr>
              <w:pStyle w:val="a5"/>
              <w:jc w:val="both"/>
              <w:rPr>
                <w:bCs/>
              </w:rPr>
            </w:pPr>
            <w:r w:rsidRPr="003A1F6B">
              <w:rPr>
                <w:bCs/>
              </w:rPr>
              <w:t xml:space="preserve">А. </w:t>
            </w:r>
            <w:proofErr w:type="spellStart"/>
            <w:r w:rsidRPr="003A1F6B">
              <w:rPr>
                <w:bCs/>
              </w:rPr>
              <w:t>анэхогенное</w:t>
            </w:r>
            <w:proofErr w:type="spellEnd"/>
            <w:r w:rsidRPr="003A1F6B">
              <w:rPr>
                <w:bCs/>
              </w:rPr>
              <w:t xml:space="preserve"> пространство</w:t>
            </w:r>
          </w:p>
          <w:p w:rsidR="003A1F6B" w:rsidRPr="003A1F6B" w:rsidRDefault="003A1F6B" w:rsidP="003A1F6B">
            <w:pPr>
              <w:pStyle w:val="a5"/>
              <w:jc w:val="both"/>
              <w:rPr>
                <w:bCs/>
              </w:rPr>
            </w:pPr>
            <w:r w:rsidRPr="003A1F6B">
              <w:rPr>
                <w:bCs/>
              </w:rPr>
              <w:t xml:space="preserve">Б. </w:t>
            </w:r>
            <w:proofErr w:type="spellStart"/>
            <w:r w:rsidRPr="003A1F6B">
              <w:rPr>
                <w:bCs/>
              </w:rPr>
              <w:t>анэхогенное</w:t>
            </w:r>
            <w:proofErr w:type="spellEnd"/>
            <w:r w:rsidRPr="003A1F6B">
              <w:rPr>
                <w:bCs/>
              </w:rPr>
              <w:t xml:space="preserve"> пространство с линейными эхосигналами вдоль задней стенки  желчного пузыря в области шейки</w:t>
            </w:r>
          </w:p>
          <w:p w:rsidR="003A1F6B" w:rsidRPr="003A1F6B" w:rsidRDefault="003A1F6B" w:rsidP="003A1F6B">
            <w:pPr>
              <w:pStyle w:val="a5"/>
              <w:jc w:val="both"/>
              <w:rPr>
                <w:bCs/>
              </w:rPr>
            </w:pPr>
            <w:r w:rsidRPr="003A1F6B">
              <w:rPr>
                <w:bCs/>
              </w:rPr>
              <w:t xml:space="preserve">В. </w:t>
            </w:r>
            <w:proofErr w:type="spellStart"/>
            <w:r w:rsidRPr="003A1F6B">
              <w:rPr>
                <w:bCs/>
              </w:rPr>
              <w:t>анэхогенное</w:t>
            </w:r>
            <w:proofErr w:type="spellEnd"/>
            <w:r w:rsidRPr="003A1F6B">
              <w:rPr>
                <w:bCs/>
              </w:rPr>
              <w:t xml:space="preserve"> пространство с линейными эхосигналами вдоль </w:t>
            </w:r>
            <w:r w:rsidRPr="003A1F6B">
              <w:rPr>
                <w:bCs/>
              </w:rPr>
              <w:lastRenderedPageBreak/>
              <w:t xml:space="preserve">передней стенки  желчного пузыря </w:t>
            </w:r>
          </w:p>
          <w:p w:rsidR="003A1F6B" w:rsidRPr="003A1F6B" w:rsidRDefault="003A1F6B" w:rsidP="003A1F6B">
            <w:pPr>
              <w:pStyle w:val="a5"/>
              <w:jc w:val="both"/>
              <w:rPr>
                <w:bCs/>
              </w:rPr>
            </w:pPr>
            <w:r w:rsidRPr="003A1F6B">
              <w:rPr>
                <w:bCs/>
              </w:rPr>
              <w:t xml:space="preserve">Г. </w:t>
            </w:r>
            <w:proofErr w:type="spellStart"/>
            <w:r w:rsidRPr="003A1F6B">
              <w:rPr>
                <w:bCs/>
              </w:rPr>
              <w:t>анэхогенное</w:t>
            </w:r>
            <w:proofErr w:type="spellEnd"/>
            <w:r w:rsidRPr="003A1F6B">
              <w:rPr>
                <w:bCs/>
              </w:rPr>
              <w:t xml:space="preserve"> пространство с мелкодисперсной </w:t>
            </w:r>
            <w:proofErr w:type="spellStart"/>
            <w:r w:rsidRPr="003A1F6B">
              <w:rPr>
                <w:bCs/>
              </w:rPr>
              <w:t>эхогенной</w:t>
            </w:r>
            <w:proofErr w:type="spellEnd"/>
            <w:r w:rsidRPr="003A1F6B">
              <w:rPr>
                <w:bCs/>
              </w:rPr>
              <w:t xml:space="preserve"> взвесью</w:t>
            </w:r>
          </w:p>
          <w:p w:rsidR="003A1F6B" w:rsidRPr="003A1F6B" w:rsidRDefault="003A1F6B" w:rsidP="003A1F6B">
            <w:pPr>
              <w:pStyle w:val="a5"/>
              <w:jc w:val="both"/>
              <w:rPr>
                <w:bCs/>
              </w:rPr>
            </w:pPr>
            <w:r w:rsidRPr="003A1F6B">
              <w:rPr>
                <w:bCs/>
              </w:rPr>
              <w:t>Д. полость желчного пузыря в норме не визуализируется</w:t>
            </w:r>
          </w:p>
        </w:tc>
        <w:tc>
          <w:tcPr>
            <w:tcW w:w="1382" w:type="dxa"/>
          </w:tcPr>
          <w:p w:rsidR="003A1F6B" w:rsidRPr="003A1F6B" w:rsidRDefault="005206E6" w:rsidP="00B54EA2">
            <w:pPr>
              <w:pStyle w:val="a3"/>
              <w:ind w:right="-1"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Г</w:t>
            </w:r>
          </w:p>
        </w:tc>
      </w:tr>
      <w:tr w:rsidR="003A1F6B" w:rsidRPr="003A1F6B" w:rsidTr="003A1F6B">
        <w:tc>
          <w:tcPr>
            <w:tcW w:w="675" w:type="dxa"/>
          </w:tcPr>
          <w:p w:rsidR="003A1F6B" w:rsidRDefault="003A1F6B" w:rsidP="00B54EA2">
            <w:pPr>
              <w:pStyle w:val="a3"/>
              <w:ind w:right="-1"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9.</w:t>
            </w:r>
          </w:p>
        </w:tc>
        <w:tc>
          <w:tcPr>
            <w:tcW w:w="8080" w:type="dxa"/>
          </w:tcPr>
          <w:p w:rsidR="003A1F6B" w:rsidRDefault="003A1F6B" w:rsidP="003A1F6B">
            <w:pPr>
              <w:pStyle w:val="a5"/>
              <w:jc w:val="both"/>
              <w:rPr>
                <w:bCs/>
              </w:rPr>
            </w:pPr>
            <w:r w:rsidRPr="003A1F6B">
              <w:rPr>
                <w:bCs/>
              </w:rPr>
              <w:t>Усредненная скорость распространения ультразвука в мягких тканях составляет:</w:t>
            </w:r>
          </w:p>
          <w:p w:rsidR="003A1F6B" w:rsidRDefault="003A1F6B" w:rsidP="003A1F6B">
            <w:pPr>
              <w:pStyle w:val="a5"/>
              <w:jc w:val="both"/>
              <w:rPr>
                <w:bCs/>
              </w:rPr>
            </w:pPr>
            <w:r w:rsidRPr="003A1F6B">
              <w:rPr>
                <w:bCs/>
              </w:rPr>
              <w:t>А. 1450 м/</w:t>
            </w:r>
            <w:proofErr w:type="gramStart"/>
            <w:r w:rsidRPr="003A1F6B">
              <w:rPr>
                <w:bCs/>
              </w:rPr>
              <w:t>с</w:t>
            </w:r>
            <w:proofErr w:type="gramEnd"/>
          </w:p>
          <w:p w:rsidR="003A1F6B" w:rsidRPr="003A1F6B" w:rsidRDefault="003A1F6B" w:rsidP="003A1F6B">
            <w:pPr>
              <w:pStyle w:val="a5"/>
              <w:jc w:val="both"/>
              <w:rPr>
                <w:bCs/>
              </w:rPr>
            </w:pPr>
            <w:r w:rsidRPr="003A1F6B">
              <w:rPr>
                <w:bCs/>
              </w:rPr>
              <w:t>Б. 1620 м/</w:t>
            </w:r>
            <w:proofErr w:type="gramStart"/>
            <w:r w:rsidRPr="003A1F6B">
              <w:rPr>
                <w:bCs/>
              </w:rPr>
              <w:t>с</w:t>
            </w:r>
            <w:proofErr w:type="gramEnd"/>
          </w:p>
          <w:p w:rsidR="003A1F6B" w:rsidRPr="003A1F6B" w:rsidRDefault="003A1F6B" w:rsidP="003A1F6B">
            <w:pPr>
              <w:pStyle w:val="a5"/>
              <w:jc w:val="both"/>
              <w:rPr>
                <w:bCs/>
              </w:rPr>
            </w:pPr>
            <w:r w:rsidRPr="003A1F6B">
              <w:rPr>
                <w:bCs/>
              </w:rPr>
              <w:t>В. 1540 м/</w:t>
            </w:r>
            <w:proofErr w:type="gramStart"/>
            <w:r w:rsidRPr="003A1F6B">
              <w:rPr>
                <w:bCs/>
              </w:rPr>
              <w:t>с</w:t>
            </w:r>
            <w:proofErr w:type="gramEnd"/>
          </w:p>
          <w:p w:rsidR="003A1F6B" w:rsidRPr="003A1F6B" w:rsidRDefault="003A1F6B" w:rsidP="003A1F6B">
            <w:pPr>
              <w:pStyle w:val="a5"/>
              <w:jc w:val="both"/>
              <w:rPr>
                <w:bCs/>
              </w:rPr>
            </w:pPr>
            <w:r w:rsidRPr="003A1F6B">
              <w:rPr>
                <w:bCs/>
              </w:rPr>
              <w:t xml:space="preserve"> Г. 1300 м/</w:t>
            </w:r>
            <w:proofErr w:type="gramStart"/>
            <w:r w:rsidRPr="003A1F6B">
              <w:rPr>
                <w:bCs/>
              </w:rPr>
              <w:t>с</w:t>
            </w:r>
            <w:proofErr w:type="gramEnd"/>
          </w:p>
          <w:p w:rsidR="003A1F6B" w:rsidRPr="003A1F6B" w:rsidRDefault="003A1F6B" w:rsidP="003A1F6B">
            <w:pPr>
              <w:pStyle w:val="a5"/>
              <w:jc w:val="both"/>
              <w:rPr>
                <w:bCs/>
              </w:rPr>
            </w:pPr>
            <w:r w:rsidRPr="003A1F6B">
              <w:rPr>
                <w:bCs/>
              </w:rPr>
              <w:t xml:space="preserve"> Д. 1420 м/</w:t>
            </w:r>
            <w:proofErr w:type="gramStart"/>
            <w:r w:rsidRPr="003A1F6B">
              <w:rPr>
                <w:bCs/>
              </w:rPr>
              <w:t>с</w:t>
            </w:r>
            <w:proofErr w:type="gramEnd"/>
          </w:p>
        </w:tc>
        <w:tc>
          <w:tcPr>
            <w:tcW w:w="1382" w:type="dxa"/>
          </w:tcPr>
          <w:p w:rsidR="003A1F6B" w:rsidRPr="003A1F6B" w:rsidRDefault="00836905" w:rsidP="00B54EA2">
            <w:pPr>
              <w:pStyle w:val="a3"/>
              <w:ind w:right="-1" w:firstLine="0"/>
              <w:rPr>
                <w:szCs w:val="28"/>
              </w:rPr>
            </w:pPr>
            <w:r>
              <w:rPr>
                <w:szCs w:val="28"/>
              </w:rPr>
              <w:t>В</w:t>
            </w:r>
          </w:p>
        </w:tc>
      </w:tr>
      <w:tr w:rsidR="003A1F6B" w:rsidRPr="003A1F6B" w:rsidTr="003A1F6B">
        <w:tc>
          <w:tcPr>
            <w:tcW w:w="675" w:type="dxa"/>
          </w:tcPr>
          <w:p w:rsidR="003A1F6B" w:rsidRDefault="003A1F6B" w:rsidP="00B54EA2">
            <w:pPr>
              <w:pStyle w:val="a3"/>
              <w:ind w:right="-1" w:firstLine="0"/>
              <w:rPr>
                <w:szCs w:val="28"/>
              </w:rPr>
            </w:pPr>
            <w:r>
              <w:rPr>
                <w:szCs w:val="28"/>
              </w:rPr>
              <w:t>10.</w:t>
            </w:r>
          </w:p>
        </w:tc>
        <w:tc>
          <w:tcPr>
            <w:tcW w:w="8080" w:type="dxa"/>
          </w:tcPr>
          <w:p w:rsidR="003A1F6B" w:rsidRDefault="003A1F6B" w:rsidP="003A1F6B">
            <w:pPr>
              <w:pStyle w:val="a5"/>
              <w:jc w:val="both"/>
              <w:rPr>
                <w:bCs/>
              </w:rPr>
            </w:pPr>
            <w:r w:rsidRPr="003A1F6B">
              <w:rPr>
                <w:bCs/>
              </w:rPr>
              <w:t>Проведение ультразвука от датчика в ткани тела человека улучшает:</w:t>
            </w:r>
          </w:p>
          <w:p w:rsidR="003A1F6B" w:rsidRDefault="003A1F6B" w:rsidP="003A1F6B">
            <w:pPr>
              <w:pStyle w:val="a5"/>
              <w:jc w:val="both"/>
              <w:rPr>
                <w:bCs/>
              </w:rPr>
            </w:pPr>
            <w:r w:rsidRPr="003A1F6B">
              <w:rPr>
                <w:bCs/>
              </w:rPr>
              <w:t xml:space="preserve">А. эффект </w:t>
            </w:r>
            <w:proofErr w:type="spellStart"/>
            <w:r w:rsidRPr="003A1F6B">
              <w:rPr>
                <w:bCs/>
              </w:rPr>
              <w:t>Допплера</w:t>
            </w:r>
            <w:proofErr w:type="spellEnd"/>
          </w:p>
          <w:p w:rsidR="003A1F6B" w:rsidRPr="003A1F6B" w:rsidRDefault="003A1F6B" w:rsidP="003A1F6B">
            <w:pPr>
              <w:pStyle w:val="a5"/>
              <w:jc w:val="both"/>
              <w:rPr>
                <w:bCs/>
              </w:rPr>
            </w:pPr>
            <w:r w:rsidRPr="003A1F6B">
              <w:rPr>
                <w:bCs/>
              </w:rPr>
              <w:t>Б. материал, гасящий ультразвуковые колебания</w:t>
            </w:r>
          </w:p>
          <w:p w:rsidR="008052D7" w:rsidRDefault="003A1F6B" w:rsidP="008052D7">
            <w:pPr>
              <w:pStyle w:val="a5"/>
              <w:jc w:val="both"/>
              <w:rPr>
                <w:bCs/>
              </w:rPr>
            </w:pPr>
            <w:r w:rsidRPr="003A1F6B">
              <w:rPr>
                <w:bCs/>
              </w:rPr>
              <w:t xml:space="preserve">В. </w:t>
            </w:r>
            <w:r w:rsidR="008052D7" w:rsidRPr="003A1F6B">
              <w:rPr>
                <w:bCs/>
              </w:rPr>
              <w:t>П</w:t>
            </w:r>
            <w:r w:rsidRPr="003A1F6B">
              <w:rPr>
                <w:bCs/>
              </w:rPr>
              <w:t>реломление</w:t>
            </w:r>
          </w:p>
          <w:p w:rsidR="003A1F6B" w:rsidRPr="003A1F6B" w:rsidRDefault="003A1F6B" w:rsidP="008052D7">
            <w:pPr>
              <w:pStyle w:val="a5"/>
              <w:jc w:val="both"/>
              <w:rPr>
                <w:bCs/>
              </w:rPr>
            </w:pPr>
            <w:r w:rsidRPr="003A1F6B">
              <w:rPr>
                <w:bCs/>
              </w:rPr>
              <w:t xml:space="preserve"> Г. более высокая частота ультразвука</w:t>
            </w:r>
          </w:p>
          <w:p w:rsidR="003A1F6B" w:rsidRPr="003A1F6B" w:rsidRDefault="003A1F6B" w:rsidP="003A1F6B">
            <w:pPr>
              <w:pStyle w:val="a5"/>
              <w:jc w:val="both"/>
              <w:rPr>
                <w:bCs/>
              </w:rPr>
            </w:pPr>
            <w:r w:rsidRPr="003A1F6B">
              <w:rPr>
                <w:bCs/>
              </w:rPr>
              <w:t>Д. соединительная среда (гель)</w:t>
            </w:r>
          </w:p>
        </w:tc>
        <w:tc>
          <w:tcPr>
            <w:tcW w:w="1382" w:type="dxa"/>
          </w:tcPr>
          <w:p w:rsidR="003A1F6B" w:rsidRPr="003A1F6B" w:rsidRDefault="00836905" w:rsidP="00B54EA2">
            <w:pPr>
              <w:pStyle w:val="a3"/>
              <w:ind w:right="-1" w:firstLine="0"/>
              <w:rPr>
                <w:szCs w:val="28"/>
              </w:rPr>
            </w:pPr>
            <w:r>
              <w:rPr>
                <w:szCs w:val="28"/>
              </w:rPr>
              <w:t>Е</w:t>
            </w:r>
          </w:p>
        </w:tc>
      </w:tr>
      <w:tr w:rsidR="008052D7" w:rsidRPr="003A1F6B" w:rsidTr="003A1F6B">
        <w:tc>
          <w:tcPr>
            <w:tcW w:w="675" w:type="dxa"/>
          </w:tcPr>
          <w:p w:rsidR="008052D7" w:rsidRDefault="005206E6" w:rsidP="00B54EA2">
            <w:pPr>
              <w:pStyle w:val="a3"/>
              <w:ind w:right="-1" w:firstLine="0"/>
              <w:rPr>
                <w:szCs w:val="28"/>
              </w:rPr>
            </w:pPr>
            <w:r>
              <w:rPr>
                <w:szCs w:val="28"/>
              </w:rPr>
              <w:t>11</w:t>
            </w:r>
            <w:r w:rsidR="008052D7">
              <w:rPr>
                <w:szCs w:val="28"/>
              </w:rPr>
              <w:t>.</w:t>
            </w:r>
          </w:p>
        </w:tc>
        <w:tc>
          <w:tcPr>
            <w:tcW w:w="8080" w:type="dxa"/>
          </w:tcPr>
          <w:p w:rsidR="008052D7" w:rsidRPr="008052D7" w:rsidRDefault="008052D7" w:rsidP="008052D7">
            <w:pPr>
              <w:pStyle w:val="a3"/>
              <w:ind w:firstLine="0"/>
            </w:pPr>
            <w:r w:rsidRPr="008052D7">
              <w:t xml:space="preserve">Головка поджелудочной железы располагается:         </w:t>
            </w:r>
          </w:p>
          <w:p w:rsidR="008052D7" w:rsidRPr="008052D7" w:rsidRDefault="008052D7" w:rsidP="008052D7">
            <w:pPr>
              <w:pStyle w:val="a5"/>
              <w:jc w:val="both"/>
              <w:rPr>
                <w:bCs/>
              </w:rPr>
            </w:pPr>
            <w:r w:rsidRPr="008052D7">
              <w:rPr>
                <w:bCs/>
              </w:rPr>
              <w:t>А. кпереди от позвоночника и влево от него</w:t>
            </w:r>
          </w:p>
          <w:p w:rsidR="008052D7" w:rsidRPr="008052D7" w:rsidRDefault="008052D7" w:rsidP="008052D7">
            <w:pPr>
              <w:pStyle w:val="a5"/>
              <w:jc w:val="both"/>
              <w:rPr>
                <w:bCs/>
              </w:rPr>
            </w:pPr>
            <w:r w:rsidRPr="008052D7">
              <w:rPr>
                <w:bCs/>
              </w:rPr>
              <w:t xml:space="preserve"> Б. справа от позвоночника и окружена петлей двенадцатиперстной кишки</w:t>
            </w:r>
          </w:p>
          <w:p w:rsidR="008052D7" w:rsidRDefault="008052D7" w:rsidP="008052D7">
            <w:pPr>
              <w:pStyle w:val="a5"/>
              <w:jc w:val="both"/>
              <w:rPr>
                <w:bCs/>
              </w:rPr>
            </w:pPr>
            <w:r w:rsidRPr="008052D7">
              <w:rPr>
                <w:bCs/>
              </w:rPr>
              <w:t xml:space="preserve"> В. слева от позвоночника и </w:t>
            </w:r>
            <w:proofErr w:type="gramStart"/>
            <w:r w:rsidRPr="008052D7">
              <w:rPr>
                <w:bCs/>
              </w:rPr>
              <w:t>окружена</w:t>
            </w:r>
            <w:proofErr w:type="gramEnd"/>
            <w:r w:rsidRPr="008052D7">
              <w:rPr>
                <w:bCs/>
              </w:rPr>
              <w:t xml:space="preserve"> петлей двенадцатиперстной кишки</w:t>
            </w:r>
          </w:p>
          <w:p w:rsidR="008052D7" w:rsidRPr="008052D7" w:rsidRDefault="008052D7" w:rsidP="008052D7">
            <w:pPr>
              <w:pStyle w:val="a5"/>
              <w:jc w:val="both"/>
              <w:rPr>
                <w:bCs/>
              </w:rPr>
            </w:pPr>
            <w:r w:rsidRPr="008052D7">
              <w:t xml:space="preserve"> Г. граничит с селезенкой и верхним полюсом левой почки   </w:t>
            </w:r>
          </w:p>
        </w:tc>
        <w:tc>
          <w:tcPr>
            <w:tcW w:w="1382" w:type="dxa"/>
          </w:tcPr>
          <w:p w:rsidR="008052D7" w:rsidRPr="003A1F6B" w:rsidRDefault="00836905" w:rsidP="00B54EA2">
            <w:pPr>
              <w:pStyle w:val="a3"/>
              <w:ind w:right="-1" w:firstLine="0"/>
              <w:rPr>
                <w:szCs w:val="28"/>
              </w:rPr>
            </w:pPr>
            <w:r>
              <w:rPr>
                <w:szCs w:val="28"/>
              </w:rPr>
              <w:t>В</w:t>
            </w:r>
          </w:p>
        </w:tc>
      </w:tr>
      <w:tr w:rsidR="008052D7" w:rsidRPr="003A1F6B" w:rsidTr="003A1F6B">
        <w:tc>
          <w:tcPr>
            <w:tcW w:w="675" w:type="dxa"/>
          </w:tcPr>
          <w:p w:rsidR="008052D7" w:rsidRDefault="005206E6" w:rsidP="00B54EA2">
            <w:pPr>
              <w:pStyle w:val="a3"/>
              <w:ind w:right="-1" w:firstLine="0"/>
              <w:rPr>
                <w:szCs w:val="28"/>
              </w:rPr>
            </w:pPr>
            <w:r>
              <w:rPr>
                <w:szCs w:val="28"/>
              </w:rPr>
              <w:t>12</w:t>
            </w:r>
            <w:r w:rsidR="008052D7">
              <w:rPr>
                <w:szCs w:val="28"/>
              </w:rPr>
              <w:t>.</w:t>
            </w:r>
          </w:p>
        </w:tc>
        <w:tc>
          <w:tcPr>
            <w:tcW w:w="8080" w:type="dxa"/>
          </w:tcPr>
          <w:p w:rsidR="008052D7" w:rsidRPr="008052D7" w:rsidRDefault="008052D7" w:rsidP="008052D7">
            <w:pPr>
              <w:pStyle w:val="a5"/>
              <w:spacing w:line="240" w:lineRule="auto"/>
              <w:jc w:val="both"/>
              <w:rPr>
                <w:bCs/>
              </w:rPr>
            </w:pPr>
            <w:r w:rsidRPr="008052D7">
              <w:rPr>
                <w:bCs/>
              </w:rPr>
              <w:t>Исследование сердца, щитовидной железы, молочной железы, головного мозга проводится:</w:t>
            </w:r>
          </w:p>
          <w:p w:rsidR="008052D7" w:rsidRPr="008052D7" w:rsidRDefault="008052D7" w:rsidP="008052D7">
            <w:pPr>
              <w:pStyle w:val="a5"/>
              <w:jc w:val="both"/>
              <w:rPr>
                <w:bCs/>
              </w:rPr>
            </w:pPr>
            <w:r w:rsidRPr="008052D7">
              <w:rPr>
                <w:bCs/>
              </w:rPr>
              <w:t>А. после  12-ти часового голодания</w:t>
            </w:r>
          </w:p>
          <w:p w:rsidR="008052D7" w:rsidRPr="008052D7" w:rsidRDefault="008052D7" w:rsidP="008052D7">
            <w:pPr>
              <w:pStyle w:val="a5"/>
              <w:jc w:val="both"/>
              <w:rPr>
                <w:bCs/>
              </w:rPr>
            </w:pPr>
            <w:r w:rsidRPr="008052D7">
              <w:rPr>
                <w:bCs/>
              </w:rPr>
              <w:t>Б.  на фоне адекватного (достаточного)  наполнения мочевого пузыря (прием 1-1,5 литра жидкости за 1-1,5 часа до исследования)</w:t>
            </w:r>
          </w:p>
          <w:p w:rsidR="008052D7" w:rsidRPr="008052D7" w:rsidRDefault="008052D7" w:rsidP="008052D7">
            <w:pPr>
              <w:pStyle w:val="a3"/>
              <w:tabs>
                <w:tab w:val="left" w:pos="0"/>
              </w:tabs>
              <w:ind w:firstLine="0"/>
            </w:pPr>
            <w:r w:rsidRPr="008052D7">
              <w:rPr>
                <w:bCs/>
              </w:rPr>
              <w:lastRenderedPageBreak/>
              <w:t>В.  без предварительной подготовки</w:t>
            </w:r>
          </w:p>
        </w:tc>
        <w:tc>
          <w:tcPr>
            <w:tcW w:w="1382" w:type="dxa"/>
          </w:tcPr>
          <w:p w:rsidR="008052D7" w:rsidRPr="003A1F6B" w:rsidRDefault="00836905" w:rsidP="00B54EA2">
            <w:pPr>
              <w:pStyle w:val="a3"/>
              <w:ind w:right="-1"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С</w:t>
            </w:r>
          </w:p>
        </w:tc>
      </w:tr>
      <w:tr w:rsidR="008052D7" w:rsidRPr="003A1F6B" w:rsidTr="003A1F6B">
        <w:tc>
          <w:tcPr>
            <w:tcW w:w="675" w:type="dxa"/>
          </w:tcPr>
          <w:p w:rsidR="008052D7" w:rsidRDefault="005206E6" w:rsidP="00B54EA2">
            <w:pPr>
              <w:pStyle w:val="a3"/>
              <w:ind w:right="-1"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13</w:t>
            </w:r>
            <w:r w:rsidR="008052D7">
              <w:rPr>
                <w:szCs w:val="28"/>
              </w:rPr>
              <w:t>.</w:t>
            </w:r>
          </w:p>
        </w:tc>
        <w:tc>
          <w:tcPr>
            <w:tcW w:w="8080" w:type="dxa"/>
          </w:tcPr>
          <w:p w:rsidR="008052D7" w:rsidRDefault="008052D7" w:rsidP="008052D7">
            <w:pPr>
              <w:pStyle w:val="a5"/>
              <w:jc w:val="both"/>
              <w:rPr>
                <w:bCs/>
              </w:rPr>
            </w:pPr>
            <w:r w:rsidRPr="008052D7">
              <w:rPr>
                <w:bCs/>
              </w:rPr>
              <w:t xml:space="preserve">При отсутствии </w:t>
            </w:r>
            <w:proofErr w:type="gramStart"/>
            <w:r w:rsidRPr="008052D7">
              <w:rPr>
                <w:bCs/>
              </w:rPr>
              <w:t>патологии</w:t>
            </w:r>
            <w:proofErr w:type="gramEnd"/>
            <w:r w:rsidRPr="008052D7">
              <w:rPr>
                <w:bCs/>
              </w:rPr>
              <w:t xml:space="preserve"> какая </w:t>
            </w:r>
            <w:proofErr w:type="spellStart"/>
            <w:r w:rsidRPr="008052D7">
              <w:rPr>
                <w:bCs/>
              </w:rPr>
              <w:t>эхогенность</w:t>
            </w:r>
            <w:proofErr w:type="spellEnd"/>
            <w:r w:rsidRPr="008052D7">
              <w:rPr>
                <w:bCs/>
              </w:rPr>
              <w:t xml:space="preserve"> паренхимы поджелудочной железы соответствует каждой возрастной группе:</w:t>
            </w:r>
          </w:p>
          <w:p w:rsidR="008052D7" w:rsidRPr="008052D7" w:rsidRDefault="008052D7" w:rsidP="008052D7">
            <w:pPr>
              <w:pStyle w:val="a5"/>
              <w:jc w:val="both"/>
            </w:pPr>
            <w:r w:rsidRPr="008052D7">
              <w:t>1. до 15 лет</w:t>
            </w:r>
          </w:p>
          <w:p w:rsidR="008052D7" w:rsidRPr="008052D7" w:rsidRDefault="008052D7" w:rsidP="008052D7">
            <w:pPr>
              <w:pStyle w:val="a5"/>
              <w:jc w:val="both"/>
              <w:rPr>
                <w:bCs/>
              </w:rPr>
            </w:pPr>
            <w:r w:rsidRPr="008052D7">
              <w:t xml:space="preserve">2. </w:t>
            </w:r>
            <w:r w:rsidRPr="008052D7">
              <w:rPr>
                <w:bCs/>
              </w:rPr>
              <w:t>20 – 40 лет</w:t>
            </w:r>
          </w:p>
          <w:p w:rsidR="008052D7" w:rsidRPr="008052D7" w:rsidRDefault="008052D7" w:rsidP="008052D7">
            <w:pPr>
              <w:pStyle w:val="a5"/>
              <w:jc w:val="both"/>
              <w:rPr>
                <w:bCs/>
              </w:rPr>
            </w:pPr>
            <w:r w:rsidRPr="008052D7">
              <w:rPr>
                <w:bCs/>
              </w:rPr>
              <w:t>3. 40 - 50 лет</w:t>
            </w:r>
          </w:p>
          <w:p w:rsidR="008052D7" w:rsidRDefault="008052D7" w:rsidP="008052D7">
            <w:pPr>
              <w:pStyle w:val="a5"/>
              <w:jc w:val="both"/>
              <w:rPr>
                <w:bCs/>
              </w:rPr>
            </w:pPr>
            <w:r w:rsidRPr="008052D7">
              <w:rPr>
                <w:bCs/>
              </w:rPr>
              <w:t>4. более 50 лет</w:t>
            </w:r>
          </w:p>
          <w:p w:rsidR="008052D7" w:rsidRPr="008052D7" w:rsidRDefault="008052D7" w:rsidP="008052D7">
            <w:pPr>
              <w:pStyle w:val="a5"/>
              <w:jc w:val="both"/>
              <w:rPr>
                <w:bCs/>
              </w:rPr>
            </w:pPr>
            <w:r w:rsidRPr="008052D7">
              <w:rPr>
                <w:bCs/>
              </w:rPr>
              <w:t xml:space="preserve">А. значительно </w:t>
            </w:r>
            <w:proofErr w:type="gramStart"/>
            <w:r w:rsidRPr="008052D7">
              <w:rPr>
                <w:bCs/>
              </w:rPr>
              <w:t xml:space="preserve">превышает </w:t>
            </w:r>
            <w:proofErr w:type="spellStart"/>
            <w:r w:rsidRPr="008052D7">
              <w:rPr>
                <w:bCs/>
              </w:rPr>
              <w:t>эхогенность</w:t>
            </w:r>
            <w:proofErr w:type="spellEnd"/>
            <w:r w:rsidRPr="008052D7">
              <w:rPr>
                <w:bCs/>
              </w:rPr>
              <w:t xml:space="preserve"> паренхимы печени  Б.   превышает</w:t>
            </w:r>
            <w:proofErr w:type="gramEnd"/>
            <w:r w:rsidRPr="008052D7">
              <w:rPr>
                <w:bCs/>
              </w:rPr>
              <w:t xml:space="preserve"> </w:t>
            </w:r>
            <w:proofErr w:type="spellStart"/>
            <w:r w:rsidRPr="008052D7">
              <w:rPr>
                <w:bCs/>
              </w:rPr>
              <w:t>эхогенность</w:t>
            </w:r>
            <w:proofErr w:type="spellEnd"/>
            <w:r w:rsidRPr="008052D7">
              <w:rPr>
                <w:bCs/>
              </w:rPr>
              <w:t xml:space="preserve"> паренхимы печени</w:t>
            </w:r>
          </w:p>
          <w:p w:rsidR="008052D7" w:rsidRPr="008052D7" w:rsidRDefault="008052D7" w:rsidP="008052D7">
            <w:pPr>
              <w:pStyle w:val="a5"/>
              <w:jc w:val="both"/>
              <w:rPr>
                <w:bCs/>
              </w:rPr>
            </w:pPr>
            <w:r w:rsidRPr="008052D7">
              <w:rPr>
                <w:bCs/>
              </w:rPr>
              <w:t xml:space="preserve"> В. </w:t>
            </w:r>
            <w:proofErr w:type="gramStart"/>
            <w:r w:rsidRPr="008052D7">
              <w:rPr>
                <w:bCs/>
              </w:rPr>
              <w:t>сопоставима</w:t>
            </w:r>
            <w:proofErr w:type="gramEnd"/>
            <w:r w:rsidRPr="008052D7">
              <w:rPr>
                <w:bCs/>
              </w:rPr>
              <w:t xml:space="preserve"> с </w:t>
            </w:r>
            <w:proofErr w:type="spellStart"/>
            <w:r w:rsidRPr="008052D7">
              <w:rPr>
                <w:bCs/>
              </w:rPr>
              <w:t>эхогенностью</w:t>
            </w:r>
            <w:proofErr w:type="spellEnd"/>
            <w:r w:rsidRPr="008052D7">
              <w:rPr>
                <w:bCs/>
              </w:rPr>
              <w:t xml:space="preserve"> паренхимы печени</w:t>
            </w:r>
          </w:p>
          <w:p w:rsidR="008052D7" w:rsidRPr="008052D7" w:rsidRDefault="008052D7" w:rsidP="008052D7">
            <w:pPr>
              <w:pStyle w:val="a5"/>
              <w:jc w:val="both"/>
              <w:rPr>
                <w:b/>
                <w:bCs/>
              </w:rPr>
            </w:pPr>
            <w:r w:rsidRPr="008052D7">
              <w:rPr>
                <w:bCs/>
              </w:rPr>
              <w:t xml:space="preserve">Г.  ниже </w:t>
            </w:r>
            <w:proofErr w:type="spellStart"/>
            <w:r w:rsidRPr="008052D7">
              <w:rPr>
                <w:bCs/>
              </w:rPr>
              <w:t>эхогенности</w:t>
            </w:r>
            <w:proofErr w:type="spellEnd"/>
            <w:r w:rsidRPr="008052D7">
              <w:rPr>
                <w:bCs/>
              </w:rPr>
              <w:t xml:space="preserve"> паренхимы печени</w:t>
            </w:r>
            <w:r>
              <w:rPr>
                <w:b/>
                <w:bCs/>
              </w:rPr>
              <w:t xml:space="preserve">    </w:t>
            </w:r>
          </w:p>
        </w:tc>
        <w:tc>
          <w:tcPr>
            <w:tcW w:w="1382" w:type="dxa"/>
          </w:tcPr>
          <w:p w:rsidR="008052D7" w:rsidRDefault="005206E6" w:rsidP="00B54EA2">
            <w:pPr>
              <w:pStyle w:val="a3"/>
              <w:ind w:right="-1" w:firstLine="0"/>
              <w:rPr>
                <w:szCs w:val="28"/>
              </w:rPr>
            </w:pPr>
            <w:r>
              <w:rPr>
                <w:szCs w:val="28"/>
              </w:rPr>
              <w:t>1 – Г</w:t>
            </w:r>
          </w:p>
          <w:p w:rsidR="005206E6" w:rsidRDefault="005206E6" w:rsidP="00B54EA2">
            <w:pPr>
              <w:pStyle w:val="a3"/>
              <w:ind w:right="-1" w:firstLine="0"/>
              <w:rPr>
                <w:szCs w:val="28"/>
              </w:rPr>
            </w:pPr>
            <w:r>
              <w:rPr>
                <w:szCs w:val="28"/>
              </w:rPr>
              <w:t>2 –В</w:t>
            </w:r>
          </w:p>
          <w:p w:rsidR="005206E6" w:rsidRDefault="005206E6" w:rsidP="00B54EA2">
            <w:pPr>
              <w:pStyle w:val="a3"/>
              <w:ind w:right="-1" w:firstLine="0"/>
              <w:rPr>
                <w:szCs w:val="28"/>
              </w:rPr>
            </w:pPr>
            <w:r>
              <w:rPr>
                <w:szCs w:val="28"/>
              </w:rPr>
              <w:t>3 – В</w:t>
            </w:r>
          </w:p>
          <w:p w:rsidR="005206E6" w:rsidRPr="003A1F6B" w:rsidRDefault="005206E6" w:rsidP="00B54EA2">
            <w:pPr>
              <w:pStyle w:val="a3"/>
              <w:ind w:right="-1" w:firstLine="0"/>
              <w:rPr>
                <w:szCs w:val="28"/>
              </w:rPr>
            </w:pPr>
            <w:r>
              <w:rPr>
                <w:szCs w:val="28"/>
              </w:rPr>
              <w:t>4 - А</w:t>
            </w:r>
          </w:p>
        </w:tc>
      </w:tr>
      <w:tr w:rsidR="008052D7" w:rsidRPr="003A1F6B" w:rsidTr="003A1F6B">
        <w:tc>
          <w:tcPr>
            <w:tcW w:w="675" w:type="dxa"/>
          </w:tcPr>
          <w:p w:rsidR="008052D7" w:rsidRDefault="005206E6" w:rsidP="00B54EA2">
            <w:pPr>
              <w:pStyle w:val="a3"/>
              <w:ind w:right="-1" w:firstLine="0"/>
              <w:rPr>
                <w:szCs w:val="28"/>
              </w:rPr>
            </w:pPr>
            <w:r>
              <w:rPr>
                <w:szCs w:val="28"/>
              </w:rPr>
              <w:t>14</w:t>
            </w:r>
            <w:r w:rsidR="008052D7">
              <w:rPr>
                <w:szCs w:val="28"/>
              </w:rPr>
              <w:t>.</w:t>
            </w:r>
          </w:p>
        </w:tc>
        <w:tc>
          <w:tcPr>
            <w:tcW w:w="8080" w:type="dxa"/>
          </w:tcPr>
          <w:p w:rsidR="008052D7" w:rsidRPr="005206E6" w:rsidRDefault="008052D7" w:rsidP="008052D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206E6">
              <w:rPr>
                <w:rFonts w:ascii="Times New Roman" w:hAnsi="Times New Roman"/>
                <w:sz w:val="28"/>
                <w:szCs w:val="28"/>
              </w:rPr>
              <w:t xml:space="preserve">К тканям </w:t>
            </w:r>
            <w:r w:rsidRPr="005206E6">
              <w:rPr>
                <w:rFonts w:ascii="Times New Roman" w:hAnsi="Times New Roman"/>
                <w:i/>
                <w:sz w:val="28"/>
                <w:szCs w:val="28"/>
              </w:rPr>
              <w:t xml:space="preserve">с </w:t>
            </w:r>
            <w:proofErr w:type="spellStart"/>
            <w:r w:rsidRPr="005206E6">
              <w:rPr>
                <w:rFonts w:ascii="Times New Roman" w:hAnsi="Times New Roman"/>
                <w:i/>
                <w:sz w:val="28"/>
                <w:szCs w:val="28"/>
              </w:rPr>
              <w:t>полуплотным</w:t>
            </w:r>
            <w:proofErr w:type="spellEnd"/>
            <w:r w:rsidRPr="005206E6">
              <w:rPr>
                <w:rFonts w:ascii="Times New Roman" w:hAnsi="Times New Roman"/>
                <w:i/>
                <w:sz w:val="28"/>
                <w:szCs w:val="28"/>
              </w:rPr>
              <w:t xml:space="preserve"> типом</w:t>
            </w:r>
            <w:r w:rsidRPr="005206E6">
              <w:rPr>
                <w:rFonts w:ascii="Times New Roman" w:hAnsi="Times New Roman"/>
                <w:sz w:val="28"/>
                <w:szCs w:val="28"/>
              </w:rPr>
              <w:t xml:space="preserve">  ультразвукового изображения </w:t>
            </w:r>
            <w:r w:rsidRPr="005206E6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</w:t>
            </w:r>
            <w:r w:rsidRPr="005206E6">
              <w:rPr>
                <w:rFonts w:ascii="Times New Roman" w:hAnsi="Times New Roman"/>
                <w:iCs/>
                <w:sz w:val="28"/>
                <w:szCs w:val="28"/>
              </w:rPr>
              <w:t>относится</w:t>
            </w:r>
            <w:r w:rsidRPr="005206E6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8052D7" w:rsidRPr="005206E6" w:rsidRDefault="008052D7" w:rsidP="008052D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206E6">
              <w:rPr>
                <w:rFonts w:ascii="Times New Roman" w:hAnsi="Times New Roman"/>
                <w:sz w:val="28"/>
                <w:szCs w:val="28"/>
              </w:rPr>
              <w:t>1. печень</w:t>
            </w:r>
          </w:p>
          <w:p w:rsidR="008052D7" w:rsidRPr="005206E6" w:rsidRDefault="008052D7" w:rsidP="008052D7">
            <w:pPr>
              <w:rPr>
                <w:rFonts w:ascii="Times New Roman" w:hAnsi="Times New Roman"/>
                <w:sz w:val="28"/>
                <w:szCs w:val="28"/>
              </w:rPr>
            </w:pPr>
            <w:r w:rsidRPr="005206E6">
              <w:rPr>
                <w:rFonts w:ascii="Times New Roman" w:hAnsi="Times New Roman"/>
                <w:sz w:val="28"/>
                <w:szCs w:val="28"/>
              </w:rPr>
              <w:t>2. отечные ткани</w:t>
            </w:r>
          </w:p>
          <w:p w:rsidR="008052D7" w:rsidRPr="005206E6" w:rsidRDefault="008052D7" w:rsidP="008052D7">
            <w:pPr>
              <w:rPr>
                <w:rFonts w:ascii="Times New Roman" w:hAnsi="Times New Roman"/>
                <w:sz w:val="28"/>
                <w:szCs w:val="28"/>
              </w:rPr>
            </w:pPr>
            <w:r w:rsidRPr="005206E6">
              <w:rPr>
                <w:rFonts w:ascii="Times New Roman" w:hAnsi="Times New Roman"/>
                <w:sz w:val="28"/>
                <w:szCs w:val="28"/>
              </w:rPr>
              <w:t xml:space="preserve">3. </w:t>
            </w:r>
            <w:proofErr w:type="spellStart"/>
            <w:r w:rsidRPr="005206E6">
              <w:rPr>
                <w:rFonts w:ascii="Times New Roman" w:hAnsi="Times New Roman"/>
                <w:sz w:val="28"/>
                <w:szCs w:val="28"/>
              </w:rPr>
              <w:t>некротизированные</w:t>
            </w:r>
            <w:proofErr w:type="spellEnd"/>
            <w:r w:rsidRPr="005206E6">
              <w:rPr>
                <w:rFonts w:ascii="Times New Roman" w:hAnsi="Times New Roman"/>
                <w:sz w:val="28"/>
                <w:szCs w:val="28"/>
              </w:rPr>
              <w:t xml:space="preserve"> ткани</w:t>
            </w:r>
          </w:p>
          <w:p w:rsidR="008052D7" w:rsidRPr="005206E6" w:rsidRDefault="008052D7" w:rsidP="008052D7">
            <w:pPr>
              <w:rPr>
                <w:rFonts w:ascii="Times New Roman" w:hAnsi="Times New Roman"/>
                <w:sz w:val="28"/>
                <w:szCs w:val="28"/>
              </w:rPr>
            </w:pPr>
            <w:r w:rsidRPr="005206E6">
              <w:rPr>
                <w:rFonts w:ascii="Times New Roman" w:hAnsi="Times New Roman"/>
                <w:sz w:val="28"/>
                <w:szCs w:val="28"/>
              </w:rPr>
              <w:t>4. образование, содержащее гной</w:t>
            </w:r>
          </w:p>
          <w:p w:rsidR="008052D7" w:rsidRPr="005206E6" w:rsidRDefault="00836905" w:rsidP="008052D7">
            <w:pPr>
              <w:pStyle w:val="a5"/>
              <w:jc w:val="both"/>
              <w:rPr>
                <w:bCs/>
                <w:szCs w:val="28"/>
              </w:rPr>
            </w:pPr>
            <w:proofErr w:type="gramStart"/>
            <w:r w:rsidRPr="005206E6">
              <w:rPr>
                <w:bCs/>
                <w:szCs w:val="28"/>
              </w:rPr>
              <w:t>А – верно 3, В – верно 1,3,4,5; С – верно 1,2,4; Д – верно 1,2,3; Е – верно все.</w:t>
            </w:r>
            <w:proofErr w:type="gramEnd"/>
          </w:p>
        </w:tc>
        <w:tc>
          <w:tcPr>
            <w:tcW w:w="1382" w:type="dxa"/>
          </w:tcPr>
          <w:p w:rsidR="008052D7" w:rsidRPr="003A1F6B" w:rsidRDefault="00836905" w:rsidP="00B54EA2">
            <w:pPr>
              <w:pStyle w:val="a3"/>
              <w:ind w:right="-1" w:firstLine="0"/>
              <w:rPr>
                <w:szCs w:val="28"/>
              </w:rPr>
            </w:pPr>
            <w:r>
              <w:rPr>
                <w:szCs w:val="28"/>
              </w:rPr>
              <w:t>Е</w:t>
            </w:r>
          </w:p>
        </w:tc>
      </w:tr>
      <w:tr w:rsidR="008052D7" w:rsidRPr="003A1F6B" w:rsidTr="003A1F6B">
        <w:tc>
          <w:tcPr>
            <w:tcW w:w="675" w:type="dxa"/>
          </w:tcPr>
          <w:p w:rsidR="008052D7" w:rsidRDefault="005206E6" w:rsidP="00B54EA2">
            <w:pPr>
              <w:pStyle w:val="a3"/>
              <w:ind w:right="-1" w:firstLine="0"/>
              <w:rPr>
                <w:szCs w:val="28"/>
              </w:rPr>
            </w:pPr>
            <w:r>
              <w:rPr>
                <w:szCs w:val="28"/>
              </w:rPr>
              <w:t>15</w:t>
            </w:r>
            <w:r w:rsidR="008052D7">
              <w:rPr>
                <w:szCs w:val="28"/>
              </w:rPr>
              <w:t>.</w:t>
            </w:r>
          </w:p>
        </w:tc>
        <w:tc>
          <w:tcPr>
            <w:tcW w:w="8080" w:type="dxa"/>
          </w:tcPr>
          <w:p w:rsidR="008052D7" w:rsidRPr="008052D7" w:rsidRDefault="008052D7" w:rsidP="008052D7">
            <w:pPr>
              <w:pStyle w:val="a5"/>
              <w:ind w:left="360"/>
              <w:jc w:val="both"/>
              <w:rPr>
                <w:bCs/>
              </w:rPr>
            </w:pPr>
            <w:r w:rsidRPr="008052D7">
              <w:rPr>
                <w:bCs/>
              </w:rPr>
              <w:t xml:space="preserve">К синдрому нарушения ультразвуковой анатомии желчного пузыря относят наиболее часто встречаемые </w:t>
            </w:r>
            <w:r w:rsidRPr="008052D7">
              <w:rPr>
                <w:bCs/>
                <w:i/>
                <w:iCs/>
              </w:rPr>
              <w:t xml:space="preserve">аномалии формы </w:t>
            </w:r>
            <w:r w:rsidRPr="008052D7">
              <w:rPr>
                <w:bCs/>
              </w:rPr>
              <w:t>желчного пузыря. Верно ли, что к аномалиям относят следующие формы желчного пузыря:</w:t>
            </w:r>
          </w:p>
          <w:p w:rsidR="008052D7" w:rsidRPr="008052D7" w:rsidRDefault="008052D7" w:rsidP="008052D7">
            <w:pPr>
              <w:pStyle w:val="a5"/>
              <w:jc w:val="both"/>
              <w:rPr>
                <w:bCs/>
              </w:rPr>
            </w:pPr>
            <w:r w:rsidRPr="008052D7">
              <w:rPr>
                <w:bCs/>
              </w:rPr>
              <w:t>1.  Г-образная</w:t>
            </w:r>
          </w:p>
          <w:p w:rsidR="008052D7" w:rsidRPr="008052D7" w:rsidRDefault="008052D7" w:rsidP="008052D7">
            <w:pPr>
              <w:pStyle w:val="a5"/>
              <w:jc w:val="both"/>
              <w:rPr>
                <w:bCs/>
              </w:rPr>
            </w:pPr>
            <w:r w:rsidRPr="008052D7">
              <w:rPr>
                <w:bCs/>
              </w:rPr>
              <w:t xml:space="preserve">2.  </w:t>
            </w:r>
            <w:r w:rsidRPr="008052D7">
              <w:rPr>
                <w:bCs/>
                <w:lang w:val="en-US"/>
              </w:rPr>
              <w:t>S</w:t>
            </w:r>
            <w:r w:rsidRPr="008052D7">
              <w:rPr>
                <w:bCs/>
              </w:rPr>
              <w:t xml:space="preserve">-образная </w:t>
            </w:r>
          </w:p>
          <w:p w:rsidR="008052D7" w:rsidRPr="008052D7" w:rsidRDefault="008052D7" w:rsidP="008052D7">
            <w:pPr>
              <w:pStyle w:val="a5"/>
              <w:jc w:val="both"/>
              <w:rPr>
                <w:bCs/>
              </w:rPr>
            </w:pPr>
            <w:r w:rsidRPr="008052D7">
              <w:rPr>
                <w:bCs/>
              </w:rPr>
              <w:t>3. с наличием перегибов и перегородок</w:t>
            </w:r>
          </w:p>
          <w:p w:rsidR="008052D7" w:rsidRDefault="008052D7" w:rsidP="008052D7">
            <w:pPr>
              <w:pStyle w:val="a5"/>
              <w:jc w:val="both"/>
              <w:rPr>
                <w:bCs/>
              </w:rPr>
            </w:pPr>
            <w:r w:rsidRPr="008052D7">
              <w:rPr>
                <w:bCs/>
              </w:rPr>
              <w:t>4. овальная</w:t>
            </w:r>
          </w:p>
          <w:p w:rsidR="00836905" w:rsidRPr="008052D7" w:rsidRDefault="00836905" w:rsidP="008052D7">
            <w:pPr>
              <w:pStyle w:val="a5"/>
              <w:jc w:val="both"/>
              <w:rPr>
                <w:bCs/>
              </w:rPr>
            </w:pPr>
            <w:proofErr w:type="gramStart"/>
            <w:r>
              <w:rPr>
                <w:bCs/>
              </w:rPr>
              <w:t xml:space="preserve">А – верно 3, В – верно 1,3,4,5; С – верно 1,2,4; Д – верно 1,2,3; Е </w:t>
            </w:r>
            <w:r>
              <w:rPr>
                <w:bCs/>
              </w:rPr>
              <w:lastRenderedPageBreak/>
              <w:t>– верно все.</w:t>
            </w:r>
            <w:proofErr w:type="gramEnd"/>
          </w:p>
        </w:tc>
        <w:tc>
          <w:tcPr>
            <w:tcW w:w="1382" w:type="dxa"/>
          </w:tcPr>
          <w:p w:rsidR="008052D7" w:rsidRPr="003A1F6B" w:rsidRDefault="00836905" w:rsidP="00B54EA2">
            <w:pPr>
              <w:pStyle w:val="a3"/>
              <w:ind w:right="-1"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С</w:t>
            </w:r>
          </w:p>
        </w:tc>
      </w:tr>
      <w:tr w:rsidR="008052D7" w:rsidRPr="003A1F6B" w:rsidTr="003A1F6B">
        <w:tc>
          <w:tcPr>
            <w:tcW w:w="675" w:type="dxa"/>
          </w:tcPr>
          <w:p w:rsidR="008052D7" w:rsidRDefault="005206E6" w:rsidP="00B54EA2">
            <w:pPr>
              <w:pStyle w:val="a3"/>
              <w:ind w:right="-1"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16</w:t>
            </w:r>
            <w:r w:rsidR="008052D7">
              <w:rPr>
                <w:szCs w:val="28"/>
              </w:rPr>
              <w:t>.</w:t>
            </w:r>
          </w:p>
        </w:tc>
        <w:tc>
          <w:tcPr>
            <w:tcW w:w="8080" w:type="dxa"/>
          </w:tcPr>
          <w:p w:rsidR="008052D7" w:rsidRPr="008052D7" w:rsidRDefault="008052D7" w:rsidP="008052D7">
            <w:pPr>
              <w:pStyle w:val="a5"/>
              <w:jc w:val="both"/>
              <w:rPr>
                <w:bCs/>
              </w:rPr>
            </w:pPr>
            <w:proofErr w:type="spellStart"/>
            <w:r w:rsidRPr="008052D7">
              <w:rPr>
                <w:bCs/>
                <w:i/>
              </w:rPr>
              <w:t>Неинвазивная</w:t>
            </w:r>
            <w:proofErr w:type="spellEnd"/>
            <w:r w:rsidRPr="008052D7">
              <w:rPr>
                <w:bCs/>
                <w:i/>
              </w:rPr>
              <w:t xml:space="preserve"> </w:t>
            </w:r>
            <w:proofErr w:type="spellStart"/>
            <w:r w:rsidRPr="008052D7">
              <w:rPr>
                <w:bCs/>
              </w:rPr>
              <w:t>эхография</w:t>
            </w:r>
            <w:proofErr w:type="spellEnd"/>
            <w:r w:rsidRPr="008052D7">
              <w:rPr>
                <w:bCs/>
              </w:rPr>
              <w:t xml:space="preserve"> при исследовании поджелудочной железы в большинстве случаев позволяет установить:</w:t>
            </w:r>
          </w:p>
          <w:p w:rsidR="008052D7" w:rsidRDefault="008052D7" w:rsidP="008052D7">
            <w:pPr>
              <w:pStyle w:val="a5"/>
              <w:jc w:val="both"/>
              <w:rPr>
                <w:bCs/>
              </w:rPr>
            </w:pPr>
            <w:r w:rsidRPr="008052D7">
              <w:rPr>
                <w:bCs/>
              </w:rPr>
              <w:t xml:space="preserve"> 1. нозологический характер поражения</w:t>
            </w:r>
          </w:p>
          <w:p w:rsidR="008052D7" w:rsidRPr="008052D7" w:rsidRDefault="008052D7" w:rsidP="008052D7">
            <w:pPr>
              <w:pStyle w:val="a5"/>
              <w:jc w:val="both"/>
              <w:rPr>
                <w:bCs/>
              </w:rPr>
            </w:pPr>
            <w:r>
              <w:rPr>
                <w:bCs/>
              </w:rPr>
              <w:t xml:space="preserve"> </w:t>
            </w:r>
            <w:r w:rsidRPr="008052D7">
              <w:rPr>
                <w:bCs/>
              </w:rPr>
              <w:t>2. характер гистологических изменений ткани</w:t>
            </w:r>
          </w:p>
          <w:p w:rsidR="008052D7" w:rsidRPr="008052D7" w:rsidRDefault="008052D7" w:rsidP="008052D7">
            <w:pPr>
              <w:pStyle w:val="a5"/>
              <w:jc w:val="both"/>
              <w:rPr>
                <w:bCs/>
              </w:rPr>
            </w:pPr>
            <w:r w:rsidRPr="008052D7">
              <w:rPr>
                <w:bCs/>
              </w:rPr>
              <w:t>3. наличие диффузного или  очагового патологического процесса и относительную степень его выраженности и распространенности</w:t>
            </w:r>
          </w:p>
          <w:p w:rsidR="008052D7" w:rsidRDefault="008052D7" w:rsidP="008052D7">
            <w:pPr>
              <w:pStyle w:val="a5"/>
              <w:jc w:val="both"/>
              <w:rPr>
                <w:b/>
                <w:bCs/>
              </w:rPr>
            </w:pPr>
            <w:r w:rsidRPr="008052D7">
              <w:rPr>
                <w:bCs/>
              </w:rPr>
              <w:t>4.  клинический диагноз</w:t>
            </w:r>
          </w:p>
          <w:p w:rsidR="008052D7" w:rsidRPr="008052D7" w:rsidRDefault="005206E6" w:rsidP="008052D7">
            <w:pPr>
              <w:pStyle w:val="a5"/>
              <w:jc w:val="both"/>
              <w:rPr>
                <w:bCs/>
              </w:rPr>
            </w:pPr>
            <w:r>
              <w:rPr>
                <w:bCs/>
              </w:rPr>
              <w:t>А: верно-верно-связь есть, В: верно-верно-связи нет, С: верно-неверно-связи нет, Д</w:t>
            </w:r>
            <w:proofErr w:type="gramStart"/>
            <w:r>
              <w:rPr>
                <w:bCs/>
              </w:rPr>
              <w:t>:н</w:t>
            </w:r>
            <w:proofErr w:type="gramEnd"/>
            <w:r>
              <w:rPr>
                <w:bCs/>
              </w:rPr>
              <w:t>еверно-верно-связи нет, Е: неверное-неверно-связи нет.</w:t>
            </w:r>
          </w:p>
        </w:tc>
        <w:tc>
          <w:tcPr>
            <w:tcW w:w="1382" w:type="dxa"/>
          </w:tcPr>
          <w:p w:rsidR="008052D7" w:rsidRPr="003A1F6B" w:rsidRDefault="008052D7" w:rsidP="00B54EA2">
            <w:pPr>
              <w:pStyle w:val="a3"/>
              <w:ind w:right="-1" w:firstLine="0"/>
              <w:rPr>
                <w:szCs w:val="28"/>
              </w:rPr>
            </w:pPr>
          </w:p>
        </w:tc>
      </w:tr>
      <w:tr w:rsidR="008052D7" w:rsidRPr="003A1F6B" w:rsidTr="003A1F6B">
        <w:tc>
          <w:tcPr>
            <w:tcW w:w="675" w:type="dxa"/>
          </w:tcPr>
          <w:p w:rsidR="008052D7" w:rsidRDefault="005206E6" w:rsidP="00B54EA2">
            <w:pPr>
              <w:pStyle w:val="a3"/>
              <w:ind w:right="-1" w:firstLine="0"/>
              <w:rPr>
                <w:szCs w:val="28"/>
              </w:rPr>
            </w:pPr>
            <w:r>
              <w:rPr>
                <w:szCs w:val="28"/>
              </w:rPr>
              <w:t>17</w:t>
            </w:r>
            <w:r w:rsidR="008052D7">
              <w:rPr>
                <w:szCs w:val="28"/>
              </w:rPr>
              <w:t>.</w:t>
            </w:r>
          </w:p>
        </w:tc>
        <w:tc>
          <w:tcPr>
            <w:tcW w:w="8080" w:type="dxa"/>
          </w:tcPr>
          <w:p w:rsidR="008052D7" w:rsidRDefault="008052D7" w:rsidP="008052D7">
            <w:pPr>
              <w:pStyle w:val="a3"/>
              <w:tabs>
                <w:tab w:val="left" w:pos="709"/>
                <w:tab w:val="left" w:pos="851"/>
              </w:tabs>
              <w:ind w:left="851" w:hanging="425"/>
              <w:jc w:val="both"/>
              <w:rPr>
                <w:bCs/>
              </w:rPr>
            </w:pPr>
            <w:r>
              <w:t>У пациента при УЗИ выявлено расширение общего желчного протока, желчного пузыря, общего печеночного протока и внутрипеченочных желчных протоков, что указывает на наличие у пациента механической (</w:t>
            </w:r>
            <w:proofErr w:type="spellStart"/>
            <w:r>
              <w:t>подпеченочной</w:t>
            </w:r>
            <w:proofErr w:type="spellEnd"/>
            <w:r>
              <w:t xml:space="preserve">) желтухи. Патологию (камень, сужение – стриктуру и т.д.) следует искать </w:t>
            </w:r>
            <w:r w:rsidRPr="00A547DA">
              <w:rPr>
                <w:bCs/>
              </w:rPr>
              <w:t>в желчном пузыре</w:t>
            </w:r>
            <w:r>
              <w:rPr>
                <w:bCs/>
              </w:rPr>
              <w:t>.</w:t>
            </w:r>
          </w:p>
          <w:p w:rsidR="008052D7" w:rsidRPr="005206E6" w:rsidRDefault="005206E6" w:rsidP="005206E6">
            <w:pPr>
              <w:pStyle w:val="a3"/>
              <w:tabs>
                <w:tab w:val="left" w:pos="709"/>
                <w:tab w:val="left" w:pos="851"/>
              </w:tabs>
              <w:ind w:left="851" w:hanging="425"/>
              <w:jc w:val="both"/>
            </w:pPr>
            <w:r>
              <w:rPr>
                <w:bCs/>
              </w:rPr>
              <w:t>А: верно-верно-связь есть, В: верно-верно-связи нет, С: верно-неверно-связи нет, Д</w:t>
            </w:r>
            <w:proofErr w:type="gramStart"/>
            <w:r>
              <w:rPr>
                <w:bCs/>
              </w:rPr>
              <w:t>:н</w:t>
            </w:r>
            <w:proofErr w:type="gramEnd"/>
            <w:r>
              <w:rPr>
                <w:bCs/>
              </w:rPr>
              <w:t>еверно-верно-связи нет, Е: неверное-неверно-связи нет.</w:t>
            </w:r>
          </w:p>
        </w:tc>
        <w:tc>
          <w:tcPr>
            <w:tcW w:w="1382" w:type="dxa"/>
          </w:tcPr>
          <w:p w:rsidR="008052D7" w:rsidRPr="003A1F6B" w:rsidRDefault="005206E6" w:rsidP="00B54EA2">
            <w:pPr>
              <w:pStyle w:val="a3"/>
              <w:ind w:right="-1" w:firstLine="0"/>
              <w:rPr>
                <w:szCs w:val="28"/>
              </w:rPr>
            </w:pPr>
            <w:r>
              <w:rPr>
                <w:szCs w:val="28"/>
              </w:rPr>
              <w:t>Е</w:t>
            </w:r>
          </w:p>
        </w:tc>
      </w:tr>
    </w:tbl>
    <w:p w:rsidR="003A1F6B" w:rsidRPr="003A1F6B" w:rsidRDefault="003A1F6B" w:rsidP="00B54EA2">
      <w:pPr>
        <w:pStyle w:val="a3"/>
        <w:ind w:right="-1" w:firstLine="0"/>
        <w:rPr>
          <w:szCs w:val="28"/>
        </w:rPr>
      </w:pPr>
    </w:p>
    <w:p w:rsidR="00B54EA2" w:rsidRPr="005206E6" w:rsidRDefault="005206E6" w:rsidP="00B54EA2">
      <w:pPr>
        <w:pStyle w:val="a3"/>
        <w:ind w:right="-1" w:firstLine="0"/>
        <w:rPr>
          <w:szCs w:val="28"/>
        </w:rPr>
      </w:pPr>
      <w:r w:rsidRPr="005206E6">
        <w:rPr>
          <w:b/>
          <w:szCs w:val="28"/>
        </w:rPr>
        <w:t>Формы контроля освоения заданий по самостоятельной аудиторной работе по данной теме</w:t>
      </w:r>
      <w:r w:rsidRPr="005206E6">
        <w:rPr>
          <w:szCs w:val="28"/>
        </w:rPr>
        <w:t>: тестовые задания, контрольные вопросы.</w:t>
      </w:r>
    </w:p>
    <w:p w:rsidR="00B54EA2" w:rsidRPr="007C543B" w:rsidRDefault="00B54EA2" w:rsidP="002C6527">
      <w:pPr>
        <w:pStyle w:val="a3"/>
        <w:ind w:right="-1" w:firstLine="0"/>
        <w:rPr>
          <w:szCs w:val="28"/>
        </w:rPr>
      </w:pPr>
    </w:p>
    <w:p w:rsidR="005206E6" w:rsidRDefault="005206E6" w:rsidP="005206E6">
      <w:pPr>
        <w:shd w:val="clear" w:color="auto" w:fill="FFFFFF"/>
        <w:spacing w:line="360" w:lineRule="auto"/>
        <w:ind w:left="5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Рекомендуемая литература:</w:t>
      </w:r>
    </w:p>
    <w:p w:rsidR="00B54EA2" w:rsidRPr="005206E6" w:rsidRDefault="00B54EA2" w:rsidP="005206E6">
      <w:pPr>
        <w:shd w:val="clear" w:color="auto" w:fill="FFFFFF"/>
        <w:spacing w:line="360" w:lineRule="auto"/>
        <w:ind w:left="5"/>
        <w:rPr>
          <w:rFonts w:ascii="Times New Roman" w:hAnsi="Times New Roman"/>
          <w:b/>
          <w:sz w:val="28"/>
          <w:szCs w:val="28"/>
        </w:rPr>
      </w:pPr>
      <w:r w:rsidRPr="005206E6">
        <w:rPr>
          <w:rFonts w:ascii="Times New Roman" w:hAnsi="Times New Roman"/>
          <w:b/>
          <w:sz w:val="28"/>
          <w:szCs w:val="28"/>
        </w:rPr>
        <w:t>Основная</w:t>
      </w:r>
      <w:r w:rsidR="005206E6">
        <w:rPr>
          <w:rFonts w:ascii="Times New Roman" w:hAnsi="Times New Roman"/>
          <w:b/>
          <w:sz w:val="28"/>
          <w:szCs w:val="28"/>
        </w:rPr>
        <w:t>:</w:t>
      </w:r>
    </w:p>
    <w:p w:rsidR="009C4DDC" w:rsidRPr="009C4DDC" w:rsidRDefault="009C4DDC" w:rsidP="009C4DDC">
      <w:pPr>
        <w:pStyle w:val="a7"/>
        <w:numPr>
          <w:ilvl w:val="0"/>
          <w:numId w:val="6"/>
        </w:numPr>
        <w:spacing w:after="0"/>
        <w:rPr>
          <w:rFonts w:ascii="Times New Roman" w:hAnsi="Times New Roman"/>
          <w:sz w:val="28"/>
          <w:szCs w:val="28"/>
        </w:rPr>
      </w:pPr>
      <w:r w:rsidRPr="00F10FC9">
        <w:rPr>
          <w:rFonts w:ascii="Times New Roman" w:hAnsi="Times New Roman"/>
          <w:bCs/>
          <w:sz w:val="28"/>
          <w:szCs w:val="28"/>
        </w:rPr>
        <w:t>Васильев, А. Ю.</w:t>
      </w:r>
      <w:r>
        <w:rPr>
          <w:rFonts w:ascii="Times New Roman" w:hAnsi="Times New Roman"/>
          <w:sz w:val="28"/>
          <w:szCs w:val="28"/>
        </w:rPr>
        <w:t xml:space="preserve"> Лучевая диагностика</w:t>
      </w:r>
      <w:r w:rsidRPr="009C4DDC">
        <w:rPr>
          <w:rFonts w:ascii="Times New Roman" w:hAnsi="Times New Roman"/>
          <w:sz w:val="28"/>
          <w:szCs w:val="28"/>
        </w:rPr>
        <w:t>: учебник для студентов педиатр</w:t>
      </w:r>
      <w:proofErr w:type="gramStart"/>
      <w:r w:rsidRPr="009C4DDC">
        <w:rPr>
          <w:rFonts w:ascii="Times New Roman" w:hAnsi="Times New Roman"/>
          <w:sz w:val="28"/>
          <w:szCs w:val="28"/>
        </w:rPr>
        <w:t>.</w:t>
      </w:r>
      <w:proofErr w:type="gramEnd"/>
      <w:r w:rsidRPr="009C4DD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9C4DDC">
        <w:rPr>
          <w:rFonts w:ascii="Times New Roman" w:hAnsi="Times New Roman"/>
          <w:sz w:val="28"/>
          <w:szCs w:val="28"/>
        </w:rPr>
        <w:t>ф</w:t>
      </w:r>
      <w:proofErr w:type="gramEnd"/>
      <w:r w:rsidRPr="009C4DDC">
        <w:rPr>
          <w:rFonts w:ascii="Times New Roman" w:hAnsi="Times New Roman"/>
          <w:sz w:val="28"/>
          <w:szCs w:val="28"/>
        </w:rPr>
        <w:t>ак-та мед. вузов / А. Ю. Васильев,</w:t>
      </w:r>
      <w:r>
        <w:rPr>
          <w:rFonts w:ascii="Times New Roman" w:hAnsi="Times New Roman"/>
          <w:sz w:val="28"/>
          <w:szCs w:val="28"/>
        </w:rPr>
        <w:t xml:space="preserve"> Е. Б. </w:t>
      </w:r>
      <w:proofErr w:type="spellStart"/>
      <w:r>
        <w:rPr>
          <w:rFonts w:ascii="Times New Roman" w:hAnsi="Times New Roman"/>
          <w:sz w:val="28"/>
          <w:szCs w:val="28"/>
        </w:rPr>
        <w:t>Ольхова</w:t>
      </w:r>
      <w:proofErr w:type="spellEnd"/>
      <w:r>
        <w:rPr>
          <w:rFonts w:ascii="Times New Roman" w:hAnsi="Times New Roman"/>
          <w:sz w:val="28"/>
          <w:szCs w:val="28"/>
        </w:rPr>
        <w:t>. - 2-е изд. - М.</w:t>
      </w:r>
      <w:r w:rsidRPr="009C4DDC">
        <w:rPr>
          <w:rFonts w:ascii="Times New Roman" w:hAnsi="Times New Roman"/>
          <w:sz w:val="28"/>
          <w:szCs w:val="28"/>
        </w:rPr>
        <w:t xml:space="preserve">: ГЭОТАР-МЕДИА, 2009. - 679 с. </w:t>
      </w:r>
    </w:p>
    <w:p w:rsidR="009C4DDC" w:rsidRPr="00F10FC9" w:rsidRDefault="009C4DDC" w:rsidP="009C4DDC">
      <w:pPr>
        <w:pStyle w:val="a7"/>
        <w:numPr>
          <w:ilvl w:val="0"/>
          <w:numId w:val="6"/>
        </w:numPr>
        <w:shd w:val="clear" w:color="auto" w:fill="FFFFFF"/>
        <w:spacing w:after="0"/>
        <w:rPr>
          <w:rFonts w:ascii="Times New Roman" w:eastAsia="Times New Roman" w:hAnsi="Times New Roman"/>
          <w:color w:val="0000FF"/>
          <w:sz w:val="28"/>
          <w:szCs w:val="28"/>
          <w:u w:val="single"/>
          <w:lang w:eastAsia="ru-RU"/>
        </w:rPr>
      </w:pPr>
      <w:r w:rsidRPr="00F10FC9">
        <w:rPr>
          <w:rFonts w:ascii="Times New Roman" w:eastAsia="Times New Roman" w:hAnsi="Times New Roman"/>
          <w:sz w:val="28"/>
          <w:szCs w:val="28"/>
          <w:lang w:eastAsia="ru-RU"/>
        </w:rPr>
        <w:t>Васильев, А. Ю. Лучевая диагностика [Электронный ресурс]: учебник для студентов педиатр</w:t>
      </w:r>
      <w:proofErr w:type="gramStart"/>
      <w:r w:rsidRPr="00F10FC9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  <w:r w:rsidRPr="00F10FC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F10FC9">
        <w:rPr>
          <w:rFonts w:ascii="Times New Roman" w:eastAsia="Times New Roman" w:hAnsi="Times New Roman"/>
          <w:sz w:val="28"/>
          <w:szCs w:val="28"/>
          <w:lang w:eastAsia="ru-RU"/>
        </w:rPr>
        <w:t>ф</w:t>
      </w:r>
      <w:proofErr w:type="gramEnd"/>
      <w:r w:rsidRPr="00F10FC9">
        <w:rPr>
          <w:rFonts w:ascii="Times New Roman" w:eastAsia="Times New Roman" w:hAnsi="Times New Roman"/>
          <w:sz w:val="28"/>
          <w:szCs w:val="28"/>
          <w:lang w:eastAsia="ru-RU"/>
        </w:rPr>
        <w:t>ак-</w:t>
      </w:r>
      <w:proofErr w:type="spellStart"/>
      <w:r w:rsidRPr="00F10FC9">
        <w:rPr>
          <w:rFonts w:ascii="Times New Roman" w:eastAsia="Times New Roman" w:hAnsi="Times New Roman"/>
          <w:sz w:val="28"/>
          <w:szCs w:val="28"/>
          <w:lang w:eastAsia="ru-RU"/>
        </w:rPr>
        <w:t>тов</w:t>
      </w:r>
      <w:proofErr w:type="spellEnd"/>
      <w:r w:rsidRPr="00F10FC9">
        <w:rPr>
          <w:rFonts w:ascii="Times New Roman" w:eastAsia="Times New Roman" w:hAnsi="Times New Roman"/>
          <w:sz w:val="28"/>
          <w:szCs w:val="28"/>
          <w:lang w:eastAsia="ru-RU"/>
        </w:rPr>
        <w:t xml:space="preserve"> / А. Ю. Васильев, Е. Б. </w:t>
      </w:r>
      <w:proofErr w:type="spellStart"/>
      <w:r w:rsidRPr="00F10FC9">
        <w:rPr>
          <w:rFonts w:ascii="Times New Roman" w:eastAsia="Times New Roman" w:hAnsi="Times New Roman"/>
          <w:sz w:val="28"/>
          <w:szCs w:val="28"/>
          <w:lang w:eastAsia="ru-RU"/>
        </w:rPr>
        <w:t>Ольхова</w:t>
      </w:r>
      <w:proofErr w:type="spellEnd"/>
      <w:r w:rsidRPr="00F10FC9">
        <w:rPr>
          <w:rFonts w:ascii="Times New Roman" w:eastAsia="Times New Roman" w:hAnsi="Times New Roman"/>
          <w:sz w:val="28"/>
          <w:szCs w:val="28"/>
          <w:lang w:eastAsia="ru-RU"/>
        </w:rPr>
        <w:t xml:space="preserve">. - М.: ГЭОТАР-Медиа, 2008. - 688 с. </w:t>
      </w:r>
    </w:p>
    <w:p w:rsidR="009C4DDC" w:rsidRPr="00F10FC9" w:rsidRDefault="009C4DDC" w:rsidP="009C4DDC">
      <w:pPr>
        <w:pStyle w:val="a7"/>
        <w:numPr>
          <w:ilvl w:val="0"/>
          <w:numId w:val="6"/>
        </w:numPr>
        <w:autoSpaceDE w:val="0"/>
        <w:autoSpaceDN w:val="0"/>
        <w:adjustRightInd w:val="0"/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F10FC9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>Лучевая диагностика</w:t>
      </w:r>
      <w:r w:rsidRPr="00F10FC9">
        <w:rPr>
          <w:rFonts w:ascii="Times New Roman" w:eastAsia="Times New Roman" w:hAnsi="Times New Roman"/>
          <w:sz w:val="28"/>
          <w:szCs w:val="28"/>
          <w:lang w:eastAsia="ru-RU"/>
        </w:rPr>
        <w:t xml:space="preserve"> [Электронный ресурс]: учебник / под ред. Г. Е. Труфанова. - Электрон. текстовые дан. - М.: ГЭОТАР-МЕДИА, 2011 -.</w:t>
      </w:r>
      <w:r w:rsidRPr="00F10FC9">
        <w:rPr>
          <w:rFonts w:ascii="Times New Roman" w:eastAsia="Times New Roman" w:hAnsi="Times New Roman"/>
          <w:bCs/>
          <w:sz w:val="28"/>
          <w:szCs w:val="28"/>
          <w:lang w:eastAsia="ru-RU"/>
        </w:rPr>
        <w:t>Т. 1</w:t>
      </w:r>
      <w:r w:rsidRPr="00F10FC9">
        <w:rPr>
          <w:rFonts w:ascii="Times New Roman" w:eastAsia="Times New Roman" w:hAnsi="Times New Roman"/>
          <w:sz w:val="28"/>
          <w:szCs w:val="28"/>
          <w:lang w:eastAsia="ru-RU"/>
        </w:rPr>
        <w:t xml:space="preserve">. - 2011. - 416 с. </w:t>
      </w:r>
    </w:p>
    <w:p w:rsidR="009C4DDC" w:rsidRPr="00F10FC9" w:rsidRDefault="009C4DDC" w:rsidP="009C4DDC">
      <w:pPr>
        <w:pStyle w:val="a7"/>
        <w:numPr>
          <w:ilvl w:val="0"/>
          <w:numId w:val="6"/>
        </w:numPr>
        <w:shd w:val="clear" w:color="auto" w:fill="FFFFFF"/>
        <w:spacing w:after="0"/>
        <w:rPr>
          <w:rFonts w:ascii="Times New Roman" w:eastAsia="Times New Roman" w:hAnsi="Times New Roman"/>
          <w:color w:val="0000FF"/>
          <w:sz w:val="28"/>
          <w:szCs w:val="28"/>
          <w:u w:val="single"/>
          <w:lang w:eastAsia="ru-RU"/>
        </w:rPr>
      </w:pPr>
      <w:r w:rsidRPr="00F10FC9">
        <w:rPr>
          <w:rFonts w:ascii="Times New Roman" w:eastAsia="Times New Roman" w:hAnsi="Times New Roman"/>
          <w:sz w:val="28"/>
          <w:szCs w:val="28"/>
          <w:lang w:eastAsia="ru-RU"/>
        </w:rPr>
        <w:t xml:space="preserve">Лучевая терапия [Электронный ресурс]: учебник в 2-х томах / Г.Е. Труфанов [и др.]. - М.: ГЭОТАР-Медиа, 2010. - Т. 2. - 192 с. </w:t>
      </w:r>
    </w:p>
    <w:p w:rsidR="009C4DDC" w:rsidRPr="00F10FC9" w:rsidRDefault="009C4DDC" w:rsidP="009C4DDC">
      <w:pPr>
        <w:pStyle w:val="a7"/>
        <w:numPr>
          <w:ilvl w:val="0"/>
          <w:numId w:val="6"/>
        </w:numPr>
        <w:shd w:val="clear" w:color="auto" w:fill="FFFFFF"/>
        <w:spacing w:after="0"/>
        <w:rPr>
          <w:rFonts w:ascii="Times New Roman" w:hAnsi="Times New Roman"/>
          <w:sz w:val="28"/>
          <w:szCs w:val="28"/>
        </w:rPr>
      </w:pPr>
      <w:proofErr w:type="spellStart"/>
      <w:r w:rsidRPr="00F10FC9">
        <w:rPr>
          <w:rFonts w:ascii="Times New Roman" w:hAnsi="Times New Roman"/>
          <w:bCs/>
          <w:sz w:val="28"/>
          <w:szCs w:val="28"/>
        </w:rPr>
        <w:t>Линденбратен</w:t>
      </w:r>
      <w:proofErr w:type="spellEnd"/>
      <w:r w:rsidRPr="00F10FC9">
        <w:rPr>
          <w:rFonts w:ascii="Times New Roman" w:hAnsi="Times New Roman"/>
          <w:bCs/>
          <w:sz w:val="28"/>
          <w:szCs w:val="28"/>
        </w:rPr>
        <w:t xml:space="preserve">, Л. Д. </w:t>
      </w:r>
      <w:r w:rsidRPr="00F10FC9">
        <w:rPr>
          <w:rFonts w:ascii="Times New Roman" w:hAnsi="Times New Roman"/>
          <w:sz w:val="28"/>
          <w:szCs w:val="28"/>
        </w:rPr>
        <w:t>Медицинская радиология (основы лучевой диагностики и лучевой терапии): учебник для студ. мед</w:t>
      </w:r>
      <w:proofErr w:type="gramStart"/>
      <w:r w:rsidRPr="00F10FC9">
        <w:rPr>
          <w:rFonts w:ascii="Times New Roman" w:hAnsi="Times New Roman"/>
          <w:sz w:val="28"/>
          <w:szCs w:val="28"/>
        </w:rPr>
        <w:t>.</w:t>
      </w:r>
      <w:proofErr w:type="gramEnd"/>
      <w:r w:rsidRPr="00F10FC9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F10FC9">
        <w:rPr>
          <w:rFonts w:ascii="Times New Roman" w:hAnsi="Times New Roman"/>
          <w:sz w:val="28"/>
          <w:szCs w:val="28"/>
        </w:rPr>
        <w:t>в</w:t>
      </w:r>
      <w:proofErr w:type="gramEnd"/>
      <w:r w:rsidRPr="00F10FC9">
        <w:rPr>
          <w:rFonts w:ascii="Times New Roman" w:hAnsi="Times New Roman"/>
          <w:sz w:val="28"/>
          <w:szCs w:val="28"/>
        </w:rPr>
        <w:t xml:space="preserve">узов / Л. Д. </w:t>
      </w:r>
      <w:proofErr w:type="spellStart"/>
      <w:r w:rsidRPr="00F10FC9">
        <w:rPr>
          <w:rFonts w:ascii="Times New Roman" w:hAnsi="Times New Roman"/>
          <w:sz w:val="28"/>
          <w:szCs w:val="28"/>
        </w:rPr>
        <w:t>Линденбратен</w:t>
      </w:r>
      <w:proofErr w:type="spellEnd"/>
      <w:r w:rsidRPr="00F10FC9">
        <w:rPr>
          <w:rFonts w:ascii="Times New Roman" w:hAnsi="Times New Roman"/>
          <w:sz w:val="28"/>
          <w:szCs w:val="28"/>
        </w:rPr>
        <w:t xml:space="preserve">, И. П. </w:t>
      </w:r>
      <w:proofErr w:type="spellStart"/>
      <w:r w:rsidRPr="00F10FC9">
        <w:rPr>
          <w:rFonts w:ascii="Times New Roman" w:hAnsi="Times New Roman"/>
          <w:sz w:val="28"/>
          <w:szCs w:val="28"/>
        </w:rPr>
        <w:t>Королюк</w:t>
      </w:r>
      <w:proofErr w:type="spellEnd"/>
      <w:r w:rsidRPr="00F10FC9">
        <w:rPr>
          <w:rFonts w:ascii="Times New Roman" w:hAnsi="Times New Roman"/>
          <w:sz w:val="28"/>
          <w:szCs w:val="28"/>
        </w:rPr>
        <w:t xml:space="preserve">. - 2-е изд., </w:t>
      </w:r>
      <w:proofErr w:type="spellStart"/>
      <w:r w:rsidRPr="00F10FC9">
        <w:rPr>
          <w:rFonts w:ascii="Times New Roman" w:hAnsi="Times New Roman"/>
          <w:sz w:val="28"/>
          <w:szCs w:val="28"/>
        </w:rPr>
        <w:t>перераб</w:t>
      </w:r>
      <w:proofErr w:type="spellEnd"/>
      <w:r w:rsidRPr="00F10FC9">
        <w:rPr>
          <w:rFonts w:ascii="Times New Roman" w:hAnsi="Times New Roman"/>
          <w:sz w:val="28"/>
          <w:szCs w:val="28"/>
        </w:rPr>
        <w:t>. и доп. - М.: Медицина, 2000. - 670, [2] с.: ил. - (Учебная литература. Для студ. мед. вузов).</w:t>
      </w:r>
    </w:p>
    <w:p w:rsidR="00B54EA2" w:rsidRPr="00F10FC9" w:rsidRDefault="00B54EA2" w:rsidP="009C4DDC">
      <w:pPr>
        <w:shd w:val="clear" w:color="auto" w:fill="FFFFFF"/>
        <w:spacing w:after="0"/>
        <w:ind w:left="19" w:right="24"/>
        <w:rPr>
          <w:rFonts w:ascii="Times New Roman" w:hAnsi="Times New Roman"/>
          <w:sz w:val="28"/>
          <w:szCs w:val="28"/>
        </w:rPr>
      </w:pPr>
    </w:p>
    <w:p w:rsidR="00B54EA2" w:rsidRPr="005206E6" w:rsidRDefault="00B54EA2" w:rsidP="009C4DDC">
      <w:pPr>
        <w:shd w:val="clear" w:color="auto" w:fill="FFFFFF"/>
        <w:spacing w:after="0"/>
        <w:ind w:left="19" w:right="14"/>
        <w:rPr>
          <w:rFonts w:ascii="Times New Roman" w:hAnsi="Times New Roman"/>
          <w:b/>
          <w:sz w:val="28"/>
          <w:szCs w:val="28"/>
        </w:rPr>
      </w:pPr>
    </w:p>
    <w:p w:rsidR="00B54EA2" w:rsidRPr="005206E6" w:rsidRDefault="00B54EA2" w:rsidP="005206E6">
      <w:pPr>
        <w:shd w:val="clear" w:color="auto" w:fill="FFFFFF"/>
        <w:spacing w:after="0"/>
        <w:ind w:left="14"/>
        <w:outlineLvl w:val="0"/>
        <w:rPr>
          <w:rFonts w:ascii="Times New Roman" w:hAnsi="Times New Roman"/>
          <w:b/>
          <w:sz w:val="28"/>
          <w:szCs w:val="28"/>
        </w:rPr>
      </w:pPr>
      <w:r w:rsidRPr="005206E6">
        <w:rPr>
          <w:rFonts w:ascii="Times New Roman" w:hAnsi="Times New Roman"/>
          <w:b/>
          <w:sz w:val="28"/>
          <w:szCs w:val="28"/>
        </w:rPr>
        <w:t>Дополнительная</w:t>
      </w:r>
    </w:p>
    <w:p w:rsidR="009C4DDC" w:rsidRPr="00F10FC9" w:rsidRDefault="009C4DDC" w:rsidP="009C4DDC">
      <w:pPr>
        <w:pStyle w:val="a7"/>
        <w:numPr>
          <w:ilvl w:val="0"/>
          <w:numId w:val="7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proofErr w:type="spellStart"/>
      <w:r w:rsidRPr="00F10FC9">
        <w:rPr>
          <w:rFonts w:ascii="Times New Roman" w:hAnsi="Times New Roman"/>
          <w:bCs/>
          <w:sz w:val="28"/>
          <w:szCs w:val="28"/>
        </w:rPr>
        <w:t>Насникова</w:t>
      </w:r>
      <w:proofErr w:type="spellEnd"/>
      <w:r w:rsidRPr="00F10FC9">
        <w:rPr>
          <w:rFonts w:ascii="Times New Roman" w:hAnsi="Times New Roman"/>
          <w:bCs/>
          <w:sz w:val="28"/>
          <w:szCs w:val="28"/>
        </w:rPr>
        <w:t>, И. Ю.</w:t>
      </w:r>
      <w:r w:rsidRPr="00F10FC9">
        <w:rPr>
          <w:rFonts w:ascii="Times New Roman" w:hAnsi="Times New Roman"/>
          <w:sz w:val="28"/>
          <w:szCs w:val="28"/>
        </w:rPr>
        <w:t xml:space="preserve"> Ультразвуковая диагностика [Электронный ресурс]</w:t>
      </w:r>
      <w:proofErr w:type="gramStart"/>
      <w:r w:rsidRPr="00F10FC9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F10FC9">
        <w:rPr>
          <w:rFonts w:ascii="Times New Roman" w:hAnsi="Times New Roman"/>
          <w:sz w:val="28"/>
          <w:szCs w:val="28"/>
        </w:rPr>
        <w:t xml:space="preserve"> учебное пособие / И. Ю. </w:t>
      </w:r>
      <w:proofErr w:type="spellStart"/>
      <w:r w:rsidRPr="00F10FC9">
        <w:rPr>
          <w:rFonts w:ascii="Times New Roman" w:hAnsi="Times New Roman"/>
          <w:sz w:val="28"/>
          <w:szCs w:val="28"/>
        </w:rPr>
        <w:t>Насникова</w:t>
      </w:r>
      <w:proofErr w:type="spellEnd"/>
      <w:r w:rsidRPr="00F10FC9">
        <w:rPr>
          <w:rFonts w:ascii="Times New Roman" w:hAnsi="Times New Roman"/>
          <w:sz w:val="28"/>
          <w:szCs w:val="28"/>
        </w:rPr>
        <w:t xml:space="preserve">, Н. Ю. Маркина. - Электрон. текстовые дан. - М.: </w:t>
      </w:r>
      <w:proofErr w:type="spellStart"/>
      <w:r w:rsidRPr="00F10FC9">
        <w:rPr>
          <w:rFonts w:ascii="Times New Roman" w:hAnsi="Times New Roman"/>
          <w:sz w:val="28"/>
          <w:szCs w:val="28"/>
        </w:rPr>
        <w:t>Гэотар</w:t>
      </w:r>
      <w:proofErr w:type="spellEnd"/>
      <w:r w:rsidRPr="00F10FC9">
        <w:rPr>
          <w:rFonts w:ascii="Times New Roman" w:hAnsi="Times New Roman"/>
          <w:sz w:val="28"/>
          <w:szCs w:val="28"/>
        </w:rPr>
        <w:t xml:space="preserve"> Медиа, 2008. - 176 с.</w:t>
      </w:r>
    </w:p>
    <w:p w:rsidR="009C4DDC" w:rsidRPr="00F10FC9" w:rsidRDefault="009C4DDC" w:rsidP="009C4DDC">
      <w:pPr>
        <w:pStyle w:val="a7"/>
        <w:numPr>
          <w:ilvl w:val="0"/>
          <w:numId w:val="7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 w:rsidRPr="00F10FC9">
        <w:rPr>
          <w:rFonts w:ascii="Times New Roman" w:hAnsi="Times New Roman"/>
          <w:bCs/>
          <w:sz w:val="28"/>
          <w:szCs w:val="28"/>
        </w:rPr>
        <w:t>Интервенционная радиология</w:t>
      </w:r>
      <w:r w:rsidRPr="00F10FC9">
        <w:rPr>
          <w:rFonts w:ascii="Times New Roman" w:hAnsi="Times New Roman"/>
          <w:sz w:val="28"/>
          <w:szCs w:val="28"/>
        </w:rPr>
        <w:t xml:space="preserve"> [Электронный ресурс]: учебное пособие / под ред. Л. С. </w:t>
      </w:r>
      <w:proofErr w:type="spellStart"/>
      <w:r w:rsidRPr="00F10FC9">
        <w:rPr>
          <w:rFonts w:ascii="Times New Roman" w:hAnsi="Times New Roman"/>
          <w:sz w:val="28"/>
          <w:szCs w:val="28"/>
        </w:rPr>
        <w:t>Кокова</w:t>
      </w:r>
      <w:proofErr w:type="spellEnd"/>
      <w:r w:rsidRPr="00F10FC9">
        <w:rPr>
          <w:rFonts w:ascii="Times New Roman" w:hAnsi="Times New Roman"/>
          <w:sz w:val="28"/>
          <w:szCs w:val="28"/>
        </w:rPr>
        <w:t>. - Электрон. текстовые дан. - М.: ГЭОТАР-МЕДИА, 2008. - 192 с</w:t>
      </w:r>
    </w:p>
    <w:p w:rsidR="009C4DDC" w:rsidRPr="00F10FC9" w:rsidRDefault="009C4DDC" w:rsidP="009C4DDC">
      <w:pPr>
        <w:pStyle w:val="a7"/>
        <w:numPr>
          <w:ilvl w:val="0"/>
          <w:numId w:val="7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 w:rsidRPr="00F10FC9">
        <w:rPr>
          <w:rFonts w:ascii="Times New Roman" w:hAnsi="Times New Roman"/>
          <w:bCs/>
          <w:sz w:val="28"/>
          <w:szCs w:val="28"/>
        </w:rPr>
        <w:t>Основы ультразвукового метода</w:t>
      </w:r>
      <w:r w:rsidRPr="00F10FC9">
        <w:rPr>
          <w:rFonts w:ascii="Times New Roman" w:hAnsi="Times New Roman"/>
          <w:sz w:val="28"/>
          <w:szCs w:val="28"/>
        </w:rPr>
        <w:t xml:space="preserve"> исследования и его применение в клинике внутренних болезней: учеб</w:t>
      </w:r>
      <w:proofErr w:type="gramStart"/>
      <w:r w:rsidRPr="00F10FC9">
        <w:rPr>
          <w:rFonts w:ascii="Times New Roman" w:hAnsi="Times New Roman"/>
          <w:sz w:val="28"/>
          <w:szCs w:val="28"/>
        </w:rPr>
        <w:t>.-</w:t>
      </w:r>
      <w:proofErr w:type="gramEnd"/>
      <w:r w:rsidRPr="00F10FC9">
        <w:rPr>
          <w:rFonts w:ascii="Times New Roman" w:hAnsi="Times New Roman"/>
          <w:sz w:val="28"/>
          <w:szCs w:val="28"/>
        </w:rPr>
        <w:t xml:space="preserve">метод. пособие для студ. III-IV курсов лечебного и педиатр. фак. : учеб. пособие для системы </w:t>
      </w:r>
      <w:proofErr w:type="spellStart"/>
      <w:r w:rsidRPr="00F10FC9">
        <w:rPr>
          <w:rFonts w:ascii="Times New Roman" w:hAnsi="Times New Roman"/>
          <w:sz w:val="28"/>
          <w:szCs w:val="28"/>
        </w:rPr>
        <w:t>послевуз</w:t>
      </w:r>
      <w:proofErr w:type="spellEnd"/>
      <w:r w:rsidRPr="00F10FC9">
        <w:rPr>
          <w:rFonts w:ascii="Times New Roman" w:hAnsi="Times New Roman"/>
          <w:sz w:val="28"/>
          <w:szCs w:val="28"/>
        </w:rPr>
        <w:t xml:space="preserve">. проф. образования врачей / [сост.: И. В. </w:t>
      </w:r>
      <w:proofErr w:type="spellStart"/>
      <w:r w:rsidRPr="00F10FC9">
        <w:rPr>
          <w:rFonts w:ascii="Times New Roman" w:hAnsi="Times New Roman"/>
          <w:sz w:val="28"/>
          <w:szCs w:val="28"/>
        </w:rPr>
        <w:t>Верзакова</w:t>
      </w:r>
      <w:proofErr w:type="spellEnd"/>
      <w:r w:rsidRPr="00F10FC9">
        <w:rPr>
          <w:rFonts w:ascii="Times New Roman" w:hAnsi="Times New Roman"/>
          <w:sz w:val="28"/>
          <w:szCs w:val="28"/>
        </w:rPr>
        <w:t xml:space="preserve">, Л. Е. Ахмедова, Ш. З. </w:t>
      </w:r>
      <w:proofErr w:type="spellStart"/>
      <w:r w:rsidRPr="00F10FC9">
        <w:rPr>
          <w:rFonts w:ascii="Times New Roman" w:hAnsi="Times New Roman"/>
          <w:sz w:val="28"/>
          <w:szCs w:val="28"/>
        </w:rPr>
        <w:t>Загидуллин</w:t>
      </w:r>
      <w:proofErr w:type="spellEnd"/>
      <w:r w:rsidRPr="00F10FC9">
        <w:rPr>
          <w:rFonts w:ascii="Times New Roman" w:hAnsi="Times New Roman"/>
          <w:sz w:val="28"/>
          <w:szCs w:val="28"/>
        </w:rPr>
        <w:t xml:space="preserve">, Э. Д. </w:t>
      </w:r>
      <w:proofErr w:type="spellStart"/>
      <w:r w:rsidRPr="00F10FC9">
        <w:rPr>
          <w:rFonts w:ascii="Times New Roman" w:hAnsi="Times New Roman"/>
          <w:sz w:val="28"/>
          <w:szCs w:val="28"/>
        </w:rPr>
        <w:t>Поздеева</w:t>
      </w:r>
      <w:proofErr w:type="spellEnd"/>
      <w:r w:rsidRPr="00F10FC9">
        <w:rPr>
          <w:rFonts w:ascii="Times New Roman" w:hAnsi="Times New Roman"/>
          <w:sz w:val="28"/>
          <w:szCs w:val="28"/>
        </w:rPr>
        <w:t xml:space="preserve">, Р. Г. Валеев; Башкирский гос. мед. ун-т. Каф. лучевой диагностики и лучевой терапии с курсом ИПО, Каф. пропедевтики внутренних болезней. - Уфа: Изд-во БГМУ, 2004. - </w:t>
      </w:r>
      <w:r w:rsidRPr="00F10FC9">
        <w:rPr>
          <w:rFonts w:ascii="Times New Roman" w:hAnsi="Times New Roman"/>
          <w:bCs/>
          <w:sz w:val="28"/>
          <w:szCs w:val="28"/>
        </w:rPr>
        <w:t>Ч. 1</w:t>
      </w:r>
      <w:r w:rsidRPr="00F10FC9">
        <w:rPr>
          <w:rFonts w:ascii="Times New Roman" w:hAnsi="Times New Roman"/>
          <w:sz w:val="28"/>
          <w:szCs w:val="28"/>
        </w:rPr>
        <w:t>. - 132 с.</w:t>
      </w:r>
    </w:p>
    <w:p w:rsidR="009C4DDC" w:rsidRPr="00F10FC9" w:rsidRDefault="009C4DDC" w:rsidP="009C4DDC">
      <w:pPr>
        <w:pStyle w:val="a7"/>
        <w:numPr>
          <w:ilvl w:val="0"/>
          <w:numId w:val="7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 w:rsidRPr="00F10FC9">
        <w:rPr>
          <w:rFonts w:ascii="Times New Roman" w:hAnsi="Times New Roman"/>
          <w:sz w:val="28"/>
          <w:szCs w:val="28"/>
        </w:rPr>
        <w:t>Лабораторные и инструментальные исследования в диагностике [Электронный ресурс]</w:t>
      </w:r>
      <w:proofErr w:type="gramStart"/>
      <w:r w:rsidRPr="00F10FC9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F10FC9">
        <w:rPr>
          <w:rFonts w:ascii="Times New Roman" w:hAnsi="Times New Roman"/>
          <w:sz w:val="28"/>
          <w:szCs w:val="28"/>
        </w:rPr>
        <w:t xml:space="preserve"> справочник / пер. с англ. В.Ю. </w:t>
      </w:r>
      <w:proofErr w:type="spellStart"/>
      <w:r w:rsidRPr="00F10FC9">
        <w:rPr>
          <w:rFonts w:ascii="Times New Roman" w:hAnsi="Times New Roman"/>
          <w:sz w:val="28"/>
          <w:szCs w:val="28"/>
        </w:rPr>
        <w:t>Халатова</w:t>
      </w:r>
      <w:proofErr w:type="spellEnd"/>
      <w:r w:rsidRPr="00F10FC9">
        <w:rPr>
          <w:rFonts w:ascii="Times New Roman" w:hAnsi="Times New Roman"/>
          <w:sz w:val="28"/>
          <w:szCs w:val="28"/>
        </w:rPr>
        <w:t>; под ред. В.Н. Титова. - М.: ГЭОТАР-МЕД, 2004. - 960 с.</w:t>
      </w:r>
    </w:p>
    <w:p w:rsidR="009C4DDC" w:rsidRPr="00F10FC9" w:rsidRDefault="009C4DDC" w:rsidP="009C4DDC">
      <w:pPr>
        <w:pStyle w:val="a7"/>
        <w:numPr>
          <w:ilvl w:val="0"/>
          <w:numId w:val="7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proofErr w:type="spellStart"/>
      <w:r w:rsidRPr="00F10FC9">
        <w:rPr>
          <w:rFonts w:ascii="Times New Roman" w:hAnsi="Times New Roman"/>
          <w:sz w:val="28"/>
          <w:szCs w:val="28"/>
        </w:rPr>
        <w:t>Илясова</w:t>
      </w:r>
      <w:proofErr w:type="spellEnd"/>
      <w:r w:rsidRPr="00F10FC9">
        <w:rPr>
          <w:rFonts w:ascii="Times New Roman" w:hAnsi="Times New Roman"/>
          <w:sz w:val="28"/>
          <w:szCs w:val="28"/>
        </w:rPr>
        <w:t xml:space="preserve">, Е. Б. Лучевая диагностика [Электронный ресурс]: учебное пособие / Е. Б. </w:t>
      </w:r>
      <w:proofErr w:type="spellStart"/>
      <w:r w:rsidRPr="00F10FC9">
        <w:rPr>
          <w:rFonts w:ascii="Times New Roman" w:hAnsi="Times New Roman"/>
          <w:sz w:val="28"/>
          <w:szCs w:val="28"/>
        </w:rPr>
        <w:t>Илясова</w:t>
      </w:r>
      <w:proofErr w:type="spellEnd"/>
      <w:r w:rsidRPr="00F10FC9">
        <w:rPr>
          <w:rFonts w:ascii="Times New Roman" w:hAnsi="Times New Roman"/>
          <w:sz w:val="28"/>
          <w:szCs w:val="28"/>
        </w:rPr>
        <w:t xml:space="preserve">, М. Л. </w:t>
      </w:r>
      <w:proofErr w:type="spellStart"/>
      <w:r w:rsidRPr="00F10FC9">
        <w:rPr>
          <w:rFonts w:ascii="Times New Roman" w:hAnsi="Times New Roman"/>
          <w:sz w:val="28"/>
          <w:szCs w:val="28"/>
        </w:rPr>
        <w:t>Чехонацкая</w:t>
      </w:r>
      <w:proofErr w:type="spellEnd"/>
      <w:r w:rsidRPr="00F10FC9">
        <w:rPr>
          <w:rFonts w:ascii="Times New Roman" w:hAnsi="Times New Roman"/>
          <w:sz w:val="28"/>
          <w:szCs w:val="28"/>
        </w:rPr>
        <w:t xml:space="preserve">, В. Н. </w:t>
      </w:r>
      <w:proofErr w:type="spellStart"/>
      <w:r w:rsidRPr="00F10FC9">
        <w:rPr>
          <w:rFonts w:ascii="Times New Roman" w:hAnsi="Times New Roman"/>
          <w:sz w:val="28"/>
          <w:szCs w:val="28"/>
        </w:rPr>
        <w:t>Приезжева</w:t>
      </w:r>
      <w:proofErr w:type="spellEnd"/>
      <w:r w:rsidRPr="00F10FC9">
        <w:rPr>
          <w:rFonts w:ascii="Times New Roman" w:hAnsi="Times New Roman"/>
          <w:sz w:val="28"/>
          <w:szCs w:val="28"/>
        </w:rPr>
        <w:t>. - М.: ГЭОТАР-Медиа, 2009. - 280 с.</w:t>
      </w:r>
    </w:p>
    <w:p w:rsidR="00B54EA2" w:rsidRPr="00F10FC9" w:rsidRDefault="00B54EA2" w:rsidP="009C4DDC">
      <w:pPr>
        <w:shd w:val="clear" w:color="auto" w:fill="FFFFFF"/>
        <w:spacing w:after="0"/>
        <w:ind w:left="14"/>
        <w:rPr>
          <w:rFonts w:ascii="Times New Roman" w:hAnsi="Times New Roman"/>
          <w:sz w:val="28"/>
          <w:szCs w:val="28"/>
        </w:rPr>
      </w:pPr>
    </w:p>
    <w:p w:rsidR="00B54EA2" w:rsidRPr="00F10FC9" w:rsidRDefault="00B54EA2" w:rsidP="009C4DDC">
      <w:pPr>
        <w:pStyle w:val="a3"/>
        <w:spacing w:line="276" w:lineRule="auto"/>
        <w:ind w:left="720" w:right="-1" w:hanging="720"/>
      </w:pPr>
    </w:p>
    <w:p w:rsidR="00B54EA2" w:rsidRPr="007C543B" w:rsidRDefault="00B54EA2" w:rsidP="00B54EA2">
      <w:pPr>
        <w:pStyle w:val="a3"/>
        <w:ind w:left="720" w:right="-1" w:hanging="720"/>
      </w:pPr>
    </w:p>
    <w:p w:rsidR="00B54EA2" w:rsidRPr="007C543B" w:rsidRDefault="00B54EA2" w:rsidP="00B54EA2">
      <w:pPr>
        <w:pStyle w:val="a3"/>
        <w:ind w:left="720" w:right="-1" w:firstLine="0"/>
      </w:pPr>
      <w:r w:rsidRPr="007C543B">
        <w:t>Подпись автора методической разработки.</w:t>
      </w:r>
    </w:p>
    <w:p w:rsidR="00B54EA2" w:rsidRPr="007C543B" w:rsidRDefault="00B54EA2" w:rsidP="00B54EA2">
      <w:pPr>
        <w:pStyle w:val="a3"/>
        <w:ind w:left="720" w:right="-1" w:firstLine="0"/>
      </w:pPr>
    </w:p>
    <w:p w:rsidR="00B54EA2" w:rsidRPr="007C543B" w:rsidRDefault="00B54EA2" w:rsidP="00B54EA2">
      <w:pPr>
        <w:pStyle w:val="a3"/>
        <w:ind w:left="720" w:right="-1" w:firstLine="0"/>
      </w:pPr>
    </w:p>
    <w:p w:rsidR="00B54EA2" w:rsidRPr="007C543B" w:rsidRDefault="00B54EA2" w:rsidP="00B54EA2">
      <w:pPr>
        <w:pStyle w:val="a3"/>
        <w:ind w:right="-1" w:firstLine="0"/>
        <w:jc w:val="center"/>
      </w:pPr>
      <w:r>
        <w:t>«___»____________2013</w:t>
      </w:r>
      <w:r w:rsidRPr="007C543B">
        <w:t xml:space="preserve"> г.</w:t>
      </w:r>
    </w:p>
    <w:p w:rsidR="00FD7D01" w:rsidRDefault="00FD7D01"/>
    <w:sectPr w:rsidR="00FD7D01" w:rsidSect="0010651F">
      <w:pgSz w:w="11906" w:h="16838"/>
      <w:pgMar w:top="1134" w:right="851" w:bottom="1134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A3849A90"/>
    <w:lvl w:ilvl="0">
      <w:numFmt w:val="bullet"/>
      <w:lvlText w:val="*"/>
      <w:lvlJc w:val="left"/>
    </w:lvl>
  </w:abstractNum>
  <w:abstractNum w:abstractNumId="1">
    <w:nsid w:val="06B15EEF"/>
    <w:multiLevelType w:val="hybridMultilevel"/>
    <w:tmpl w:val="9564AC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DB2E4F"/>
    <w:multiLevelType w:val="hybridMultilevel"/>
    <w:tmpl w:val="3F68E336"/>
    <w:lvl w:ilvl="0" w:tplc="4450FC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0897DC7"/>
    <w:multiLevelType w:val="hybridMultilevel"/>
    <w:tmpl w:val="1E04E726"/>
    <w:lvl w:ilvl="0" w:tplc="9BD25A4A">
      <w:start w:val="1"/>
      <w:numFmt w:val="decimal"/>
      <w:lvlText w:val="%1."/>
      <w:lvlJc w:val="left"/>
      <w:pPr>
        <w:ind w:left="734" w:hanging="360"/>
      </w:pPr>
      <w:rPr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54" w:hanging="360"/>
      </w:pPr>
    </w:lvl>
    <w:lvl w:ilvl="2" w:tplc="0419001B" w:tentative="1">
      <w:start w:val="1"/>
      <w:numFmt w:val="lowerRoman"/>
      <w:lvlText w:val="%3."/>
      <w:lvlJc w:val="right"/>
      <w:pPr>
        <w:ind w:left="2174" w:hanging="180"/>
      </w:pPr>
    </w:lvl>
    <w:lvl w:ilvl="3" w:tplc="0419000F" w:tentative="1">
      <w:start w:val="1"/>
      <w:numFmt w:val="decimal"/>
      <w:lvlText w:val="%4."/>
      <w:lvlJc w:val="left"/>
      <w:pPr>
        <w:ind w:left="2894" w:hanging="360"/>
      </w:pPr>
    </w:lvl>
    <w:lvl w:ilvl="4" w:tplc="04190019" w:tentative="1">
      <w:start w:val="1"/>
      <w:numFmt w:val="lowerLetter"/>
      <w:lvlText w:val="%5."/>
      <w:lvlJc w:val="left"/>
      <w:pPr>
        <w:ind w:left="3614" w:hanging="360"/>
      </w:pPr>
    </w:lvl>
    <w:lvl w:ilvl="5" w:tplc="0419001B" w:tentative="1">
      <w:start w:val="1"/>
      <w:numFmt w:val="lowerRoman"/>
      <w:lvlText w:val="%6."/>
      <w:lvlJc w:val="right"/>
      <w:pPr>
        <w:ind w:left="4334" w:hanging="180"/>
      </w:pPr>
    </w:lvl>
    <w:lvl w:ilvl="6" w:tplc="0419000F" w:tentative="1">
      <w:start w:val="1"/>
      <w:numFmt w:val="decimal"/>
      <w:lvlText w:val="%7."/>
      <w:lvlJc w:val="left"/>
      <w:pPr>
        <w:ind w:left="5054" w:hanging="360"/>
      </w:pPr>
    </w:lvl>
    <w:lvl w:ilvl="7" w:tplc="04190019" w:tentative="1">
      <w:start w:val="1"/>
      <w:numFmt w:val="lowerLetter"/>
      <w:lvlText w:val="%8."/>
      <w:lvlJc w:val="left"/>
      <w:pPr>
        <w:ind w:left="5774" w:hanging="360"/>
      </w:pPr>
    </w:lvl>
    <w:lvl w:ilvl="8" w:tplc="0419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4">
    <w:nsid w:val="17956273"/>
    <w:multiLevelType w:val="multilevel"/>
    <w:tmpl w:val="7F381F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84C47B4"/>
    <w:multiLevelType w:val="multilevel"/>
    <w:tmpl w:val="60003D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E1A4FD9"/>
    <w:multiLevelType w:val="hybridMultilevel"/>
    <w:tmpl w:val="F8740044"/>
    <w:lvl w:ilvl="0" w:tplc="FFFFFFF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5FE15BB"/>
    <w:multiLevelType w:val="hybridMultilevel"/>
    <w:tmpl w:val="CDB430F2"/>
    <w:lvl w:ilvl="0" w:tplc="FFFFFFF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28B2273"/>
    <w:multiLevelType w:val="singleLevel"/>
    <w:tmpl w:val="9ADA3F2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  <w:bCs/>
      </w:rPr>
    </w:lvl>
  </w:abstractNum>
  <w:abstractNum w:abstractNumId="9">
    <w:nsid w:val="43125CE3"/>
    <w:multiLevelType w:val="hybridMultilevel"/>
    <w:tmpl w:val="0F708ECA"/>
    <w:lvl w:ilvl="0" w:tplc="0419000F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6B42D95"/>
    <w:multiLevelType w:val="hybridMultilevel"/>
    <w:tmpl w:val="86A2968C"/>
    <w:lvl w:ilvl="0" w:tplc="DE608C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FD1436F"/>
    <w:multiLevelType w:val="hybridMultilevel"/>
    <w:tmpl w:val="96C21E6C"/>
    <w:lvl w:ilvl="0" w:tplc="9BD25A4A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0"/>
    <w:lvlOverride w:ilvl="0">
      <w:lvl w:ilvl="0">
        <w:start w:val="1"/>
        <w:numFmt w:val="decimal"/>
        <w:lvlText w:val="%1."/>
        <w:legacy w:legacy="1" w:legacySpace="0" w:legacyIndent="355"/>
        <w:lvlJc w:val="left"/>
        <w:pPr>
          <w:ind w:left="0" w:firstLine="0"/>
        </w:pPr>
        <w:rPr>
          <w:rFonts w:ascii="Times New Roman" w:eastAsia="Calibri" w:hAnsi="Times New Roman" w:cs="Times New Roman"/>
        </w:rPr>
      </w:lvl>
    </w:lvlOverride>
  </w:num>
  <w:num w:numId="4">
    <w:abstractNumId w:val="10"/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3"/>
  </w:num>
  <w:num w:numId="8">
    <w:abstractNumId w:val="1"/>
  </w:num>
  <w:num w:numId="9">
    <w:abstractNumId w:val="2"/>
  </w:num>
  <w:num w:numId="10">
    <w:abstractNumId w:val="4"/>
  </w:num>
  <w:num w:numId="11">
    <w:abstractNumId w:val="5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54EA2"/>
    <w:rsid w:val="00020911"/>
    <w:rsid w:val="000571A1"/>
    <w:rsid w:val="000B0D7D"/>
    <w:rsid w:val="000C0C30"/>
    <w:rsid w:val="000C1717"/>
    <w:rsid w:val="000E5563"/>
    <w:rsid w:val="0010651F"/>
    <w:rsid w:val="00106B2B"/>
    <w:rsid w:val="001604BD"/>
    <w:rsid w:val="002549B3"/>
    <w:rsid w:val="002853F7"/>
    <w:rsid w:val="002C6527"/>
    <w:rsid w:val="002E16D2"/>
    <w:rsid w:val="003873CE"/>
    <w:rsid w:val="00392907"/>
    <w:rsid w:val="003A1F6B"/>
    <w:rsid w:val="003C58D1"/>
    <w:rsid w:val="003D4021"/>
    <w:rsid w:val="003E5BFE"/>
    <w:rsid w:val="003F7D2B"/>
    <w:rsid w:val="00497178"/>
    <w:rsid w:val="004B644B"/>
    <w:rsid w:val="005206E6"/>
    <w:rsid w:val="00570E90"/>
    <w:rsid w:val="005E35A7"/>
    <w:rsid w:val="006D01DC"/>
    <w:rsid w:val="006D3764"/>
    <w:rsid w:val="006D7499"/>
    <w:rsid w:val="00703008"/>
    <w:rsid w:val="00732A21"/>
    <w:rsid w:val="007369A1"/>
    <w:rsid w:val="00753F8B"/>
    <w:rsid w:val="008052D7"/>
    <w:rsid w:val="00814E8A"/>
    <w:rsid w:val="00822ABA"/>
    <w:rsid w:val="0083646B"/>
    <w:rsid w:val="00836905"/>
    <w:rsid w:val="00876EAE"/>
    <w:rsid w:val="00927AC9"/>
    <w:rsid w:val="00951007"/>
    <w:rsid w:val="009A3678"/>
    <w:rsid w:val="009C4DDC"/>
    <w:rsid w:val="00A142FB"/>
    <w:rsid w:val="00A41825"/>
    <w:rsid w:val="00A45123"/>
    <w:rsid w:val="00B34750"/>
    <w:rsid w:val="00B348AB"/>
    <w:rsid w:val="00B54EA2"/>
    <w:rsid w:val="00B72B41"/>
    <w:rsid w:val="00C31F2C"/>
    <w:rsid w:val="00C82DF0"/>
    <w:rsid w:val="00C96294"/>
    <w:rsid w:val="00D2377F"/>
    <w:rsid w:val="00E139FB"/>
    <w:rsid w:val="00F10FC9"/>
    <w:rsid w:val="00F32600"/>
    <w:rsid w:val="00F42727"/>
    <w:rsid w:val="00FA0E6D"/>
    <w:rsid w:val="00FD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EA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54EA2"/>
    <w:pPr>
      <w:spacing w:after="0" w:line="240" w:lineRule="auto"/>
      <w:ind w:firstLine="720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B54EA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Title"/>
    <w:basedOn w:val="a"/>
    <w:link w:val="a6"/>
    <w:qFormat/>
    <w:rsid w:val="00B54EA2"/>
    <w:pPr>
      <w:spacing w:after="0" w:line="36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6">
    <w:name w:val="Название Знак"/>
    <w:basedOn w:val="a0"/>
    <w:link w:val="a5"/>
    <w:rsid w:val="00B54EA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31">
    <w:name w:val="Font Style31"/>
    <w:rsid w:val="00B54EA2"/>
    <w:rPr>
      <w:rFonts w:ascii="Times New Roman" w:hAnsi="Times New Roman" w:cs="Times New Roman" w:hint="default"/>
      <w:color w:val="000000"/>
      <w:sz w:val="24"/>
      <w:szCs w:val="24"/>
    </w:rPr>
  </w:style>
  <w:style w:type="paragraph" w:customStyle="1" w:styleId="Style10">
    <w:name w:val="Style10"/>
    <w:basedOn w:val="a"/>
    <w:rsid w:val="00B54EA2"/>
    <w:pPr>
      <w:widowControl w:val="0"/>
      <w:autoSpaceDE w:val="0"/>
      <w:autoSpaceDN w:val="0"/>
      <w:adjustRightInd w:val="0"/>
      <w:spacing w:after="0" w:line="278" w:lineRule="exact"/>
    </w:pPr>
    <w:rPr>
      <w:rFonts w:ascii="Times New Roman" w:eastAsia="Times New Roman" w:hAnsi="Times New Roman"/>
      <w:sz w:val="20"/>
      <w:szCs w:val="24"/>
      <w:lang w:eastAsia="ru-RU"/>
    </w:rPr>
  </w:style>
  <w:style w:type="paragraph" w:styleId="a7">
    <w:name w:val="List Paragraph"/>
    <w:basedOn w:val="a"/>
    <w:uiPriority w:val="34"/>
    <w:qFormat/>
    <w:rsid w:val="009C4DDC"/>
    <w:pPr>
      <w:ind w:left="720"/>
      <w:contextualSpacing/>
    </w:pPr>
  </w:style>
  <w:style w:type="table" w:styleId="a8">
    <w:name w:val="Table Grid"/>
    <w:basedOn w:val="a1"/>
    <w:uiPriority w:val="59"/>
    <w:rsid w:val="003A1F6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rsid w:val="003A1F6B"/>
    <w:pPr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Верхний колонтитул Знак"/>
    <w:basedOn w:val="a0"/>
    <w:link w:val="a9"/>
    <w:rsid w:val="003A1F6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6D01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D01D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926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83E593-1EC8-4B50-837A-3FFA74A726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1723</Words>
  <Characters>9825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БГМУ</Company>
  <LinksUpToDate>false</LinksUpToDate>
  <CharactersWithSpaces>11525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Кафедра_ЛД</dc:creator>
  <cp:keywords/>
  <dc:description/>
  <cp:lastModifiedBy>Кафедра</cp:lastModifiedBy>
  <cp:revision>5</cp:revision>
  <cp:lastPrinted>2015-02-14T08:30:00Z</cp:lastPrinted>
  <dcterms:created xsi:type="dcterms:W3CDTF">2015-02-14T08:25:00Z</dcterms:created>
  <dcterms:modified xsi:type="dcterms:W3CDTF">2015-04-15T06:18:00Z</dcterms:modified>
</cp:coreProperties>
</file>