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8B0EE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03885A3B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4F017826" w14:textId="3E320D21" w:rsidR="0095055B" w:rsidRPr="0095055B" w:rsidRDefault="00DD7E2E" w:rsidP="00C90E20">
      <w:pPr>
        <w:pStyle w:val="a6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066B38ED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5A739DE2" w14:textId="7777777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6B661A">
        <w:rPr>
          <w:lang w:eastAsia="ru-RU" w:bidi="ru-RU"/>
        </w:rPr>
        <w:t>«</w:t>
      </w:r>
      <w:r w:rsidR="006B661A" w:rsidRPr="006B661A">
        <w:rPr>
          <w:lang w:eastAsia="ru-RU" w:bidi="ru-RU"/>
        </w:rPr>
        <w:t>Хронический панкреатит</w:t>
      </w:r>
      <w:r w:rsidR="00297A3A" w:rsidRPr="006B661A">
        <w:rPr>
          <w:lang w:eastAsia="ru-RU" w:bidi="ru-RU"/>
        </w:rPr>
        <w:t>»</w:t>
      </w:r>
    </w:p>
    <w:p w14:paraId="207CD360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6FC5CF68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282C68">
        <w:rPr>
          <w:color w:val="000000"/>
          <w:lang w:eastAsia="ru-RU" w:bidi="ru-RU"/>
        </w:rPr>
        <w:t xml:space="preserve">    </w:t>
      </w:r>
      <w:proofErr w:type="gramStart"/>
      <w:r w:rsidR="003D319A">
        <w:t>31.05.02</w:t>
      </w:r>
      <w:r w:rsidRPr="00ED074C">
        <w:t xml:space="preserve"> </w:t>
      </w:r>
      <w:r w:rsidR="003D319A">
        <w:t xml:space="preserve"> Педиатрия</w:t>
      </w:r>
      <w:proofErr w:type="gramEnd"/>
      <w:r>
        <w:t xml:space="preserve"> </w:t>
      </w:r>
    </w:p>
    <w:p w14:paraId="12B2B834" w14:textId="77777777" w:rsidR="000C695F" w:rsidRPr="006B661A" w:rsidRDefault="006B661A" w:rsidP="000C695F">
      <w:pPr>
        <w:pStyle w:val="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Курс </w:t>
      </w:r>
      <w:r w:rsidR="00DD7E2E" w:rsidRPr="006B661A">
        <w:rPr>
          <w:lang w:eastAsia="ru-RU" w:bidi="ru-RU"/>
        </w:rPr>
        <w:t xml:space="preserve">  4</w:t>
      </w:r>
    </w:p>
    <w:p w14:paraId="6D515A43" w14:textId="77777777" w:rsidR="000C695F" w:rsidRPr="006B661A" w:rsidRDefault="00DD7E2E" w:rsidP="000C695F">
      <w:pPr>
        <w:pStyle w:val="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Семестр </w:t>
      </w:r>
      <w:r w:rsidRPr="006B661A">
        <w:t xml:space="preserve">  </w:t>
      </w:r>
      <w:r w:rsidRPr="006B661A">
        <w:rPr>
          <w:lang w:val="en-US"/>
        </w:rPr>
        <w:t>VII</w:t>
      </w:r>
    </w:p>
    <w:p w14:paraId="65009F18" w14:textId="77777777" w:rsidR="000C695F" w:rsidRPr="006B661A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 w:rsidRPr="006B661A">
        <w:rPr>
          <w:lang w:eastAsia="ru-RU" w:bidi="ru-RU"/>
        </w:rPr>
        <w:t xml:space="preserve">Количество </w:t>
      </w:r>
      <w:proofErr w:type="gramStart"/>
      <w:r w:rsidRPr="006B661A">
        <w:rPr>
          <w:lang w:eastAsia="ru-RU" w:bidi="ru-RU"/>
        </w:rPr>
        <w:t xml:space="preserve">часов  </w:t>
      </w:r>
      <w:r w:rsidR="00B82C17">
        <w:rPr>
          <w:lang w:eastAsia="ru-RU" w:bidi="ru-RU"/>
        </w:rPr>
        <w:t>2</w:t>
      </w:r>
      <w:proofErr w:type="gramEnd"/>
    </w:p>
    <w:p w14:paraId="63E44524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473D65B9" w14:textId="7A6F66E7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FC27DE">
        <w:rPr>
          <w:color w:val="000000"/>
          <w:lang w:eastAsia="ru-RU" w:bidi="ru-RU"/>
        </w:rPr>
        <w:t>3</w:t>
      </w:r>
    </w:p>
    <w:p w14:paraId="19743669" w14:textId="77777777" w:rsidR="00BF4240" w:rsidRDefault="00BF424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102090E6" w14:textId="77777777" w:rsidR="00C90E20" w:rsidRDefault="00C90E2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0486A03" w14:textId="77777777" w:rsidR="00C90E20" w:rsidRDefault="00C90E2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1A582992" w14:textId="4C638093"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BF4240">
        <w:rPr>
          <w:lang w:eastAsia="ru-RU" w:bidi="ru-RU"/>
        </w:rPr>
        <w:t>«</w:t>
      </w:r>
      <w:proofErr w:type="gramEnd"/>
      <w:r w:rsidR="006E48C8">
        <w:rPr>
          <w:lang w:eastAsia="ru-RU" w:bidi="ru-RU"/>
        </w:rPr>
        <w:t>Хронический панкреатит</w:t>
      </w:r>
      <w:r w:rsidRPr="00BF4240">
        <w:rPr>
          <w:lang w:eastAsia="ru-RU" w:bidi="ru-RU"/>
        </w:rPr>
        <w:t>»</w:t>
      </w:r>
      <w:r w:rsidR="006E48C8">
        <w:rPr>
          <w:lang w:eastAsia="ru-RU" w:bidi="ru-RU"/>
        </w:rPr>
        <w:t xml:space="preserve"> (ХП)</w:t>
      </w:r>
    </w:p>
    <w:p w14:paraId="0394C652" w14:textId="04FBE56E" w:rsidR="00C90E20" w:rsidRPr="002414FB" w:rsidRDefault="00C90E20" w:rsidP="00C90E20">
      <w:pPr>
        <w:spacing w:after="120"/>
        <w:ind w:right="-1"/>
        <w:rPr>
          <w:rFonts w:ascii="Times New Roman" w:hAnsi="Times New Roman" w:cs="Times New Roman"/>
          <w:sz w:val="28"/>
          <w:szCs w:val="28"/>
          <w:lang w:eastAsia="x-none"/>
        </w:rPr>
      </w:pPr>
      <w:r w:rsidRPr="002414F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2414FB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bookmarkStart w:id="0" w:name="_Hlk172023925"/>
      <w:r w:rsidRPr="002414FB">
        <w:rPr>
          <w:rFonts w:ascii="Times New Roman" w:eastAsia="Times New Roman" w:hAnsi="Times New Roman" w:cs="Times New Roman"/>
          <w:sz w:val="28"/>
          <w:szCs w:val="28"/>
        </w:rPr>
        <w:t>30 мая 202</w:t>
      </w:r>
      <w:r w:rsidR="00FC27D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414FB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bookmarkEnd w:id="0"/>
    </w:p>
    <w:p w14:paraId="7D88FD2B" w14:textId="77777777" w:rsidR="00C90E20" w:rsidRPr="002414FB" w:rsidRDefault="00C90E20" w:rsidP="00C90E20">
      <w:pPr>
        <w:pStyle w:val="1"/>
        <w:shd w:val="clear" w:color="auto" w:fill="auto"/>
        <w:spacing w:after="160" w:line="240" w:lineRule="auto"/>
        <w:rPr>
          <w:color w:val="000000"/>
          <w:lang w:bidi="ru-RU"/>
        </w:rPr>
      </w:pPr>
    </w:p>
    <w:p w14:paraId="0B656278" w14:textId="77777777" w:rsidR="00C90E20" w:rsidRPr="002414FB" w:rsidRDefault="00C90E20" w:rsidP="00C90E20">
      <w:pPr>
        <w:pStyle w:val="1"/>
        <w:shd w:val="clear" w:color="auto" w:fill="auto"/>
        <w:spacing w:after="160" w:line="240" w:lineRule="auto"/>
        <w:rPr>
          <w:color w:val="000000"/>
          <w:lang w:bidi="ru-RU"/>
        </w:rPr>
      </w:pPr>
      <w:r w:rsidRPr="002414FB">
        <w:rPr>
          <w:color w:val="000000"/>
          <w:lang w:bidi="ru-RU"/>
        </w:rPr>
        <w:t>Рецензенты:</w:t>
      </w:r>
    </w:p>
    <w:p w14:paraId="4B7F5535" w14:textId="77777777" w:rsidR="00C90E20" w:rsidRPr="002414FB" w:rsidRDefault="00C90E20" w:rsidP="00C90E20">
      <w:pPr>
        <w:pStyle w:val="a6"/>
        <w:rPr>
          <w:szCs w:val="28"/>
        </w:rPr>
      </w:pPr>
      <w:r w:rsidRPr="002414FB">
        <w:rPr>
          <w:szCs w:val="28"/>
          <w:lang w:eastAsia="en-US"/>
        </w:rPr>
        <w:t xml:space="preserve">1. </w:t>
      </w:r>
      <w:r w:rsidRPr="002414FB">
        <w:rPr>
          <w:szCs w:val="28"/>
        </w:rPr>
        <w:t xml:space="preserve">Заведующий кафедрой детских болезней ФГБОУ ВО </w:t>
      </w:r>
      <w:proofErr w:type="spellStart"/>
      <w:r w:rsidRPr="002414FB">
        <w:rPr>
          <w:szCs w:val="28"/>
        </w:rPr>
        <w:t>ОрГМУ</w:t>
      </w:r>
      <w:proofErr w:type="spellEnd"/>
      <w:r w:rsidRPr="002414FB">
        <w:rPr>
          <w:szCs w:val="28"/>
        </w:rPr>
        <w:t xml:space="preserve">, </w:t>
      </w:r>
    </w:p>
    <w:p w14:paraId="6EF4B442" w14:textId="77777777" w:rsidR="00C90E20" w:rsidRPr="002414FB" w:rsidRDefault="00C90E20" w:rsidP="00C90E20">
      <w:pPr>
        <w:pStyle w:val="a6"/>
        <w:rPr>
          <w:szCs w:val="28"/>
        </w:rPr>
      </w:pPr>
      <w:r w:rsidRPr="002414FB">
        <w:rPr>
          <w:szCs w:val="28"/>
        </w:rPr>
        <w:t>Минздрава России д.м.н., профессор Попова Л.Ю.</w:t>
      </w:r>
    </w:p>
    <w:p w14:paraId="3CB4384B" w14:textId="77777777" w:rsidR="00C90E20" w:rsidRPr="002414FB" w:rsidRDefault="00C90E20" w:rsidP="00C90E20">
      <w:pPr>
        <w:pStyle w:val="a6"/>
        <w:jc w:val="left"/>
        <w:rPr>
          <w:szCs w:val="28"/>
        </w:rPr>
      </w:pPr>
      <w:r w:rsidRPr="002414FB">
        <w:rPr>
          <w:szCs w:val="28"/>
          <w:lang w:eastAsia="en-US"/>
        </w:rPr>
        <w:t xml:space="preserve">2. </w:t>
      </w:r>
      <w:r w:rsidRPr="002414FB">
        <w:rPr>
          <w:szCs w:val="28"/>
        </w:rPr>
        <w:t xml:space="preserve">Главный врач ГБУЗ РБ Детская поликлиника №2 г. Уфа, </w:t>
      </w:r>
    </w:p>
    <w:p w14:paraId="68E079DF" w14:textId="77777777" w:rsidR="00C90E20" w:rsidRPr="002414FB" w:rsidRDefault="00C90E20" w:rsidP="00C90E20">
      <w:pPr>
        <w:pStyle w:val="a6"/>
        <w:jc w:val="left"/>
        <w:rPr>
          <w:szCs w:val="28"/>
        </w:rPr>
      </w:pPr>
      <w:proofErr w:type="spellStart"/>
      <w:r w:rsidRPr="002414FB">
        <w:rPr>
          <w:szCs w:val="28"/>
        </w:rPr>
        <w:t>Бикметова</w:t>
      </w:r>
      <w:proofErr w:type="spellEnd"/>
      <w:r w:rsidRPr="002414FB">
        <w:rPr>
          <w:szCs w:val="28"/>
        </w:rPr>
        <w:t xml:space="preserve"> Э.З.</w:t>
      </w:r>
    </w:p>
    <w:p w14:paraId="06B05E0C" w14:textId="77777777" w:rsidR="00C90E20" w:rsidRPr="002414FB" w:rsidRDefault="00C90E20" w:rsidP="00C90E20">
      <w:pPr>
        <w:pStyle w:val="1"/>
        <w:shd w:val="clear" w:color="auto" w:fill="auto"/>
        <w:spacing w:after="1120" w:line="240" w:lineRule="auto"/>
        <w:rPr>
          <w:color w:val="000000"/>
          <w:lang w:bidi="ru-RU"/>
        </w:rPr>
      </w:pPr>
    </w:p>
    <w:p w14:paraId="37149367" w14:textId="77777777" w:rsidR="00C90E20" w:rsidRPr="002414FB" w:rsidRDefault="00C90E20" w:rsidP="00C90E20">
      <w:pPr>
        <w:pStyle w:val="1"/>
        <w:shd w:val="clear" w:color="auto" w:fill="auto"/>
        <w:spacing w:after="1120" w:line="240" w:lineRule="auto"/>
      </w:pPr>
      <w:r w:rsidRPr="002414FB">
        <w:rPr>
          <w:color w:val="000000"/>
          <w:lang w:bidi="ru-RU"/>
        </w:rPr>
        <w:t xml:space="preserve">Автор: доцент </w:t>
      </w:r>
      <w:r w:rsidRPr="002414FB">
        <w:rPr>
          <w:lang w:bidi="ru-RU"/>
        </w:rPr>
        <w:t xml:space="preserve">Э.Р. </w:t>
      </w:r>
      <w:proofErr w:type="spellStart"/>
      <w:r w:rsidRPr="002414FB">
        <w:rPr>
          <w:lang w:bidi="ru-RU"/>
        </w:rPr>
        <w:t>Камаева</w:t>
      </w:r>
      <w:proofErr w:type="spellEnd"/>
    </w:p>
    <w:p w14:paraId="04DDE009" w14:textId="77777777" w:rsidR="00FC27DE" w:rsidRPr="00FC27DE" w:rsidRDefault="00FC27DE" w:rsidP="00FC27D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1" w:name="_Hlk172023914"/>
      <w:bookmarkStart w:id="2" w:name="_GoBack"/>
      <w:r w:rsidRPr="00FC27DE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FC27DE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FC27DE">
        <w:rPr>
          <w:rFonts w:ascii="Times New Roman" w:hAnsi="Times New Roman" w:cs="Times New Roman"/>
          <w:sz w:val="27"/>
          <w:szCs w:val="27"/>
        </w:rPr>
        <w:t xml:space="preserve"> </w:t>
      </w:r>
      <w:bookmarkStart w:id="3" w:name="_Hlk172023643"/>
      <w:r w:rsidRPr="00FC27DE">
        <w:rPr>
          <w:rFonts w:ascii="Times New Roman" w:hAnsi="Times New Roman" w:cs="Times New Roman"/>
          <w:sz w:val="27"/>
          <w:szCs w:val="27"/>
        </w:rPr>
        <w:t>03.03.2023г.</w:t>
      </w:r>
      <w:bookmarkEnd w:id="1"/>
      <w:bookmarkEnd w:id="3"/>
    </w:p>
    <w:bookmarkEnd w:id="2"/>
    <w:p w14:paraId="173096E7" w14:textId="77777777" w:rsidR="00C90E20" w:rsidRDefault="00C90E20" w:rsidP="00C90E20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</w:p>
    <w:p w14:paraId="0EEF938D" w14:textId="1378279F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7FC3D80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2D01098" w14:textId="77777777" w:rsidR="000C695F" w:rsidRPr="00BF4240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F4240">
        <w:rPr>
          <w:lang w:eastAsia="ru-RU" w:bidi="ru-RU"/>
        </w:rPr>
        <w:t>Синдром раздраженного кишечника (СРК)</w:t>
      </w:r>
      <w:r w:rsidRPr="00BF4240">
        <w:rPr>
          <w:lang w:eastAsia="ru-RU" w:bidi="ru-RU"/>
        </w:rPr>
        <w:t>.</w:t>
      </w:r>
    </w:p>
    <w:p w14:paraId="431980CB" w14:textId="6C7A797A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 w:rsidRPr="00BF4240">
        <w:rPr>
          <w:b/>
          <w:bCs/>
          <w:lang w:eastAsia="ru-RU" w:bidi="ru-RU"/>
        </w:rPr>
        <w:t xml:space="preserve">Цель изучения темы: </w:t>
      </w:r>
      <w:r w:rsidR="00062588" w:rsidRPr="00BF4240">
        <w:t>овладение практичес</w:t>
      </w:r>
      <w:r w:rsidR="00062588" w:rsidRPr="00ED074C">
        <w:t>кими умениями и навыками диагностики</w:t>
      </w:r>
      <w:r w:rsidR="00BF4240">
        <w:t>, в том числе дифференциальной</w:t>
      </w:r>
      <w:r w:rsidR="00062588" w:rsidRPr="00ED074C">
        <w:t xml:space="preserve"> и лечения  </w:t>
      </w:r>
      <w:r w:rsidR="006C687E">
        <w:t>хронического панкреатита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</w:t>
      </w:r>
      <w:r w:rsidR="00701061">
        <w:t xml:space="preserve">х компетенций (ПК):ПК-13, ПК-14, </w:t>
      </w:r>
      <w:r w:rsidR="00062588" w:rsidRPr="00062588">
        <w:t>ассоциированных с трудовыми функциями  А/01.7, А/02.7, А/03.7</w:t>
      </w:r>
    </w:p>
    <w:p w14:paraId="446EC2F6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683A41B0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1DF6F37A" w14:textId="77777777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6C687E">
        <w:rPr>
          <w:lang w:eastAsia="ru-RU" w:bidi="ru-RU"/>
        </w:rPr>
        <w:t>ХП</w:t>
      </w:r>
      <w:r w:rsidR="002C4942">
        <w:rPr>
          <w:color w:val="000000"/>
          <w:lang w:eastAsia="ru-RU" w:bidi="ru-RU"/>
        </w:rPr>
        <w:t xml:space="preserve"> и е</w:t>
      </w:r>
      <w:r w:rsidR="00BF4240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14:paraId="25E7506F" w14:textId="77777777" w:rsidR="002C4942" w:rsidRPr="00BF4240" w:rsidRDefault="007704C5" w:rsidP="002C4942">
      <w:pPr>
        <w:pStyle w:val="1"/>
        <w:numPr>
          <w:ilvl w:val="0"/>
          <w:numId w:val="3"/>
        </w:numPr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6C687E">
        <w:rPr>
          <w:lang w:eastAsia="ru-RU" w:bidi="ru-RU"/>
        </w:rPr>
        <w:t>ХП</w:t>
      </w:r>
      <w:r w:rsidR="002C4942" w:rsidRPr="00BF4240">
        <w:rPr>
          <w:lang w:eastAsia="ru-RU" w:bidi="ru-RU"/>
        </w:rPr>
        <w:t xml:space="preserve">; </w:t>
      </w:r>
    </w:p>
    <w:p w14:paraId="3605863F" w14:textId="77777777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F4240">
        <w:t>обучить  выбору</w:t>
      </w:r>
      <w:proofErr w:type="gramEnd"/>
      <w:r w:rsidRPr="00BF4240">
        <w:t xml:space="preserve"> оптимальных схем  лечения </w:t>
      </w:r>
      <w:r w:rsidR="006C687E">
        <w:rPr>
          <w:lang w:eastAsia="ru-RU" w:bidi="ru-RU"/>
        </w:rPr>
        <w:t>ХП</w:t>
      </w:r>
      <w:r>
        <w:t>, назначению   реабилитационных и профилактических мероприятий;</w:t>
      </w:r>
    </w:p>
    <w:p w14:paraId="0CFBE326" w14:textId="77777777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</w:t>
      </w:r>
      <w:r w:rsidR="006C687E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6C687E">
        <w:rPr>
          <w:lang w:eastAsia="ru-RU" w:bidi="ru-RU"/>
        </w:rPr>
        <w:t>ХП</w:t>
      </w:r>
      <w:r>
        <w:t>;</w:t>
      </w:r>
    </w:p>
    <w:p w14:paraId="3645EE7D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33DB0867" w14:textId="77777777" w:rsidR="000C4105" w:rsidRPr="000C4105" w:rsidRDefault="000C4105" w:rsidP="000C4105">
      <w:pPr>
        <w:widowControl/>
        <w:numPr>
          <w:ilvl w:val="0"/>
          <w:numId w:val="10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До изучения темы (базисные знания):</w:t>
      </w:r>
    </w:p>
    <w:p w14:paraId="74DE2CD5" w14:textId="77777777"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C4105" w:rsidRPr="000C4105" w14:paraId="23D225CC" w14:textId="77777777" w:rsidTr="001D1339">
        <w:trPr>
          <w:trHeight w:val="426"/>
        </w:trPr>
        <w:tc>
          <w:tcPr>
            <w:tcW w:w="2580" w:type="dxa"/>
          </w:tcPr>
          <w:p w14:paraId="0A6AEA48" w14:textId="77777777" w:rsidR="000C4105" w:rsidRPr="000C4105" w:rsidRDefault="000C4105" w:rsidP="001D13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42AA8C38" w14:textId="77777777" w:rsidR="000C4105" w:rsidRPr="000C4105" w:rsidRDefault="000C4105" w:rsidP="001D13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0C4105" w:rsidRPr="000C4105" w14:paraId="62F5392A" w14:textId="77777777" w:rsidTr="001D1339">
        <w:tc>
          <w:tcPr>
            <w:tcW w:w="2580" w:type="dxa"/>
          </w:tcPr>
          <w:p w14:paraId="5000DAB3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lastRenderedPageBreak/>
              <w:t xml:space="preserve">Анатомия  </w:t>
            </w:r>
          </w:p>
          <w:p w14:paraId="4BD2EBD4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Нормальная</w:t>
            </w:r>
          </w:p>
          <w:p w14:paraId="75AE05F2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 xml:space="preserve">Физиология </w:t>
            </w:r>
          </w:p>
        </w:tc>
        <w:tc>
          <w:tcPr>
            <w:tcW w:w="6946" w:type="dxa"/>
          </w:tcPr>
          <w:p w14:paraId="3026FE44" w14:textId="77777777" w:rsidR="000C4105" w:rsidRPr="000C4105" w:rsidRDefault="000C4105" w:rsidP="001D1339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Анатомо-физиологические особенности кишечника</w:t>
            </w:r>
          </w:p>
        </w:tc>
      </w:tr>
      <w:tr w:rsidR="000C4105" w:rsidRPr="000C4105" w14:paraId="4D73A720" w14:textId="77777777" w:rsidTr="001D1339">
        <w:tc>
          <w:tcPr>
            <w:tcW w:w="2580" w:type="dxa"/>
          </w:tcPr>
          <w:p w14:paraId="749EDE84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Патофизиология</w:t>
            </w:r>
          </w:p>
        </w:tc>
        <w:tc>
          <w:tcPr>
            <w:tcW w:w="6946" w:type="dxa"/>
          </w:tcPr>
          <w:p w14:paraId="0DCB5B21" w14:textId="77777777" w:rsidR="000C4105" w:rsidRPr="000C4105" w:rsidRDefault="000C4105" w:rsidP="001D1339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Патогенез синдрома </w:t>
            </w:r>
            <w:proofErr w:type="spellStart"/>
            <w:r w:rsidRPr="000C4105">
              <w:rPr>
                <w:sz w:val="28"/>
                <w:szCs w:val="28"/>
                <w:lang w:val="ru-RU" w:eastAsia="ru-RU"/>
              </w:rPr>
              <w:t>мальдигестии</w:t>
            </w:r>
            <w:proofErr w:type="spellEnd"/>
            <w:r w:rsidRPr="000C4105">
              <w:rPr>
                <w:sz w:val="28"/>
                <w:szCs w:val="28"/>
                <w:lang w:val="ru-RU" w:eastAsia="ru-RU"/>
              </w:rPr>
              <w:t xml:space="preserve"> и </w:t>
            </w:r>
            <w:proofErr w:type="spellStart"/>
            <w:r w:rsidRPr="000C4105">
              <w:rPr>
                <w:sz w:val="28"/>
                <w:szCs w:val="28"/>
                <w:lang w:val="ru-RU" w:eastAsia="ru-RU"/>
              </w:rPr>
              <w:t>мальабсорбции</w:t>
            </w:r>
            <w:proofErr w:type="spellEnd"/>
            <w:r w:rsidRPr="000C4105">
              <w:rPr>
                <w:sz w:val="28"/>
                <w:szCs w:val="28"/>
                <w:lang w:val="ru-RU" w:eastAsia="ru-RU"/>
              </w:rPr>
              <w:t>, избыточного микробного роста в кишечнике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</w:p>
        </w:tc>
      </w:tr>
      <w:tr w:rsidR="000C4105" w:rsidRPr="000C4105" w14:paraId="4571F5D5" w14:textId="77777777" w:rsidTr="001D1339">
        <w:tc>
          <w:tcPr>
            <w:tcW w:w="2580" w:type="dxa"/>
          </w:tcPr>
          <w:p w14:paraId="68DF61EC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proofErr w:type="spellStart"/>
            <w:r w:rsidRPr="000C4105">
              <w:rPr>
                <w:lang w:val="ru-RU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14:paraId="5CBC78C5" w14:textId="77777777"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Патоморфологические изменения </w:t>
            </w:r>
            <w:r w:rsidR="006C687E">
              <w:rPr>
                <w:sz w:val="28"/>
                <w:szCs w:val="28"/>
                <w:lang w:val="ru-RU" w:eastAsia="ru-RU"/>
              </w:rPr>
              <w:t xml:space="preserve">поджелудочной </w:t>
            </w:r>
            <w:proofErr w:type="gramStart"/>
            <w:r w:rsidR="006C687E">
              <w:rPr>
                <w:sz w:val="28"/>
                <w:szCs w:val="28"/>
                <w:lang w:val="ru-RU" w:eastAsia="ru-RU"/>
              </w:rPr>
              <w:t xml:space="preserve">железы </w:t>
            </w:r>
            <w:r w:rsidRPr="000C4105">
              <w:rPr>
                <w:sz w:val="28"/>
                <w:szCs w:val="28"/>
                <w:lang w:val="ru-RU" w:eastAsia="ru-RU"/>
              </w:rPr>
              <w:t xml:space="preserve"> при</w:t>
            </w:r>
            <w:proofErr w:type="gramEnd"/>
            <w:r w:rsidRPr="000C410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6C687E">
              <w:rPr>
                <w:sz w:val="28"/>
                <w:szCs w:val="28"/>
                <w:lang w:val="ru-RU" w:eastAsia="ru-RU"/>
              </w:rPr>
              <w:t>индуративном</w:t>
            </w:r>
            <w:proofErr w:type="spellEnd"/>
            <w:r w:rsidR="006C687E">
              <w:rPr>
                <w:sz w:val="28"/>
                <w:szCs w:val="28"/>
                <w:lang w:val="ru-RU" w:eastAsia="ru-RU"/>
              </w:rPr>
              <w:t>, кистозном, калькулезном панкреатите</w:t>
            </w:r>
            <w:r w:rsidRPr="000C4105">
              <w:rPr>
                <w:sz w:val="28"/>
                <w:szCs w:val="28"/>
                <w:lang w:val="ru-RU" w:eastAsia="ru-RU"/>
              </w:rPr>
              <w:t>.</w:t>
            </w:r>
          </w:p>
        </w:tc>
      </w:tr>
      <w:tr w:rsidR="000C4105" w:rsidRPr="000C4105" w14:paraId="02B877DC" w14:textId="77777777" w:rsidTr="001D1339">
        <w:tc>
          <w:tcPr>
            <w:tcW w:w="2580" w:type="dxa"/>
          </w:tcPr>
          <w:p w14:paraId="3FF0C52B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 xml:space="preserve">Пропедевтика внутренних </w:t>
            </w:r>
          </w:p>
          <w:p w14:paraId="12C8E5D4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болезней</w:t>
            </w:r>
          </w:p>
        </w:tc>
        <w:tc>
          <w:tcPr>
            <w:tcW w:w="6946" w:type="dxa"/>
          </w:tcPr>
          <w:p w14:paraId="4025BC60" w14:textId="77777777"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Клинические проявления нарушения секреторной, пищеварительной и выделительной функций </w:t>
            </w:r>
            <w:r w:rsidR="006C687E">
              <w:rPr>
                <w:sz w:val="28"/>
                <w:szCs w:val="28"/>
                <w:lang w:val="ru-RU" w:eastAsia="ru-RU"/>
              </w:rPr>
              <w:t>поджелудочной железы при ХП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  <w:r w:rsidRPr="000C4105"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0C4105" w:rsidRPr="000C4105" w14:paraId="6B5978A1" w14:textId="77777777" w:rsidTr="001D1339">
        <w:tc>
          <w:tcPr>
            <w:tcW w:w="2580" w:type="dxa"/>
          </w:tcPr>
          <w:p w14:paraId="79DAE33F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Фармакология</w:t>
            </w:r>
          </w:p>
        </w:tc>
        <w:tc>
          <w:tcPr>
            <w:tcW w:w="6946" w:type="dxa"/>
          </w:tcPr>
          <w:p w14:paraId="5D4CEE29" w14:textId="77777777"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Механизм действия лекарств, применяемых при лечении</w:t>
            </w:r>
            <w:r w:rsidR="006C687E">
              <w:rPr>
                <w:sz w:val="28"/>
                <w:szCs w:val="28"/>
                <w:lang w:val="ru-RU" w:eastAsia="ru-RU"/>
              </w:rPr>
              <w:t xml:space="preserve"> ХП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</w:p>
        </w:tc>
      </w:tr>
    </w:tbl>
    <w:p w14:paraId="62759B3E" w14:textId="77777777" w:rsidR="000C4105" w:rsidRPr="000C4105" w:rsidRDefault="000C4105" w:rsidP="000C4105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14:paraId="54D182F2" w14:textId="77777777"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14:paraId="04996D90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Современную этиологию, факторы риска и патогенез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0D0CD328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Патоморфологические проявления </w:t>
      </w:r>
      <w:r w:rsidR="007349AB">
        <w:rPr>
          <w:rFonts w:ascii="Times New Roman" w:hAnsi="Times New Roman" w:cs="Times New Roman"/>
          <w:sz w:val="28"/>
          <w:szCs w:val="28"/>
        </w:rPr>
        <w:t>при 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400D4E98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Современную классификацию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  <w:r w:rsidRPr="000C41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8CE560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Клиническую картину заболевания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0D486AA5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Фармакологические свойства основных классов спазмолитиков, </w:t>
      </w:r>
      <w:proofErr w:type="spellStart"/>
      <w:proofErr w:type="gramStart"/>
      <w:r w:rsidR="007349AB" w:rsidRPr="000C4105">
        <w:rPr>
          <w:rFonts w:ascii="Times New Roman" w:hAnsi="Times New Roman" w:cs="Times New Roman"/>
          <w:sz w:val="28"/>
          <w:szCs w:val="28"/>
        </w:rPr>
        <w:t>ферментов,</w:t>
      </w:r>
      <w:r w:rsidRPr="000C4105">
        <w:rPr>
          <w:rFonts w:ascii="Times New Roman" w:hAnsi="Times New Roman" w:cs="Times New Roman"/>
          <w:sz w:val="28"/>
          <w:szCs w:val="28"/>
        </w:rPr>
        <w:t>прокинетиков</w:t>
      </w:r>
      <w:proofErr w:type="spellEnd"/>
      <w:proofErr w:type="gramEnd"/>
      <w:r w:rsidRPr="000C4105">
        <w:rPr>
          <w:rFonts w:ascii="Times New Roman" w:hAnsi="Times New Roman" w:cs="Times New Roman"/>
          <w:sz w:val="28"/>
          <w:szCs w:val="28"/>
        </w:rPr>
        <w:t xml:space="preserve">, антидиарейных средств, </w:t>
      </w:r>
      <w:proofErr w:type="spellStart"/>
      <w:r w:rsidRPr="000C4105">
        <w:rPr>
          <w:rFonts w:ascii="Times New Roman" w:hAnsi="Times New Roman" w:cs="Times New Roman"/>
          <w:sz w:val="28"/>
          <w:szCs w:val="28"/>
        </w:rPr>
        <w:t>эубиотиков</w:t>
      </w:r>
      <w:proofErr w:type="spellEnd"/>
      <w:r w:rsidRPr="000C4105">
        <w:rPr>
          <w:rFonts w:ascii="Times New Roman" w:hAnsi="Times New Roman" w:cs="Times New Roman"/>
          <w:sz w:val="28"/>
          <w:szCs w:val="28"/>
        </w:rPr>
        <w:t xml:space="preserve"> и пробиотиков, применяющихся при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2E2FFC75" w14:textId="77777777" w:rsidR="000C4105" w:rsidRPr="000C4105" w:rsidRDefault="000C4105" w:rsidP="000C4105">
      <w:pPr>
        <w:autoSpaceDN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1F4D70B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14:paraId="28EA7FDD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F0D43" w:rsidRPr="000C4105" w14:paraId="4AFD4B43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473803F9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● определить статус пациента: собрать анамнез заболевания и жизни у больного ХП, провести опрос пациента или его родственников,  провести </w:t>
            </w:r>
            <w:proofErr w:type="spellStart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с ХП по органам и системам  (осмотр, пальпация, аускультация), выявить факторы риска развития заболевания;</w:t>
            </w:r>
          </w:p>
        </w:tc>
      </w:tr>
      <w:tr w:rsidR="00DF0D43" w:rsidRPr="000C4105" w14:paraId="2E2AF101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723D2114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 поставить</w:t>
            </w:r>
            <w:proofErr w:type="gramEnd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 предварительный и  наметить объем дополнительных исследований  для уточнения диагноза   у больного с ХП;</w:t>
            </w:r>
          </w:p>
        </w:tc>
      </w:tr>
      <w:tr w:rsidR="00DF0D43" w:rsidRPr="000C4105" w14:paraId="1F71D591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406C8D34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интерпретировать результаты наиболее распространенных методов лабораторной и инструментальной   диагностики, применяемых для выявления ХП;</w:t>
            </w:r>
          </w:p>
        </w:tc>
      </w:tr>
      <w:tr w:rsidR="00DF0D43" w:rsidRPr="000C4105" w14:paraId="38789D9E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6D1ACEB3" w14:textId="77777777" w:rsidR="00DF0D43" w:rsidRPr="00DF0D43" w:rsidRDefault="00DF0D43" w:rsidP="001D1339">
            <w:pPr>
              <w:suppressAutoHyphens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</w:pPr>
            <w:r w:rsidRPr="00DF0D43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lastRenderedPageBreak/>
              <w:t xml:space="preserve"> </w:t>
            </w: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● </w:t>
            </w:r>
            <w:r w:rsidRPr="00DF0D43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 xml:space="preserve">с </w:t>
            </w:r>
            <w:proofErr w:type="gramStart"/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>указанием  основного</w:t>
            </w:r>
            <w:proofErr w:type="gramEnd"/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 xml:space="preserve">  диагноза, его осложнений  и сопутствующих  заболеваний; </w:t>
            </w:r>
            <w:r w:rsidRPr="00DF0D43">
              <w:rPr>
                <w:rFonts w:ascii="Times New Roman" w:eastAsia="SimSun" w:hAnsi="Times New Roman" w:cs="Times New Roman"/>
                <w:b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DF0D43" w:rsidRPr="000C4105" w14:paraId="66E4DE25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06438228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назначить дополнительные методы исследования и дать оценку их результатам;</w:t>
            </w:r>
          </w:p>
        </w:tc>
      </w:tr>
      <w:tr w:rsidR="00DF0D43" w:rsidRPr="000C4105" w14:paraId="106ACEAD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752B1252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провести дифференциальный диагноз с другими заболеваниями поджелудочной железы и органов желудочно-кишечного тракта;</w:t>
            </w:r>
          </w:p>
        </w:tc>
      </w:tr>
      <w:tr w:rsidR="00DF0D43" w:rsidRPr="000C4105" w14:paraId="23322712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6C877220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назначить лечение (медикаментозное и физиотерапевтическое);</w:t>
            </w:r>
          </w:p>
        </w:tc>
      </w:tr>
      <w:tr w:rsidR="00DF0D43" w:rsidRPr="000C4105" w14:paraId="7B00979B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56119150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оказать неотложную помощь в период выраженного обострения ХП;</w:t>
            </w:r>
          </w:p>
        </w:tc>
      </w:tr>
      <w:tr w:rsidR="00DF0D43" w:rsidRPr="000C4105" w14:paraId="014D7192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60C50493" w14:textId="77777777" w:rsidR="00DF0D43" w:rsidRPr="00DF0D43" w:rsidRDefault="00DF0D43" w:rsidP="001D133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провести экспертизу трудоспособности больного</w:t>
            </w:r>
          </w:p>
        </w:tc>
      </w:tr>
      <w:tr w:rsidR="00DF0D43" w:rsidRPr="000C4105" w14:paraId="5010CDF5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130A8C50" w14:textId="77777777" w:rsidR="00DF0D43" w:rsidRPr="009B34BC" w:rsidRDefault="00DF0D43" w:rsidP="00DF0D43">
            <w:pPr>
              <w:spacing w:line="276" w:lineRule="auto"/>
              <w:jc w:val="both"/>
              <w:outlineLvl w:val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● </w:t>
            </w: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назначить меры профилактики ХП.</w:t>
            </w:r>
          </w:p>
          <w:p w14:paraId="16B59B3A" w14:textId="77777777" w:rsidR="00DF0D43" w:rsidRPr="00DF0D43" w:rsidRDefault="00DF0D43" w:rsidP="001D133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BA15F2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E8B04C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>владеть</w:t>
      </w:r>
      <w:r w:rsidRPr="000C41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9BFFCBF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902E4" w:rsidRPr="000C4105" w14:paraId="484A463C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654FFA82" w14:textId="77D19941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методами общеклинического обследования больных ХП (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03FFD8BE" w14:textId="77777777" w:rsidTr="008902E4">
        <w:trPr>
          <w:trHeight w:val="786"/>
        </w:trPr>
        <w:tc>
          <w:tcPr>
            <w:tcW w:w="9893" w:type="dxa"/>
            <w:shd w:val="clear" w:color="auto" w:fill="auto"/>
          </w:tcPr>
          <w:p w14:paraId="6475530C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4294041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092A9B49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развернутого клинического диагноза по современным классификациям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545BE929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436D54D3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902E4" w:rsidRPr="000C4105" w14:paraId="30821A0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650CA0CF" w14:textId="77777777" w:rsidR="008902E4" w:rsidRPr="008902E4" w:rsidRDefault="008902E4" w:rsidP="00701061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основными врачебными лечебн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ыми мероприятиями при ХП (ОПК-7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72AB165D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0A2CC5C0" w14:textId="77777777" w:rsidR="008902E4" w:rsidRPr="008902E4" w:rsidRDefault="008902E4" w:rsidP="00701061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алгоритмом диагностики и интенсивной терапии при неотложных и угрожающих жизни состояниях (</w:t>
            </w:r>
            <w:proofErr w:type="spellStart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гиповолемический</w:t>
            </w:r>
            <w:proofErr w:type="spellEnd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 шок,  некрозы поджелудочной железы, ДВС-синдром, сепсис, желтуха, </w:t>
            </w:r>
            <w:proofErr w:type="spellStart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псевдокисты</w:t>
            </w:r>
            <w:proofErr w:type="spellEnd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, секреторная недостаточность с синдромом </w:t>
            </w:r>
            <w:proofErr w:type="spellStart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мальабсорбции</w:t>
            </w:r>
            <w:proofErr w:type="spellEnd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, выпот в плевральную, перикардиальную, брюшную полость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) (ОПК-7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902E4" w:rsidRPr="000C4105" w14:paraId="308168B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2885CFCB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151D47D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6F9A7F94" w14:textId="472EB9D9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навыками врачебной этики и медицинской </w:t>
            </w:r>
            <w:r w:rsidRPr="00C76CD9">
              <w:rPr>
                <w:rFonts w:ascii="Times New Roman" w:hAnsi="Times New Roman" w:cs="Times New Roman"/>
                <w:sz w:val="28"/>
                <w:szCs w:val="28"/>
              </w:rPr>
              <w:t>деонтологии</w:t>
            </w:r>
            <w:r w:rsidR="00C76CD9" w:rsidRPr="00C76C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C76CD9" w:rsidRPr="00C76CD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14:paraId="1F595B9F" w14:textId="77777777" w:rsidR="000C695F" w:rsidRPr="000C4105" w:rsidRDefault="003A55EB" w:rsidP="003A55EB">
      <w:pPr>
        <w:pStyle w:val="1"/>
        <w:shd w:val="clear" w:color="auto" w:fill="auto"/>
        <w:tabs>
          <w:tab w:val="left" w:pos="1447"/>
        </w:tabs>
        <w:ind w:left="1080"/>
        <w:jc w:val="both"/>
        <w:rPr>
          <w:color w:val="000000"/>
          <w:lang w:eastAsia="ru-RU" w:bidi="ru-RU"/>
        </w:rPr>
      </w:pPr>
      <w:r w:rsidRPr="000C4105">
        <w:rPr>
          <w:color w:val="000000"/>
          <w:lang w:eastAsia="ru-RU" w:bidi="ru-RU"/>
        </w:rPr>
        <w:t xml:space="preserve"> </w:t>
      </w:r>
    </w:p>
    <w:p w14:paraId="421CA0CD" w14:textId="1FC02053" w:rsidR="000C695F" w:rsidRPr="000C4105" w:rsidRDefault="000C695F" w:rsidP="000C695F">
      <w:pPr>
        <w:pStyle w:val="1"/>
        <w:shd w:val="clear" w:color="auto" w:fill="auto"/>
        <w:ind w:left="360"/>
        <w:jc w:val="both"/>
      </w:pPr>
      <w:r w:rsidRPr="000C4105"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 w:rsidRPr="000C4105">
        <w:rPr>
          <w:b/>
          <w:bCs/>
          <w:color w:val="000000"/>
          <w:lang w:eastAsia="ru-RU" w:bidi="ru-RU"/>
        </w:rPr>
        <w:t>:</w:t>
      </w:r>
      <w:r w:rsidR="00701061">
        <w:t xml:space="preserve"> ОПК-5, ОПК-</w:t>
      </w:r>
      <w:proofErr w:type="gramStart"/>
      <w:r w:rsidR="00701061">
        <w:t>7;ПК</w:t>
      </w:r>
      <w:proofErr w:type="gramEnd"/>
      <w:r w:rsidR="00701061">
        <w:t>-13, ПК-14</w:t>
      </w:r>
      <w:r w:rsidR="003A55EB" w:rsidRPr="000C4105">
        <w:t>.</w:t>
      </w:r>
    </w:p>
    <w:p w14:paraId="5F51C198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5E7CDE5A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76AFF61" w14:textId="77777777" w:rsidR="00A369B9" w:rsidRPr="00A369B9" w:rsidRDefault="006A0E7F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1)</w:t>
      </w:r>
      <w:r w:rsidR="00A369B9"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Ознакомиться с теоретическим материалом по теме занятия с использованием конспектов лекций, рекомендуемой учебной литературой.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17322044" w14:textId="77777777" w:rsidTr="003A5215">
        <w:trPr>
          <w:cantSplit/>
          <w:trHeight w:val="3343"/>
        </w:trPr>
        <w:tc>
          <w:tcPr>
            <w:tcW w:w="9540" w:type="dxa"/>
          </w:tcPr>
          <w:p w14:paraId="5ED42087" w14:textId="77777777" w:rsidR="0084209B" w:rsidRPr="0084209B" w:rsidRDefault="0084209B" w:rsidP="0084209B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</w:t>
            </w:r>
            <w:r w:rsidR="00A369B9" w:rsidRPr="00A369B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Ответить на вопросы для самоконтроля:</w:t>
            </w:r>
          </w:p>
          <w:p w14:paraId="0AF0B14A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развития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CE19FB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Факторы риска развития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3C79191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ХП.</w:t>
            </w:r>
          </w:p>
          <w:p w14:paraId="2A284A48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Клиническая картина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6B6877E" w14:textId="77777777" w:rsid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Лабораторные данные, показатели анализов крови, мочи,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3793">
              <w:rPr>
                <w:rFonts w:ascii="Times New Roman" w:hAnsi="Times New Roman" w:cs="Times New Roman"/>
                <w:sz w:val="28"/>
                <w:szCs w:val="28"/>
              </w:rPr>
              <w:t>эластаза</w:t>
            </w:r>
            <w:proofErr w:type="spellEnd"/>
            <w:r w:rsidR="00353793">
              <w:rPr>
                <w:rFonts w:ascii="Times New Roman" w:hAnsi="Times New Roman" w:cs="Times New Roman"/>
                <w:sz w:val="28"/>
                <w:szCs w:val="28"/>
              </w:rPr>
              <w:t xml:space="preserve"> 1,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копрограммы</w:t>
            </w:r>
            <w:proofErr w:type="spellEnd"/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инструментальных обследований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УЗИ ОБП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, ЭУЗИ, МСКТ, КТ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78D6BA" w14:textId="77777777" w:rsidR="00353793" w:rsidRPr="00E83C4B" w:rsidRDefault="00353793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установления диагноза.</w:t>
            </w:r>
          </w:p>
          <w:p w14:paraId="4DD24AE7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Принципы лечения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ХП.</w:t>
            </w:r>
          </w:p>
          <w:p w14:paraId="179055A4" w14:textId="77777777" w:rsidR="00A369B9" w:rsidRPr="00A369B9" w:rsidRDefault="00E83C4B" w:rsidP="00353793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90C8034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6F9F513C" w14:textId="77777777" w:rsidR="000C695F" w:rsidRPr="006A0E7F" w:rsidRDefault="006A0E7F" w:rsidP="006A0E7F">
      <w:pPr>
        <w:pStyle w:val="1"/>
        <w:shd w:val="clear" w:color="auto" w:fill="auto"/>
        <w:tabs>
          <w:tab w:val="left" w:pos="1490"/>
        </w:tabs>
        <w:jc w:val="both"/>
      </w:pPr>
      <w:r w:rsidRPr="006A0E7F">
        <w:rPr>
          <w:color w:val="000000"/>
          <w:lang w:eastAsia="ru-RU" w:bidi="ru-RU"/>
        </w:rPr>
        <w:t xml:space="preserve">3) </w:t>
      </w:r>
      <w:r w:rsidR="00A369B9" w:rsidRPr="006A0E7F">
        <w:rPr>
          <w:color w:val="000000"/>
          <w:lang w:eastAsia="ru-RU" w:bidi="ru-RU"/>
        </w:rPr>
        <w:t>П</w:t>
      </w:r>
      <w:r w:rsidR="000C695F" w:rsidRPr="006A0E7F">
        <w:rPr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DFC5EDC" w14:textId="77777777" w:rsidR="00515B78" w:rsidRPr="006A0E7F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65D005B2" w14:textId="77777777"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78776D74" w14:textId="53AFAC22" w:rsidR="00B82F17" w:rsidRPr="00FD3CD2" w:rsidRDefault="00B82F17" w:rsidP="00B82F17">
      <w:pPr>
        <w:jc w:val="both"/>
        <w:rPr>
          <w:rFonts w:ascii="Times New Roman" w:hAnsi="Times New Roman" w:cs="Times New Roman"/>
          <w:bCs/>
          <w:caps/>
          <w:sz w:val="28"/>
          <w:szCs w:val="28"/>
        </w:rPr>
      </w:pPr>
      <w:r w:rsidRPr="00FD3CD2">
        <w:rPr>
          <w:rFonts w:ascii="Times New Roman" w:hAnsi="Times New Roman" w:cs="Times New Roman"/>
          <w:bCs/>
          <w:caps/>
          <w:sz w:val="28"/>
          <w:szCs w:val="28"/>
        </w:rPr>
        <w:t>1. Из кожных симптомов для ХП характерны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FD3CD2">
        <w:rPr>
          <w:rFonts w:ascii="Times New Roman" w:hAnsi="Times New Roman" w:cs="Times New Roman"/>
          <w:bCs/>
          <w:caps/>
          <w:sz w:val="28"/>
          <w:szCs w:val="28"/>
        </w:rPr>
        <w:t>)</w:t>
      </w:r>
    </w:p>
    <w:p w14:paraId="18AEFBA5" w14:textId="77777777" w:rsidR="00B82F17" w:rsidRPr="00FD3CD2" w:rsidRDefault="00B82F17" w:rsidP="00B82F17">
      <w:pPr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ab/>
        <w:t xml:space="preserve">  1) сосудистые звездочки</w:t>
      </w:r>
    </w:p>
    <w:p w14:paraId="0BF8B034" w14:textId="77777777" w:rsidR="00B82F17" w:rsidRPr="00FD3CD2" w:rsidRDefault="00B82F17" w:rsidP="00B82F17">
      <w:pPr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2) </w:t>
      </w:r>
      <w:proofErr w:type="spellStart"/>
      <w:r w:rsidRPr="00FD3CD2">
        <w:rPr>
          <w:rFonts w:ascii="Times New Roman" w:hAnsi="Times New Roman" w:cs="Times New Roman"/>
          <w:sz w:val="28"/>
          <w:szCs w:val="28"/>
        </w:rPr>
        <w:t>ксантомы</w:t>
      </w:r>
      <w:proofErr w:type="spellEnd"/>
      <w:r w:rsidRPr="00FD3CD2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E8C6466" w14:textId="77777777" w:rsidR="00B82F17" w:rsidRPr="00FD3CD2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3) «рубиновые капельки»</w:t>
      </w:r>
    </w:p>
    <w:p w14:paraId="4AF48F05" w14:textId="77777777" w:rsidR="00B82F17" w:rsidRPr="00FD3CD2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4) следы расчесов</w:t>
      </w:r>
    </w:p>
    <w:p w14:paraId="231F9739" w14:textId="77777777" w:rsidR="00B82F17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5) желтушность</w:t>
      </w:r>
    </w:p>
    <w:p w14:paraId="0DF92879" w14:textId="77777777" w:rsidR="00B82F17" w:rsidRPr="00B82F17" w:rsidRDefault="00B82F17" w:rsidP="00B82F17">
      <w:pPr>
        <w:tabs>
          <w:tab w:val="left" w:pos="63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Эталон ответа: 3</w:t>
      </w:r>
    </w:p>
    <w:p w14:paraId="2A92575D" w14:textId="77777777" w:rsidR="00B82F17" w:rsidRPr="00FD3CD2" w:rsidRDefault="00B82F17" w:rsidP="00B82F17">
      <w:pPr>
        <w:pStyle w:val="10"/>
        <w:jc w:val="both"/>
        <w:rPr>
          <w:sz w:val="28"/>
          <w:szCs w:val="28"/>
        </w:rPr>
      </w:pPr>
    </w:p>
    <w:p w14:paraId="4B2E6779" w14:textId="5812A114" w:rsidR="00B82F17" w:rsidRPr="00FD3CD2" w:rsidRDefault="00B82F17" w:rsidP="00B82F17">
      <w:pPr>
        <w:pStyle w:val="1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2. САМЫМ ЦЕННЫМ ЛАБОРАТОРНЫМ ПОКАЗАТЕЛЕМ ИЗ ПЕРЕЧИСЛЕННЫХ В ДИАГНОСТИКЕ ОБОСТРЕНИЯ ХРОНИЧЕСКОГО ПАНКРЕАТИТА ЯВЛЯЕТСЯ </w:t>
      </w:r>
      <w:r w:rsidRPr="00FD3CD2">
        <w:rPr>
          <w:bCs/>
          <w:caps/>
          <w:sz w:val="28"/>
          <w:szCs w:val="28"/>
        </w:rPr>
        <w:t>(</w:t>
      </w:r>
      <w:r w:rsidR="00701061">
        <w:rPr>
          <w:rFonts w:eastAsia="SimSun"/>
          <w:color w:val="000000"/>
          <w:sz w:val="28"/>
          <w:szCs w:val="28"/>
          <w:lang w:eastAsia="hi-IN" w:bidi="hi-IN"/>
        </w:rPr>
        <w:t>ПК-13</w:t>
      </w:r>
      <w:r w:rsidRPr="00FD3CD2">
        <w:rPr>
          <w:bCs/>
          <w:caps/>
          <w:sz w:val="28"/>
          <w:szCs w:val="28"/>
        </w:rPr>
        <w:t>)</w:t>
      </w:r>
    </w:p>
    <w:p w14:paraId="4E445AE2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лейкоцитоз</w:t>
      </w:r>
    </w:p>
    <w:p w14:paraId="2F5F6658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2) уровень </w:t>
      </w:r>
      <w:proofErr w:type="spellStart"/>
      <w:r w:rsidRPr="00FD3CD2">
        <w:rPr>
          <w:sz w:val="28"/>
          <w:szCs w:val="28"/>
        </w:rPr>
        <w:t>аминотрансфераз</w:t>
      </w:r>
      <w:proofErr w:type="spellEnd"/>
      <w:r w:rsidRPr="00FD3CD2">
        <w:rPr>
          <w:sz w:val="28"/>
          <w:szCs w:val="28"/>
        </w:rPr>
        <w:t xml:space="preserve"> крови</w:t>
      </w:r>
    </w:p>
    <w:p w14:paraId="79E61A6D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3) уровень амилазы крови и мочи</w:t>
      </w:r>
    </w:p>
    <w:p w14:paraId="0B90CD59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уровень щелочной фосфатазы</w:t>
      </w:r>
    </w:p>
    <w:p w14:paraId="4D228BA6" w14:textId="77777777" w:rsidR="00B82F17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гипергликемия</w:t>
      </w:r>
    </w:p>
    <w:p w14:paraId="4154419C" w14:textId="77777777" w:rsidR="00B82F17" w:rsidRPr="00FD3CD2" w:rsidRDefault="00B82F17" w:rsidP="00B82F17">
      <w:pPr>
        <w:pStyle w:val="10"/>
        <w:tabs>
          <w:tab w:val="left" w:pos="6255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Эталон ответа: 3</w:t>
      </w:r>
    </w:p>
    <w:p w14:paraId="5865E380" w14:textId="77777777" w:rsidR="00B82F17" w:rsidRPr="00FD3CD2" w:rsidRDefault="00B82F17" w:rsidP="00B82F17">
      <w:pPr>
        <w:pStyle w:val="10"/>
        <w:jc w:val="both"/>
        <w:rPr>
          <w:sz w:val="28"/>
          <w:szCs w:val="28"/>
        </w:rPr>
      </w:pPr>
    </w:p>
    <w:p w14:paraId="57D57992" w14:textId="77777777" w:rsidR="00B82F17" w:rsidRPr="00701061" w:rsidRDefault="00B82F17" w:rsidP="00B82F17">
      <w:pPr>
        <w:pStyle w:val="10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 w:rsidRPr="00FD3CD2">
        <w:rPr>
          <w:sz w:val="28"/>
          <w:szCs w:val="28"/>
        </w:rPr>
        <w:t xml:space="preserve">3. КАКОЕ СРЕДСТВО ПРИМЕНЯЕТСЯ ДЛЯ ПОДАВЛЕНИЯ АКТИВНОСТИ ФЕРМЕНТОВ ПОДЖЕЛУДОЧНОЙ ЖЕЛЕЗЫ </w:t>
      </w:r>
      <w:r w:rsidRPr="00FD3CD2">
        <w:rPr>
          <w:bCs/>
          <w:caps/>
          <w:sz w:val="28"/>
          <w:szCs w:val="28"/>
        </w:rPr>
        <w:t>(</w:t>
      </w:r>
      <w:r w:rsidR="00701061">
        <w:rPr>
          <w:rFonts w:eastAsia="SimSun"/>
          <w:color w:val="000000"/>
          <w:sz w:val="28"/>
          <w:szCs w:val="28"/>
          <w:lang w:eastAsia="hi-IN" w:bidi="hi-IN"/>
        </w:rPr>
        <w:t>ОПК-7</w:t>
      </w:r>
      <w:r w:rsidRPr="00FD3CD2">
        <w:rPr>
          <w:bCs/>
          <w:caps/>
          <w:sz w:val="28"/>
          <w:szCs w:val="28"/>
        </w:rPr>
        <w:t>)</w:t>
      </w:r>
    </w:p>
    <w:p w14:paraId="33A5A83D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антациды</w:t>
      </w:r>
    </w:p>
    <w:p w14:paraId="7533E999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2) </w:t>
      </w:r>
      <w:proofErr w:type="spellStart"/>
      <w:r w:rsidRPr="00FD3CD2">
        <w:rPr>
          <w:sz w:val="28"/>
          <w:szCs w:val="28"/>
        </w:rPr>
        <w:t>холинолитики</w:t>
      </w:r>
      <w:proofErr w:type="spellEnd"/>
    </w:p>
    <w:p w14:paraId="639590AF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0568C2">
        <w:rPr>
          <w:sz w:val="28"/>
          <w:szCs w:val="28"/>
        </w:rPr>
        <w:t xml:space="preserve">3) </w:t>
      </w:r>
      <w:proofErr w:type="spellStart"/>
      <w:r w:rsidRPr="000568C2">
        <w:rPr>
          <w:sz w:val="28"/>
          <w:szCs w:val="28"/>
        </w:rPr>
        <w:t>циметидин</w:t>
      </w:r>
      <w:proofErr w:type="spellEnd"/>
      <w:r>
        <w:rPr>
          <w:sz w:val="28"/>
          <w:szCs w:val="28"/>
        </w:rPr>
        <w:t xml:space="preserve"> </w:t>
      </w:r>
    </w:p>
    <w:p w14:paraId="7BDC7E62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4) </w:t>
      </w:r>
      <w:proofErr w:type="spellStart"/>
      <w:r w:rsidRPr="00FD3CD2">
        <w:rPr>
          <w:sz w:val="28"/>
          <w:szCs w:val="28"/>
        </w:rPr>
        <w:t>трасилол</w:t>
      </w:r>
      <w:proofErr w:type="spellEnd"/>
    </w:p>
    <w:p w14:paraId="54E97C9F" w14:textId="77777777" w:rsidR="00B82F17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5) </w:t>
      </w:r>
      <w:proofErr w:type="spellStart"/>
      <w:r w:rsidRPr="00FD3CD2">
        <w:rPr>
          <w:sz w:val="28"/>
          <w:szCs w:val="28"/>
        </w:rPr>
        <w:t>тразикор</w:t>
      </w:r>
      <w:proofErr w:type="spellEnd"/>
    </w:p>
    <w:p w14:paraId="1C5EC5E4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</w:p>
    <w:p w14:paraId="7ADA8568" w14:textId="77777777" w:rsidR="00B82F17" w:rsidRPr="00FD3CD2" w:rsidRDefault="00B82F17" w:rsidP="00B82F17">
      <w:pPr>
        <w:pStyle w:val="10"/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Эталон ответа: 4</w:t>
      </w:r>
    </w:p>
    <w:p w14:paraId="2C3CCEDC" w14:textId="77777777" w:rsidR="00B82F17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88CF0" w14:textId="54CD4A35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4. КАКОЙ МЕТОД ИССЛЕДОВАНИЯ ЯВЛЯЕТСЯ НАИБОЛЕЕ ТОЧНЫМ ДЛЯ ВЕРИФИКАЦИИ ДИАГНОЗА </w:t>
      </w:r>
      <w:proofErr w:type="gramStart"/>
      <w:r w:rsidRPr="00FD3CD2">
        <w:rPr>
          <w:rFonts w:ascii="Times New Roman" w:hAnsi="Times New Roman" w:cs="Times New Roman"/>
          <w:sz w:val="28"/>
          <w:szCs w:val="28"/>
        </w:rPr>
        <w:t>ХП  МИНИМАЛЬНЫХ</w:t>
      </w:r>
      <w:proofErr w:type="gramEnd"/>
      <w:r w:rsidRPr="00FD3CD2">
        <w:rPr>
          <w:rFonts w:ascii="Times New Roman" w:hAnsi="Times New Roman" w:cs="Times New Roman"/>
          <w:sz w:val="28"/>
          <w:szCs w:val="28"/>
        </w:rPr>
        <w:t xml:space="preserve"> ИЗМЕНЕНИЙ?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FD3CD2">
        <w:rPr>
          <w:rFonts w:ascii="Times New Roman" w:hAnsi="Times New Roman" w:cs="Times New Roman"/>
          <w:sz w:val="28"/>
          <w:szCs w:val="28"/>
        </w:rPr>
        <w:t>)</w:t>
      </w:r>
    </w:p>
    <w:p w14:paraId="15A3A3D0" w14:textId="77777777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1) МРХПГ</w:t>
      </w:r>
    </w:p>
    <w:p w14:paraId="41D0271F" w14:textId="77777777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2) ЭУЗИ органов брюшной полости</w:t>
      </w:r>
    </w:p>
    <w:p w14:paraId="6979B1D1" w14:textId="77777777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3) МРХПГ со стимуляцией секретином</w:t>
      </w:r>
    </w:p>
    <w:p w14:paraId="7CA78BCB" w14:textId="77777777" w:rsidR="00B82F17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4) ЭРХПГ</w:t>
      </w:r>
    </w:p>
    <w:p w14:paraId="42AAE807" w14:textId="77777777" w:rsidR="00B82F17" w:rsidRPr="00FD3CD2" w:rsidRDefault="00B82F17" w:rsidP="00B82F17">
      <w:pPr>
        <w:tabs>
          <w:tab w:val="left" w:pos="598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Эталон ответа: 3</w:t>
      </w:r>
    </w:p>
    <w:p w14:paraId="319422FE" w14:textId="77777777" w:rsidR="00B82F17" w:rsidRDefault="00B82F17" w:rsidP="00B82F17">
      <w:pPr>
        <w:pStyle w:val="10"/>
        <w:jc w:val="both"/>
        <w:rPr>
          <w:sz w:val="28"/>
          <w:szCs w:val="28"/>
        </w:rPr>
      </w:pPr>
    </w:p>
    <w:p w14:paraId="1B0F4AEF" w14:textId="77777777" w:rsidR="00B82F17" w:rsidRPr="00FD3CD2" w:rsidRDefault="00B82F17" w:rsidP="00B82F17">
      <w:pPr>
        <w:pStyle w:val="1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5. ПОД ВЛИЯНИЕМ КАКИХ ВЕЩЕСТВ ПОДЖЕЛУДОЧНАЯ ЖЕЛЕЗА УВЕЛИЧИВАЕТ СЕКРЕЦИЮ СОКА И БИКАРБОНАТОВ </w:t>
      </w:r>
      <w:r w:rsidRPr="00FD3CD2">
        <w:rPr>
          <w:bCs/>
          <w:caps/>
          <w:sz w:val="28"/>
          <w:szCs w:val="28"/>
        </w:rPr>
        <w:t>(</w:t>
      </w:r>
      <w:r>
        <w:rPr>
          <w:rFonts w:eastAsia="SimSun"/>
          <w:color w:val="000000"/>
          <w:sz w:val="28"/>
          <w:szCs w:val="28"/>
          <w:lang w:eastAsia="hi-IN" w:bidi="hi-IN"/>
        </w:rPr>
        <w:t xml:space="preserve">ОПК-5, </w:t>
      </w:r>
      <w:r w:rsidR="00701061">
        <w:rPr>
          <w:bCs/>
          <w:caps/>
          <w:sz w:val="28"/>
          <w:szCs w:val="28"/>
        </w:rPr>
        <w:t>ПК-14</w:t>
      </w:r>
      <w:r w:rsidRPr="00FD3CD2">
        <w:rPr>
          <w:bCs/>
          <w:caps/>
          <w:sz w:val="28"/>
          <w:szCs w:val="28"/>
        </w:rPr>
        <w:t>)</w:t>
      </w:r>
    </w:p>
    <w:p w14:paraId="34BA7270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 холецистокинина</w:t>
      </w:r>
    </w:p>
    <w:p w14:paraId="6FC514B1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2) секретина</w:t>
      </w:r>
    </w:p>
    <w:p w14:paraId="76B7BA9E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3) атропина</w:t>
      </w:r>
    </w:p>
    <w:p w14:paraId="017F2408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молока</w:t>
      </w:r>
    </w:p>
    <w:p w14:paraId="0595F84A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аскорбиновой кислоты</w:t>
      </w:r>
    </w:p>
    <w:p w14:paraId="6562D6E5" w14:textId="77777777" w:rsidR="00B82F17" w:rsidRPr="006A0E7F" w:rsidRDefault="00B82F17" w:rsidP="00B82F17">
      <w:pPr>
        <w:tabs>
          <w:tab w:val="left" w:pos="5745"/>
        </w:tabs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Эталон ответа: 2</w:t>
      </w:r>
    </w:p>
    <w:p w14:paraId="1BDAF461" w14:textId="77777777" w:rsidR="00A369B9" w:rsidRPr="00D62703" w:rsidRDefault="00A369B9" w:rsidP="00D62703">
      <w:pPr>
        <w:spacing w:after="120"/>
        <w:jc w:val="both"/>
        <w:rPr>
          <w:rFonts w:ascii="Times New Roman" w:hAnsi="Times New Roman" w:cs="Times New Roman"/>
        </w:rPr>
      </w:pPr>
    </w:p>
    <w:p w14:paraId="39DDF804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138095EF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704BB8E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2D041E09" w14:textId="77777777" w:rsidTr="00A369B9">
        <w:tc>
          <w:tcPr>
            <w:tcW w:w="720" w:type="dxa"/>
          </w:tcPr>
          <w:p w14:paraId="1B9C063D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4BA808DC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0868AA54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325B1A27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контактной  самостоятельной</w:t>
            </w:r>
            <w:proofErr w:type="gramEnd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 работы обучающихся </w:t>
            </w:r>
          </w:p>
        </w:tc>
        <w:tc>
          <w:tcPr>
            <w:tcW w:w="4394" w:type="dxa"/>
          </w:tcPr>
          <w:p w14:paraId="6C072880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69A9AAA3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</w:t>
            </w:r>
            <w:proofErr w:type="gramStart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деятельности  обучающихся</w:t>
            </w:r>
            <w:proofErr w:type="gramEnd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14:paraId="38EFE472" w14:textId="77777777" w:rsidTr="00A369B9">
        <w:tc>
          <w:tcPr>
            <w:tcW w:w="720" w:type="dxa"/>
          </w:tcPr>
          <w:p w14:paraId="12010B8D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D24D040" w14:textId="77777777" w:rsidR="00A369B9" w:rsidRPr="00C572E1" w:rsidRDefault="00A369B9" w:rsidP="001D1339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1D133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ХП.</w:t>
            </w:r>
          </w:p>
        </w:tc>
        <w:tc>
          <w:tcPr>
            <w:tcW w:w="4394" w:type="dxa"/>
          </w:tcPr>
          <w:p w14:paraId="185611A7" w14:textId="62EA5F61"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22B19DA0" w14:textId="77777777" w:rsidTr="00A369B9">
        <w:tc>
          <w:tcPr>
            <w:tcW w:w="720" w:type="dxa"/>
          </w:tcPr>
          <w:p w14:paraId="661BCCC4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38B75DC" w14:textId="77777777"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28356006" w14:textId="77777777" w:rsidR="00A369B9" w:rsidRPr="00C572E1" w:rsidRDefault="00A369B9" w:rsidP="0070106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14:paraId="11BF09FA" w14:textId="77777777" w:rsidTr="00A369B9">
        <w:tc>
          <w:tcPr>
            <w:tcW w:w="720" w:type="dxa"/>
          </w:tcPr>
          <w:p w14:paraId="12F8B5A1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6A5CA54C" w14:textId="77777777" w:rsidR="00A369B9" w:rsidRPr="00C572E1" w:rsidRDefault="00A369B9" w:rsidP="00C227BA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</w:t>
            </w: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lastRenderedPageBreak/>
              <w:t xml:space="preserve">дополнительных исследований больных </w:t>
            </w:r>
            <w:proofErr w:type="gramStart"/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с </w:t>
            </w:r>
            <w:r w:rsidR="00C227B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ХП</w:t>
            </w:r>
            <w:proofErr w:type="gramEnd"/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7F3E3D35" w14:textId="77777777"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Умение интерпретировать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результаты лабораторно-инструментальных исследований (анализов крови, </w:t>
            </w:r>
            <w:proofErr w:type="spellStart"/>
            <w:proofErr w:type="gramStart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</w:t>
            </w:r>
            <w:r w:rsidR="00C227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хо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</w:t>
            </w:r>
            <w:proofErr w:type="spell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  </w:t>
            </w:r>
            <w:proofErr w:type="gram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5331363D" w14:textId="77777777" w:rsidTr="00A369B9">
        <w:tc>
          <w:tcPr>
            <w:tcW w:w="720" w:type="dxa"/>
          </w:tcPr>
          <w:p w14:paraId="68EE68B3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14:paraId="1D3393AA" w14:textId="77777777"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5EB4A52A" w14:textId="1BA5135B" w:rsidR="00A369B9" w:rsidRPr="00C572E1" w:rsidRDefault="00A369B9" w:rsidP="00701061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proofErr w:type="gramStart"/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</w:t>
            </w:r>
            <w:proofErr w:type="gramEnd"/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14:paraId="21FAB746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55CE9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38E39913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74516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Письменные задания </w:t>
      </w:r>
    </w:p>
    <w:p w14:paraId="1F63E504" w14:textId="77777777"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65582F3" w14:textId="77777777"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98D7C78" w14:textId="77777777" w:rsidR="00954771" w:rsidRPr="007F2315" w:rsidRDefault="00C227BA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C0FC9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Составить 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таблиц</w:t>
      </w:r>
      <w:r w:rsidR="00CB509E" w:rsidRPr="007F2315">
        <w:rPr>
          <w:rFonts w:ascii="Times New Roman" w:hAnsi="Times New Roman" w:cs="Times New Roman"/>
          <w:color w:val="auto"/>
          <w:sz w:val="28"/>
          <w:szCs w:val="28"/>
        </w:rPr>
        <w:t>у</w:t>
      </w:r>
      <w:proofErr w:type="gramEnd"/>
      <w:r w:rsidR="00CB509E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="00BC0FC9" w:rsidRPr="007F2315">
        <w:rPr>
          <w:bCs/>
          <w:color w:val="auto"/>
          <w:sz w:val="28"/>
          <w:szCs w:val="28"/>
        </w:rPr>
        <w:t xml:space="preserve"> 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алгоритм дифференциальной диагностики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ХП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ЖКБ, язвенной болезни 12-перстной кишки, опухоли 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панкреатодуоденальной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зоны, 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хрогического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энтерита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ECD96B" w14:textId="77777777"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5. Перечислить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осложнения 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05D9ED6" w14:textId="77777777" w:rsidR="00954771" w:rsidRPr="00F07E56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>6. Написать в виде рецептов препараты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из следующих групп </w:t>
      </w:r>
      <w:proofErr w:type="gramStart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препаратов 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для</w:t>
      </w:r>
      <w:proofErr w:type="gramEnd"/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лечения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спазмолитиков,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 НПВС, анальгетиков,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ингибиторов протеолиза, </w:t>
      </w:r>
      <w:r w:rsidR="00C227BA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ферментов </w:t>
      </w:r>
      <w:proofErr w:type="spellStart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прокинетиков</w:t>
      </w:r>
      <w:proofErr w:type="spellEnd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антидиарейных средств, </w:t>
      </w:r>
      <w:proofErr w:type="spellStart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эубиотиков</w:t>
      </w:r>
      <w:proofErr w:type="spellEnd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и пробиотиков</w:t>
      </w:r>
      <w:r w:rsidRPr="00F07E5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2A33DBA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83D513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91FED6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по теме</w:t>
      </w:r>
      <w:r w:rsidR="007F2315">
        <w:t>: «</w:t>
      </w:r>
      <w:r w:rsidR="00660369" w:rsidRPr="009B34BC">
        <w:t>Составить реферативное сообщение о современных</w:t>
      </w:r>
      <w:r w:rsidR="00660369">
        <w:t xml:space="preserve"> методах</w:t>
      </w:r>
      <w:r w:rsidR="005A2554">
        <w:t xml:space="preserve"> </w:t>
      </w:r>
      <w:r w:rsidR="00660369">
        <w:t>лабораторных и инструментальных методах исследования</w:t>
      </w:r>
      <w:r w:rsidR="007F2315">
        <w:t>»</w:t>
      </w:r>
      <w:r>
        <w:t xml:space="preserve"> (электронный вариант)</w:t>
      </w:r>
    </w:p>
    <w:p w14:paraId="0AEA35C8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561DEB8F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proofErr w:type="gramStart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</w:t>
      </w:r>
      <w:proofErr w:type="gramEnd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 задачи</w:t>
      </w:r>
    </w:p>
    <w:p w14:paraId="54E2A5BD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5FD26DE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Пациент К., 46 лет, инженер по профессии. Обратился к терапевту со следующими жалобами:</w:t>
      </w:r>
    </w:p>
    <w:p w14:paraId="2BC8D902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1. Боли в эпигастральной области и в левом подреберье с иррадиацией в спину и левую лопатку. Болевой синдром появлялся в течение часа после приёма пищи. Боль давящая, интенсивная, более выражена в положении лежа.</w:t>
      </w:r>
    </w:p>
    <w:p w14:paraId="5339EAB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2. Потеря аппетита (как следствие этого вес снижен на 5 кг), тошнота, вздутие живота, метеоризм, быстрый стул после еды (стул кашицеобразный, с жирным блеском).</w:t>
      </w:r>
    </w:p>
    <w:p w14:paraId="6FEDF871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Анамнез: данные симптомы начали беспокоить 5 лет назад, когда из-за проблем на работе и в семье начал регулярно выпивать. Питался чаще всего неправильно,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когда пациент соблюдал диету, самочувствие улучшалось (рецидивы 3-4 раза в год).</w:t>
      </w:r>
    </w:p>
    <w:p w14:paraId="17610D53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Вредные привычки: курение, алкоголь.</w:t>
      </w:r>
    </w:p>
    <w:p w14:paraId="0148EFD0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Данные на момент осмотра: сухость кожи, телосложение правильное, рост 180 см, вес 65 кг, ИМТ 20 кг/м^2, «рубиновые капельки» на животе; частота дыхания 18 движений в минуту, при аускультации дыхание везикулярное, хрипов нет; АД 120/80 мм. рт. ст., ЧСС 78 уд/мин, тоны сердца ритмичные, пульс ритмичный.</w:t>
      </w:r>
    </w:p>
    <w:p w14:paraId="6624BD0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ЖКТ: язык влажный, обложен белым налетом.</w:t>
      </w:r>
    </w:p>
    <w:p w14:paraId="2A75884C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Пальпаторно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: Вздутие живота, болезненность при надавливании в области поджелудочной железы, боль в зоне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Губергрица-Скульского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>. Почки не пальпируются. Симптом поколачивания по поясничной области отрицательный с обеих сторон.</w:t>
      </w:r>
    </w:p>
    <w:p w14:paraId="79FA921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Лабораторные данные:</w:t>
      </w:r>
    </w:p>
    <w:p w14:paraId="1CC45FD1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ОАК: СОЭ 22 мм/ч, лейкоциты 11*10^12/л, Лейкоцитоз со сдвигом влево.</w:t>
      </w:r>
    </w:p>
    <w:p w14:paraId="349CA360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БАК: альфа-амилазы - 360 МЕ/л, липаза - 240 МЕ/л,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серомукоид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400 ЕД, глюкоза 6,5 ммоль/л, общий холестерин 8,0 ммоль/л</w:t>
      </w:r>
    </w:p>
    <w:p w14:paraId="78347A88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ОАМ: диастаза 256 ЕД</w:t>
      </w:r>
    </w:p>
    <w:p w14:paraId="104D9963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Копроцитограмма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мазеподобная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консистенция кала, непереваренная клетчатка,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креаторея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стеаторея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амилорея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>; снижение эластазы-1: 150 мкг/г кала.</w:t>
      </w:r>
    </w:p>
    <w:p w14:paraId="0C0226B0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Инструментальные методы исследования:</w:t>
      </w:r>
    </w:p>
    <w:p w14:paraId="4992D87F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Трансабдоминальное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ультразвуковое исследование: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неоднороднсть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структуры железы, расширение и неровность контура главного протока, атрофия,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кальцификаты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5 мм.</w:t>
      </w:r>
    </w:p>
    <w:p w14:paraId="21886092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Рентгенография ОБП: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кальцификация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ПЖ</w:t>
      </w:r>
    </w:p>
    <w:p w14:paraId="07ED921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КТ: железа увеличена, структура неоднородна,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холедох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расширен, атрофия железы, наличие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конкрементов  в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протоках.</w:t>
      </w:r>
    </w:p>
    <w:p w14:paraId="400B2A8B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ЭУЗИ: неравномерность главного протока,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гиперэхогенные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очаги (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структуры 3 мм в длину и ширину с тенью, ячеистость), наличие конкрементов.</w:t>
      </w:r>
    </w:p>
    <w:p w14:paraId="076BDF5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Вопросы:</w:t>
      </w:r>
    </w:p>
    <w:p w14:paraId="5063624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1. Сформулируйте и обоснуйте диагноз </w:t>
      </w:r>
      <w:r w:rsidRPr="008D4ACE">
        <w:rPr>
          <w:rFonts w:ascii="Times New Roman" w:hAnsi="Times New Roman" w:cs="Times New Roman"/>
          <w:sz w:val="28"/>
          <w:szCs w:val="28"/>
        </w:rPr>
        <w:t>по классификации ВОЗ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).</w:t>
      </w:r>
    </w:p>
    <w:p w14:paraId="0FBDD938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2. Какие факторы риска у данного пациента?</w:t>
      </w:r>
      <w:r w:rsidRPr="008D4ACE">
        <w:rPr>
          <w:rFonts w:ascii="Times New Roman" w:hAnsi="Times New Roman" w:cs="Times New Roman"/>
          <w:sz w:val="28"/>
          <w:szCs w:val="28"/>
        </w:rPr>
        <w:t xml:space="preserve">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0142FF42" w14:textId="0F86B461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3. Какие клинические синдромы наблюдаются у пациента?</w:t>
      </w:r>
      <w:r w:rsidRPr="008D4ACE">
        <w:rPr>
          <w:rFonts w:ascii="Times New Roman" w:hAnsi="Times New Roman" w:cs="Times New Roman"/>
          <w:sz w:val="28"/>
          <w:szCs w:val="28"/>
        </w:rPr>
        <w:t xml:space="preserve">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02472627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7E8F48DC" w14:textId="723FB43F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D4ACE">
        <w:rPr>
          <w:rFonts w:ascii="Times New Roman" w:hAnsi="Times New Roman" w:cs="Times New Roman"/>
          <w:sz w:val="28"/>
          <w:szCs w:val="28"/>
        </w:rPr>
        <w:t>Определите степень тяжести экзокринной недостаточности.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59EB091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D4ACE">
        <w:rPr>
          <w:rFonts w:ascii="Times New Roman" w:hAnsi="Times New Roman" w:cs="Times New Roman"/>
          <w:sz w:val="28"/>
          <w:szCs w:val="28"/>
        </w:rPr>
        <w:t>Назначьте и обоснуйте лекарственную терапию.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ОПК-7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28C83E2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8D4ACE">
        <w:rPr>
          <w:rFonts w:ascii="Times New Roman" w:hAnsi="Times New Roman" w:cs="Times New Roman"/>
          <w:sz w:val="28"/>
          <w:szCs w:val="28"/>
        </w:rPr>
        <w:t>Дайте рекомендации по образу жизни.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25060C22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Эталон ответа:</w:t>
      </w:r>
    </w:p>
    <w:p w14:paraId="740C2846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1. Хронический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кальцифицируюший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панкреатит алкогольной этиологии, сочетанная форма, часто рецидивирующий,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с  внешнесекреторной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и инкреторной  недостаточность, средней степени тяжести, обострение</w:t>
      </w:r>
    </w:p>
    <w:p w14:paraId="117200EA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(злоупотребление алкоголем в анамнезе, рентгенография: на рентгене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кальцификация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ПЖ, сочетанная форма включает</w:t>
      </w:r>
    </w:p>
    <w:p w14:paraId="5D99D1AB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диспепсический и болевой синдром, часто рецидивирующий - рецидивы 3-4 раза в год, внешнесекреторная недостаточность тяжелой степени -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стеаторея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креаторея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амилорея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снижение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эластазы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; ЭУЗИ: неравномерность главного протока,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гиперэхогенные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очаги (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структуры 3 мм в длину и ширину с тенью, ячеистость), наличие конкрементов.).</w:t>
      </w:r>
    </w:p>
    <w:p w14:paraId="710D83F4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2. Курение,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злоупотребление  алкоголем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>, неправильное питание, частые стрессовые ситуации (проблемы на работе и в семье).</w:t>
      </w:r>
    </w:p>
    <w:p w14:paraId="2E8C2AFE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3. Болевой синдром (боли в эпигастральной области и в левом подреберье с иррадиацией в спину и левую лопатку);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диспептический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синдром (потеря аппетита, похудание, тошнота, вздутие живота, метеоризм, быстрый стул после еды); синдром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мальдигестии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(поносы, метеоризм, боли в животе,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диспетические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симптомы); синдром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мальабсорбции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(потеря массы тела, сухость кожи).</w:t>
      </w:r>
    </w:p>
    <w:p w14:paraId="525A15C8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4. Экзокринная недостаточность поджелудочной железы является следствием уменьшения выработки поджелудочного сока, который отвечает за нормальную работу ЖКТ. У пациента проявляется </w:t>
      </w:r>
      <w:proofErr w:type="spellStart"/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неперевариванием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 пищи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тошнотой, избытком газов в кишечнике и нарушением его деятельности; </w:t>
      </w: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повышением глюкозы (глюкоза в крови 6,5 ммоль/л), что свидетельствует и об инкреторной недостаточности поджелудочной железы.</w:t>
      </w:r>
    </w:p>
    <w:p w14:paraId="65028CBF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5. Исходя из данных определения панкреатической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эластазы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кала 150 мкг/г – экзокринная недостаточность средней 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степени.(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>0–100 мкг/г — тяжелая; 101–200 — средняя или легкая)</w:t>
      </w:r>
    </w:p>
    <w:p w14:paraId="2DDE553A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5. лечение, исходя из патогенеза:</w:t>
      </w:r>
    </w:p>
    <w:p w14:paraId="457863BE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 -Голод в течение 1-3 дней</w:t>
      </w:r>
    </w:p>
    <w:p w14:paraId="3697496A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-Придерживание Диеты №5</w:t>
      </w:r>
    </w:p>
    <w:p w14:paraId="64E835BB" w14:textId="77777777" w:rsidR="00741724" w:rsidRPr="008D4ACE" w:rsidRDefault="00741724" w:rsidP="00741724">
      <w:pPr>
        <w:widowControl/>
        <w:numPr>
          <w:ilvl w:val="0"/>
          <w:numId w:val="21"/>
        </w:numPr>
        <w:spacing w:after="20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Средства, подавляющие панкреатическую и желудочную секрецию:</w:t>
      </w:r>
    </w:p>
    <w:p w14:paraId="3B62390D" w14:textId="77777777" w:rsidR="00741724" w:rsidRPr="008D4ACE" w:rsidRDefault="00741724" w:rsidP="00741724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</w:rPr>
        <w:t>Октреатид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(ингибирует желудочную секрецию и панкреатическую секрецию, оказывает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цитопротективное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действие)</w:t>
      </w:r>
    </w:p>
    <w:p w14:paraId="423373B3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: Sol.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Octreotidi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 0.05 % - 1 ml</w:t>
      </w:r>
    </w:p>
    <w:p w14:paraId="4AEA7AE9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D.t.d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>: №5 in amp.</w:t>
      </w:r>
    </w:p>
    <w:p w14:paraId="207A112A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: Подкожно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 xml:space="preserve"> 1-2 раза в день.</w:t>
      </w:r>
    </w:p>
    <w:p w14:paraId="05F14DE8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ИЛИ </w:t>
      </w:r>
      <w:r w:rsidRPr="008D4ACE">
        <w:rPr>
          <w:rFonts w:ascii="Times New Roman" w:hAnsi="Times New Roman" w:cs="Times New Roman"/>
          <w:sz w:val="28"/>
          <w:szCs w:val="28"/>
        </w:rPr>
        <w:tab/>
      </w:r>
    </w:p>
    <w:p w14:paraId="15466200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  Подавление желудочной секреции (ингибитор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протоновой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помпы -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482A4DA0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Omeprazoli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 0,02</w:t>
      </w:r>
    </w:p>
    <w:p w14:paraId="19F0D2BC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D.t.d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>: №20 in caps.</w:t>
      </w:r>
    </w:p>
    <w:p w14:paraId="46D14772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: Внутрь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 xml:space="preserve"> по 1 капсуле 1 раз в день до еды.</w:t>
      </w:r>
    </w:p>
    <w:p w14:paraId="65AEAF63" w14:textId="77777777" w:rsidR="00741724" w:rsidRPr="008D4ACE" w:rsidRDefault="00741724" w:rsidP="00741724">
      <w:pPr>
        <w:widowControl/>
        <w:numPr>
          <w:ilvl w:val="0"/>
          <w:numId w:val="21"/>
        </w:numPr>
        <w:spacing w:after="20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Ингибиторы 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протеаз(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>антиферментные препараты)( для ингибирования циркулирующих в крови панкреатических ферментов, а также с противовоспалительной целью)</w:t>
      </w:r>
    </w:p>
    <w:p w14:paraId="798B5409" w14:textId="77777777"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:  Sol.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Aprotinini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10 ml (100 000 ED)</w:t>
      </w:r>
    </w:p>
    <w:p w14:paraId="7123CCC3" w14:textId="77777777"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D.t.d.N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smartTag w:uri="urn:schemas-microsoft-com:office:smarttags" w:element="metricconverter">
        <w:smartTagPr>
          <w:attr w:name="ProductID" w:val="25 in"/>
        </w:smartTagPr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 xml:space="preserve">25 </w:t>
        </w:r>
        <w:proofErr w:type="gramStart"/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>in</w:t>
        </w:r>
      </w:smartTag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amp</w:t>
      </w:r>
      <w:proofErr w:type="gram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</w:p>
    <w:p w14:paraId="05733979" w14:textId="77777777"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S.  </w:t>
      </w:r>
      <w:r w:rsidRPr="008D4ACE">
        <w:rPr>
          <w:rFonts w:ascii="Times New Roman" w:hAnsi="Times New Roman" w:cs="Times New Roman"/>
          <w:sz w:val="28"/>
          <w:szCs w:val="28"/>
          <w:lang w:eastAsia="en-US"/>
        </w:rPr>
        <w:t>По схеме.</w:t>
      </w:r>
    </w:p>
    <w:p w14:paraId="30708856" w14:textId="77777777" w:rsidR="00741724" w:rsidRPr="008D4ACE" w:rsidRDefault="00741724" w:rsidP="00741724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Анальгизирующие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средства (ненаркотические анальгетики):</w:t>
      </w:r>
    </w:p>
    <w:p w14:paraId="682B199D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.: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Sol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Analgini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50 % - 2,0</w:t>
      </w:r>
    </w:p>
    <w:p w14:paraId="58829C16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D. t. d. N </w:t>
      </w:r>
      <w:smartTag w:uri="urn:schemas-microsoft-com:office:smarttags" w:element="metricconverter">
        <w:smartTagPr>
          <w:attr w:name="ProductID" w:val="10 in"/>
        </w:smartTagPr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>10 in</w:t>
        </w:r>
      </w:smartTag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ampull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</w:p>
    <w:p w14:paraId="25AAE218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S. По  2 мл внутримышечно 2 раза в сутки</w:t>
      </w:r>
    </w:p>
    <w:p w14:paraId="27B06DFD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6785063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4) Инфузионная терапия( с целью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дезинтоксикации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, коррекции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гемореологии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>, электролитного и кислотно-основного баланса)</w:t>
      </w:r>
    </w:p>
    <w:p w14:paraId="40B0B8C3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.: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Solutionis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Natrii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chloridi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isotonicae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0,9% — 400 ml</w:t>
      </w:r>
    </w:p>
    <w:p w14:paraId="56ACDFAA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D. S. Для внутривенно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капельно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введения 1-2 раза в сутки.</w:t>
      </w:r>
    </w:p>
    <w:p w14:paraId="410D59E5" w14:textId="77777777" w:rsidR="00741724" w:rsidRPr="008D4ACE" w:rsidRDefault="00741724" w:rsidP="00741724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Средства , улучшающие микроциркуляцию в поджелудочной железе</w:t>
      </w:r>
    </w:p>
    <w:p w14:paraId="383E7790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.: Sol. "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Actoveginum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" 4%-5 ml </w:t>
      </w:r>
    </w:p>
    <w:p w14:paraId="4F7DB331" w14:textId="77777777" w:rsidR="00741724" w:rsidRPr="00C90E20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D</w:t>
      </w:r>
      <w:r w:rsidRPr="00C90E20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№10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in</w:t>
      </w:r>
      <w:r w:rsidRPr="00C90E20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amp</w:t>
      </w:r>
      <w:r w:rsidRPr="00C90E20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</w:p>
    <w:p w14:paraId="24503D83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S.: Вводить по 5 </w:t>
      </w:r>
      <w:proofErr w:type="gram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мл  внутримышечно</w:t>
      </w:r>
      <w:proofErr w:type="gram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1раз в сутки ежедневно . Курс лечения 10-20 инъекций</w:t>
      </w:r>
    </w:p>
    <w:p w14:paraId="355494D8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6. Модификация образа жизни: полный отказ от алкоголя, правильное питание (исключение тяжелых животных жиров, острых приправ, регулярное, дробное), адекватная поддерживающая терапия, активный образ жизни(оптимальные физические нагрузки), коррекция дефицита жирорастворимых витаминов (К, Е, Д, А) </w:t>
      </w:r>
    </w:p>
    <w:p w14:paraId="08DEFC8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6D8AD3FB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14:paraId="01F33794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AA7D1C0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43269A4E" w14:textId="77777777" w:rsidR="00905EF7" w:rsidRDefault="00905EF7" w:rsidP="000C69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FA6DDD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345594B9" w14:textId="77777777" w:rsidR="00905EF7" w:rsidRPr="00905EF7" w:rsidRDefault="00905EF7" w:rsidP="00905EF7">
      <w:pPr>
        <w:pStyle w:val="a6"/>
        <w:ind w:left="720" w:right="-1" w:firstLine="0"/>
        <w:rPr>
          <w:b/>
          <w:szCs w:val="28"/>
        </w:rPr>
      </w:pPr>
      <w:r w:rsidRPr="00905EF7">
        <w:rPr>
          <w:b/>
        </w:rPr>
        <w:t xml:space="preserve">основная литература: </w:t>
      </w:r>
      <w:r w:rsidRPr="00905EF7">
        <w:rPr>
          <w:b/>
          <w:szCs w:val="28"/>
        </w:rPr>
        <w:t xml:space="preserve">  </w:t>
      </w:r>
    </w:p>
    <w:p w14:paraId="52374417" w14:textId="77777777" w:rsidR="00905EF7" w:rsidRPr="00905EF7" w:rsidRDefault="00905EF7" w:rsidP="00905EF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05EF7" w:rsidRPr="00905EF7" w14:paraId="3DF4CB61" w14:textId="7777777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3BF9C1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E91AF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C0B89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35B36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1BA8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905EF7" w:rsidRPr="00905EF7" w14:paraId="4A9904E1" w14:textId="7777777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2FC9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334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C4A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BAF8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8B71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B4F559A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CFD6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14:paraId="5EFCF8F1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182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4" w:name="_Toc357578153"/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B05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C71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699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BFB0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AA1E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14:paraId="7C75C585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30A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79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и доп. Электрон. текстовые дан. - - Режим доступа: : ЭБС «Консультант студента» </w:t>
            </w:r>
            <w:hyperlink r:id="rId16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DD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C295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4A9EA32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AF0B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26D60D9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CD4367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43A608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DBA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25D73120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8B8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CE6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EBA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2B8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E3F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23C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1622A242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713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331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3F2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1C7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5594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4020DFE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E2F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0CB17EB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871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FB7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CF5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9D77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BC0A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14:paraId="1FCAB55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493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7730B9C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9F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6FB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6A3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A1CF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4B08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14:paraId="431A3AA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4D8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70FF63C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3801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2E8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8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C22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ред.: В. С. Моисеев, А. И. Мартынов, Н. А.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F7AA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2529C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527E5A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19C8B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4FBBEDC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969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169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A8D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A98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6C93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14:paraId="159A21E4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DD2D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7EE1CBEB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AA6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493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C3A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ACD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E07C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1143D9FA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18FE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758FC1E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CED94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14:paraId="37003495" w14:textId="7777777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C32913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B7D5D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55337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E65DB0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1AC0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14:paraId="0202C9D3" w14:textId="7777777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0349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C21D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AE0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EDB3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DDD8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8397DF0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2B31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14:paraId="3CDDB52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6105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CD9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035C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8A4E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C0C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8874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14:paraId="587086BF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E83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54E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19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45F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D31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F1F3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1AADF3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A55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05C6562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283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0C1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0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8C1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423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04BE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</w:t>
            </w:r>
          </w:p>
          <w:p w14:paraId="758E93A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964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76A27DD2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AB6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44D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1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949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81E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7054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E17388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8B1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2426EBF1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DA8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1C9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2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E6B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C42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3B66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ABE72E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C56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4364922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14:paraId="22372670" w14:textId="7777777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042E4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2FEBD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6397A9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BE2A1A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FD17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14:paraId="548A92B2" w14:textId="7777777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4A50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BEAC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9DA2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1ED4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6FBA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271FBB4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E6A9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14:paraId="3644EE23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A46F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1422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4614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2C22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D70B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770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14:paraId="601E4435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72E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FEF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AEB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598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378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E5DC62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1AD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2B849D0D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A0B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353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C79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221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760B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0A4771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60D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10C814AF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D51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87C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0F9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0632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8D0C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046D9E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626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1C1A9E8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315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10E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Глубокая пальпация толстого кишечника: [видеоматериалы] //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50A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99AB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F2C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BB3F5A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634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69914AB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0093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E95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4B4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B89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519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505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425DFABD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BAE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7D5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–Режим доступа: ЭБС «Консультант студента» </w:t>
            </w:r>
            <w:hyperlink r:id="rId27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5B8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491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E06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D91C29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AEE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575EC29D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FE8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462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DF6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3419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9534" w14:textId="77777777" w:rsidR="00905EF7" w:rsidRPr="00905EF7" w:rsidRDefault="007B7982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919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36423BE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F7C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232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708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703E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DC01" w14:textId="77777777" w:rsidR="00905EF7" w:rsidRPr="00905EF7" w:rsidRDefault="007B7982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F84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14AB69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FE1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E94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838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E515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3231" w14:textId="77777777" w:rsidR="00905EF7" w:rsidRPr="00905EF7" w:rsidRDefault="007B7982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5A4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18C2134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229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822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F6F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8784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B87B" w14:textId="77777777" w:rsidR="00905EF7" w:rsidRPr="00905EF7" w:rsidRDefault="007B7982" w:rsidP="001D1339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1" w:history="1">
              <w:r w:rsidR="00905EF7"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7EEB253D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9E3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86A2ADC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FB303C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76405D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90366F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EF7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 wp14:anchorId="6B4F5485" wp14:editId="5D6A5093">
            <wp:simplePos x="0" y="0"/>
            <wp:positionH relativeFrom="column">
              <wp:posOffset>3917315</wp:posOffset>
            </wp:positionH>
            <wp:positionV relativeFrom="paragraph">
              <wp:posOffset>60960</wp:posOffset>
            </wp:positionV>
            <wp:extent cx="43942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601" y="21234"/>
                <wp:lineTo x="2060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50389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05EF7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905EF7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14:paraId="25E575FD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EEC2EDE" w14:textId="77777777" w:rsidR="00CB509E" w:rsidRPr="00905EF7" w:rsidRDefault="00E24C56" w:rsidP="00CB509E">
      <w:pPr>
        <w:ind w:left="2835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75CEF12F" w14:textId="77777777" w:rsidR="00905EF7" w:rsidRPr="00905EF7" w:rsidRDefault="00E72645" w:rsidP="00CB509E">
      <w:pPr>
        <w:ind w:firstLine="4962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B509E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F077FB4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A646D" w14:textId="77777777" w:rsidR="007B7982" w:rsidRDefault="007B7982">
      <w:r>
        <w:separator/>
      </w:r>
    </w:p>
  </w:endnote>
  <w:endnote w:type="continuationSeparator" w:id="0">
    <w:p w14:paraId="52F7A45F" w14:textId="77777777" w:rsidR="007B7982" w:rsidRDefault="007B7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3F54D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E77DBF7" wp14:editId="473E6A19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D7291F" w14:textId="77777777"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7DBF7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76D7291F" w14:textId="77777777"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A9A17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07912FB" wp14:editId="7FD9EF1C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E6EF42" w14:textId="77777777"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55A2" w:rsidRPr="00C055A2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912FB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4AE6EF42" w14:textId="77777777"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55A2" w:rsidRPr="00C055A2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42227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6B713C2" wp14:editId="187DECCB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095CB" w14:textId="77777777"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55A2" w:rsidRPr="00C055A2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713C2" id="_x0000_t202" coordsize="21600,21600" o:spt="202" path="m,l,21600r21600,l21600,xe">
              <v:stroke joinstyle="miter"/>
              <v:path gradientshapeok="t" o:connecttype="rect"/>
            </v:shapetype>
            <v:shape id="Shape 173" o:spid="_x0000_s1029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    <v:textbox style="mso-fit-shape-to-text:t" inset="0,0,0,0">
                <w:txbxContent>
                  <w:p w14:paraId="711095CB" w14:textId="77777777"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55A2" w:rsidRPr="00C055A2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D20BE" w14:textId="77777777" w:rsidR="007B7982" w:rsidRDefault="007B7982">
      <w:r>
        <w:separator/>
      </w:r>
    </w:p>
  </w:footnote>
  <w:footnote w:type="continuationSeparator" w:id="0">
    <w:p w14:paraId="6D5D5867" w14:textId="77777777" w:rsidR="007B7982" w:rsidRDefault="007B7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72FDB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C998A1E" wp14:editId="3954878D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F1F021" w14:textId="77777777" w:rsidR="001D1339" w:rsidRDefault="001D1339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998A1E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31F1F021" w14:textId="77777777" w:rsidR="001D1339" w:rsidRDefault="001D1339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E10037" wp14:editId="24D22F93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1CE5C99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37CDD" w14:textId="77777777" w:rsidR="001D1339" w:rsidRDefault="001D1339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40051" w14:textId="77777777" w:rsidR="001D1339" w:rsidRDefault="001D133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105D5"/>
    <w:multiLevelType w:val="hybridMultilevel"/>
    <w:tmpl w:val="8F5E8F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5DE3EB6"/>
    <w:multiLevelType w:val="hybridMultilevel"/>
    <w:tmpl w:val="1EFC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6CE31631"/>
    <w:multiLevelType w:val="hybridMultilevel"/>
    <w:tmpl w:val="F5DE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3"/>
  </w:num>
  <w:num w:numId="5">
    <w:abstractNumId w:val="15"/>
  </w:num>
  <w:num w:numId="6">
    <w:abstractNumId w:val="13"/>
  </w:num>
  <w:num w:numId="7">
    <w:abstractNumId w:val="5"/>
  </w:num>
  <w:num w:numId="8">
    <w:abstractNumId w:val="8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6"/>
  </w:num>
  <w:num w:numId="13">
    <w:abstractNumId w:val="18"/>
  </w:num>
  <w:num w:numId="14">
    <w:abstractNumId w:val="0"/>
  </w:num>
  <w:num w:numId="15">
    <w:abstractNumId w:val="14"/>
  </w:num>
  <w:num w:numId="16">
    <w:abstractNumId w:val="20"/>
  </w:num>
  <w:num w:numId="17">
    <w:abstractNumId w:val="19"/>
  </w:num>
  <w:num w:numId="18">
    <w:abstractNumId w:val="1"/>
  </w:num>
  <w:num w:numId="19">
    <w:abstractNumId w:val="17"/>
  </w:num>
  <w:num w:numId="20">
    <w:abstractNumId w:val="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62588"/>
    <w:rsid w:val="00072C6F"/>
    <w:rsid w:val="00087CF6"/>
    <w:rsid w:val="000A5E62"/>
    <w:rsid w:val="000B2B77"/>
    <w:rsid w:val="000C2C62"/>
    <w:rsid w:val="000C4105"/>
    <w:rsid w:val="000C695F"/>
    <w:rsid w:val="000F02A2"/>
    <w:rsid w:val="001212EF"/>
    <w:rsid w:val="001276CC"/>
    <w:rsid w:val="0014472A"/>
    <w:rsid w:val="00161B82"/>
    <w:rsid w:val="00176A7C"/>
    <w:rsid w:val="001D006E"/>
    <w:rsid w:val="001D1339"/>
    <w:rsid w:val="001D2CC2"/>
    <w:rsid w:val="001E023C"/>
    <w:rsid w:val="002174EB"/>
    <w:rsid w:val="00237A63"/>
    <w:rsid w:val="002423C8"/>
    <w:rsid w:val="00272663"/>
    <w:rsid w:val="00282C68"/>
    <w:rsid w:val="00297A3A"/>
    <w:rsid w:val="002A5E7F"/>
    <w:rsid w:val="002B056B"/>
    <w:rsid w:val="002C1BB0"/>
    <w:rsid w:val="002C4942"/>
    <w:rsid w:val="00332E7A"/>
    <w:rsid w:val="00353793"/>
    <w:rsid w:val="003867E6"/>
    <w:rsid w:val="003A5215"/>
    <w:rsid w:val="003A55EB"/>
    <w:rsid w:val="003D319A"/>
    <w:rsid w:val="00514463"/>
    <w:rsid w:val="00515B78"/>
    <w:rsid w:val="005201E6"/>
    <w:rsid w:val="00593314"/>
    <w:rsid w:val="00594DBC"/>
    <w:rsid w:val="005A2554"/>
    <w:rsid w:val="005A6DA1"/>
    <w:rsid w:val="005A76FF"/>
    <w:rsid w:val="006444AC"/>
    <w:rsid w:val="00660369"/>
    <w:rsid w:val="006A0E7F"/>
    <w:rsid w:val="006B661A"/>
    <w:rsid w:val="006C687E"/>
    <w:rsid w:val="006E48C8"/>
    <w:rsid w:val="00701061"/>
    <w:rsid w:val="0072142F"/>
    <w:rsid w:val="007349AB"/>
    <w:rsid w:val="00735434"/>
    <w:rsid w:val="00741724"/>
    <w:rsid w:val="007704C5"/>
    <w:rsid w:val="007B7982"/>
    <w:rsid w:val="007F2315"/>
    <w:rsid w:val="00802834"/>
    <w:rsid w:val="008154DE"/>
    <w:rsid w:val="008256C9"/>
    <w:rsid w:val="0084209B"/>
    <w:rsid w:val="008902E4"/>
    <w:rsid w:val="008D4ACE"/>
    <w:rsid w:val="008E69B3"/>
    <w:rsid w:val="00905EF7"/>
    <w:rsid w:val="009379B7"/>
    <w:rsid w:val="009425E2"/>
    <w:rsid w:val="0094609F"/>
    <w:rsid w:val="0095055B"/>
    <w:rsid w:val="00954771"/>
    <w:rsid w:val="00987733"/>
    <w:rsid w:val="009A123A"/>
    <w:rsid w:val="00A369B9"/>
    <w:rsid w:val="00A503BF"/>
    <w:rsid w:val="00A661B7"/>
    <w:rsid w:val="00B13E14"/>
    <w:rsid w:val="00B820AC"/>
    <w:rsid w:val="00B82C17"/>
    <w:rsid w:val="00B82F17"/>
    <w:rsid w:val="00BC0FC9"/>
    <w:rsid w:val="00BF4240"/>
    <w:rsid w:val="00C055A2"/>
    <w:rsid w:val="00C1239D"/>
    <w:rsid w:val="00C227BA"/>
    <w:rsid w:val="00C44735"/>
    <w:rsid w:val="00C572E1"/>
    <w:rsid w:val="00C76CD9"/>
    <w:rsid w:val="00C90E20"/>
    <w:rsid w:val="00CA3AD8"/>
    <w:rsid w:val="00CB509E"/>
    <w:rsid w:val="00D3397A"/>
    <w:rsid w:val="00D51771"/>
    <w:rsid w:val="00D62703"/>
    <w:rsid w:val="00DD7E2E"/>
    <w:rsid w:val="00DF0D43"/>
    <w:rsid w:val="00E20E46"/>
    <w:rsid w:val="00E24C56"/>
    <w:rsid w:val="00E56F88"/>
    <w:rsid w:val="00E72645"/>
    <w:rsid w:val="00E83C4B"/>
    <w:rsid w:val="00E9045E"/>
    <w:rsid w:val="00E9095E"/>
    <w:rsid w:val="00EB1F77"/>
    <w:rsid w:val="00F07E56"/>
    <w:rsid w:val="00F151DA"/>
    <w:rsid w:val="00F80AF0"/>
    <w:rsid w:val="00FC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D01116"/>
  <w15:docId w15:val="{19DCFF00-691B-4131-8CD5-D16B15F7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qFormat/>
    <w:rsid w:val="000C410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Заголовок №4_"/>
    <w:basedOn w:val="a0"/>
    <w:link w:val="42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2">
    <w:name w:val="Заголовок №4"/>
    <w:basedOn w:val="a"/>
    <w:link w:val="41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0C4105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3">
    <w:name w:val="Body Text 3"/>
    <w:basedOn w:val="a"/>
    <w:link w:val="30"/>
    <w:rsid w:val="000C410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0C41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0">
    <w:name w:val="Обычный1"/>
    <w:rsid w:val="00D6270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Strong"/>
    <w:uiPriority w:val="22"/>
    <w:qFormat/>
    <w:rsid w:val="00905E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2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hyperlink" Target="http://www.studmedlib.ru/ru/doc/SKILLS-3-A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06-COS-2330.html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11544.html" TargetMode="External"/><Relationship Id="rId29" Type="http://schemas.openxmlformats.org/officeDocument/2006/relationships/hyperlink" Target="http://library.bashgmu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31" Type="http://schemas.openxmlformats.org/officeDocument/2006/relationships/hyperlink" Target="https://dlib.eastview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s://www.books-up.ru/ru/book/vnutrennie-bolezni-sistema-organov-picshevareniya-216050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s://www.books-up.ru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18</Pages>
  <Words>3261</Words>
  <Characters>18591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72</cp:revision>
  <dcterms:created xsi:type="dcterms:W3CDTF">2021-06-19T02:16:00Z</dcterms:created>
  <dcterms:modified xsi:type="dcterms:W3CDTF">2024-07-16T19:47:00Z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