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AACCBF" w14:textId="77777777" w:rsidR="00721512" w:rsidRDefault="3B474B87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ФЕДЕРАЛЬНОЕ ГОСУДАРСТВЕННОЕ БЮДЖЕТНОЕ</w:t>
      </w:r>
      <w:r w:rsidR="005F4B1E">
        <w:br/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ОБРАЗОВАТЕЛЬНОЕ УЧРЕЖДЕНИЕ ВЫСШЕГО ОБРАЗОВАНИЯ</w:t>
      </w:r>
      <w:r w:rsidR="005F4B1E">
        <w:br/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«БАШКИРСКИЙ ГОСУДАРСТВЕННЫЙ МЕДИЦИНСКИЙ УНИВЕРСИТЕТ»</w:t>
      </w:r>
      <w:r w:rsidR="005F4B1E">
        <w:br/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МИНИСТЕРСТВА ЗДРАВООХРАНЕНИЯ РОССИЙСКОЙ ФЕДЕРАЦИИ</w:t>
      </w:r>
    </w:p>
    <w:p w14:paraId="1D7DB8AB" w14:textId="77777777" w:rsidR="00721512" w:rsidRDefault="3B474B87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Кафедра факультетской терапии</w:t>
      </w:r>
    </w:p>
    <w:p w14:paraId="7B224691" w14:textId="77777777" w:rsidR="00581AFF" w:rsidRDefault="00581AFF" w:rsidP="00581AFF">
      <w:pPr>
        <w:autoSpaceDE w:val="0"/>
        <w:autoSpaceDN w:val="0"/>
        <w:ind w:left="3969"/>
        <w:jc w:val="both"/>
        <w:rPr>
          <w:rFonts w:ascii="Times New Roman" w:hAnsi="Times New Roman" w:cs="Times New Roman"/>
          <w:sz w:val="28"/>
          <w:szCs w:val="28"/>
        </w:rPr>
      </w:pPr>
    </w:p>
    <w:p w14:paraId="33ADCE44" w14:textId="77777777" w:rsidR="00721512" w:rsidRDefault="00721512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CED0BC" w14:textId="77777777" w:rsidR="00721512" w:rsidRDefault="00721512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22A8174" w14:textId="77777777" w:rsidR="00721512" w:rsidRDefault="3B474B87" w:rsidP="7364A41A">
      <w:pPr>
        <w:tabs>
          <w:tab w:val="left" w:leader="underscore" w:pos="7003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МЕТОДИЧЕСКИЕ УКАЗАНИЯ ДЛЯ ОБУЧАЮЩИХСЯ</w:t>
      </w:r>
      <w:r w:rsidR="005F4B1E">
        <w:br/>
      </w: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самостоятельной контактной/внеаудиторной работе</w:t>
      </w:r>
      <w:r w:rsidR="005F4B1E">
        <w:br/>
      </w: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тему: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B72E5" w:rsidRPr="00BA3A64">
        <w:rPr>
          <w:rFonts w:ascii="Times New Roman" w:hAnsi="Times New Roman"/>
          <w:sz w:val="24"/>
          <w:szCs w:val="24"/>
        </w:rPr>
        <w:t>Инфекционный эндокардит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63B53214" w14:textId="77777777" w:rsidR="00721512" w:rsidRDefault="00721512" w:rsidP="7364A41A">
      <w:pPr>
        <w:tabs>
          <w:tab w:val="left" w:leader="underscore" w:pos="7003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94F1BAF" w14:textId="77777777" w:rsidR="00721512" w:rsidRDefault="00721512" w:rsidP="7364A41A">
      <w:pPr>
        <w:tabs>
          <w:tab w:val="left" w:leader="underscore" w:pos="7003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AE5CA10" w14:textId="77777777" w:rsidR="00C52DF3" w:rsidRPr="00C52DF3" w:rsidRDefault="00C52DF3" w:rsidP="00C52DF3">
      <w:pPr>
        <w:rPr>
          <w:rFonts w:ascii="Times New Roman" w:hAnsi="Times New Roman" w:cs="Times New Roman"/>
          <w:sz w:val="28"/>
          <w:szCs w:val="28"/>
        </w:rPr>
      </w:pPr>
      <w:r w:rsidRPr="00C52DF3">
        <w:rPr>
          <w:rFonts w:ascii="Times New Roman" w:hAnsi="Times New Roman" w:cs="Times New Roman"/>
          <w:sz w:val="28"/>
          <w:szCs w:val="28"/>
        </w:rPr>
        <w:t>Дисциплина: «Факультетская терапия»</w:t>
      </w:r>
    </w:p>
    <w:p w14:paraId="4C859836" w14:textId="77777777" w:rsidR="00C52DF3" w:rsidRPr="00C52DF3" w:rsidRDefault="00C52DF3" w:rsidP="00C52DF3">
      <w:pPr>
        <w:rPr>
          <w:rFonts w:ascii="Times New Roman" w:hAnsi="Times New Roman" w:cs="Times New Roman"/>
          <w:b/>
          <w:sz w:val="28"/>
          <w:szCs w:val="28"/>
        </w:rPr>
      </w:pPr>
      <w:r w:rsidRPr="00C52DF3">
        <w:rPr>
          <w:rFonts w:ascii="Times New Roman" w:hAnsi="Times New Roman" w:cs="Times New Roman"/>
          <w:sz w:val="28"/>
          <w:szCs w:val="28"/>
        </w:rPr>
        <w:t>Специальность: 31.05.02</w:t>
      </w:r>
      <w:r w:rsidRPr="00C52D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2DF3">
        <w:rPr>
          <w:rFonts w:ascii="Times New Roman" w:hAnsi="Times New Roman" w:cs="Times New Roman"/>
          <w:sz w:val="28"/>
          <w:szCs w:val="28"/>
        </w:rPr>
        <w:t>Педиатрия</w:t>
      </w:r>
    </w:p>
    <w:p w14:paraId="3C2D25A3" w14:textId="77777777" w:rsidR="00C52DF3" w:rsidRPr="00C52DF3" w:rsidRDefault="00C52DF3" w:rsidP="00C52DF3">
      <w:pPr>
        <w:rPr>
          <w:rFonts w:ascii="Times New Roman" w:hAnsi="Times New Roman" w:cs="Times New Roman"/>
          <w:sz w:val="28"/>
          <w:szCs w:val="28"/>
        </w:rPr>
      </w:pPr>
      <w:r w:rsidRPr="00C52DF3">
        <w:rPr>
          <w:rFonts w:ascii="Times New Roman" w:hAnsi="Times New Roman" w:cs="Times New Roman"/>
          <w:sz w:val="28"/>
          <w:szCs w:val="28"/>
        </w:rPr>
        <w:t>Курс: 3</w:t>
      </w:r>
    </w:p>
    <w:p w14:paraId="2B09A5C6" w14:textId="77777777" w:rsidR="00C52DF3" w:rsidRPr="00C52DF3" w:rsidRDefault="00C52DF3" w:rsidP="00C52DF3">
      <w:pPr>
        <w:rPr>
          <w:rFonts w:ascii="Times New Roman" w:hAnsi="Times New Roman" w:cs="Times New Roman"/>
          <w:sz w:val="28"/>
          <w:szCs w:val="28"/>
        </w:rPr>
      </w:pPr>
      <w:r w:rsidRPr="00C52DF3">
        <w:rPr>
          <w:rFonts w:ascii="Times New Roman" w:hAnsi="Times New Roman" w:cs="Times New Roman"/>
          <w:sz w:val="28"/>
          <w:szCs w:val="28"/>
        </w:rPr>
        <w:t>Семестр: VI</w:t>
      </w:r>
    </w:p>
    <w:p w14:paraId="2C296251" w14:textId="77777777" w:rsidR="00721512" w:rsidRDefault="3B474B87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Количество часов </w:t>
      </w:r>
      <w:r w:rsidR="00AC25A7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</w:p>
    <w:p w14:paraId="4AAD788B" w14:textId="77777777" w:rsidR="00721512" w:rsidRDefault="00721512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7BF65265" w14:textId="77777777" w:rsidR="00721512" w:rsidRDefault="00721512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33C3EE18" w14:textId="77777777" w:rsidR="00721512" w:rsidRDefault="3B474B87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Уфа</w:t>
      </w:r>
    </w:p>
    <w:p w14:paraId="7E91DCDE" w14:textId="4261E10C" w:rsidR="00721512" w:rsidRDefault="3B474B87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4F02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</w:p>
    <w:p w14:paraId="3CD31BCC" w14:textId="77777777" w:rsidR="00721512" w:rsidRDefault="00721512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9DE315C" w14:textId="77777777" w:rsidR="00721512" w:rsidRPr="00EE52CA" w:rsidRDefault="00721512" w:rsidP="7364A41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C185E81" w14:textId="77777777" w:rsidR="00721512" w:rsidRPr="00EE52CA" w:rsidRDefault="00721512" w:rsidP="7364A41A">
      <w:pPr>
        <w:tabs>
          <w:tab w:val="left" w:leader="underscore" w:pos="870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763E65" w14:textId="77777777" w:rsidR="003728B1" w:rsidRDefault="003728B1" w:rsidP="7364A41A">
      <w:pPr>
        <w:tabs>
          <w:tab w:val="left" w:leader="underscore" w:pos="870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45191B" w14:textId="77777777" w:rsidR="003728B1" w:rsidRDefault="003728B1" w:rsidP="7364A41A">
      <w:pPr>
        <w:tabs>
          <w:tab w:val="left" w:leader="underscore" w:pos="870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DFC545" w14:textId="77777777" w:rsidR="003728B1" w:rsidRDefault="003728B1" w:rsidP="7364A41A">
      <w:pPr>
        <w:tabs>
          <w:tab w:val="left" w:leader="underscore" w:pos="870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EE4AAA" w14:textId="66E0F9E5" w:rsidR="00721512" w:rsidRPr="00EE52CA" w:rsidRDefault="3B474B87" w:rsidP="7364A41A">
      <w:pPr>
        <w:tabs>
          <w:tab w:val="left" w:leader="underscore" w:pos="870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52CA">
        <w:rPr>
          <w:rFonts w:ascii="Times New Roman" w:eastAsia="Times New Roman" w:hAnsi="Times New Roman" w:cs="Times New Roman"/>
          <w:sz w:val="28"/>
          <w:szCs w:val="28"/>
        </w:rPr>
        <w:lastRenderedPageBreak/>
        <w:t>Тема:  «</w:t>
      </w:r>
      <w:r w:rsidR="001B72E5" w:rsidRPr="00EE52CA">
        <w:rPr>
          <w:rFonts w:ascii="Times New Roman" w:hAnsi="Times New Roman"/>
          <w:sz w:val="24"/>
          <w:szCs w:val="24"/>
        </w:rPr>
        <w:t>Инфекционный эндокардит</w:t>
      </w:r>
      <w:r w:rsidRPr="00EE52CA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14:paraId="79B32064" w14:textId="1034E636" w:rsidR="008A2CF2" w:rsidRPr="00203AF0" w:rsidRDefault="008A2CF2" w:rsidP="008A2CF2">
      <w:pPr>
        <w:spacing w:line="240" w:lineRule="auto"/>
        <w:rPr>
          <w:rFonts w:ascii="Times New Roman" w:hAnsi="Times New Roman"/>
          <w:sz w:val="28"/>
          <w:szCs w:val="28"/>
        </w:rPr>
      </w:pPr>
      <w:r w:rsidRPr="00203AF0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203AF0">
        <w:rPr>
          <w:rFonts w:ascii="Times New Roman" w:hAnsi="Times New Roman"/>
          <w:sz w:val="28"/>
          <w:szCs w:val="28"/>
        </w:rPr>
        <w:t xml:space="preserve">утвержденной  </w:t>
      </w:r>
      <w:r>
        <w:rPr>
          <w:rFonts w:ascii="Times New Roman" w:hAnsi="Times New Roman"/>
          <w:sz w:val="28"/>
          <w:szCs w:val="28"/>
        </w:rPr>
        <w:t>30</w:t>
      </w:r>
      <w:r w:rsidR="004F028A">
        <w:rPr>
          <w:rFonts w:ascii="Times New Roman" w:hAnsi="Times New Roman"/>
          <w:sz w:val="28"/>
          <w:szCs w:val="28"/>
        </w:rPr>
        <w:t xml:space="preserve"> мая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4F028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</w:t>
      </w:r>
      <w:r w:rsidRPr="00203AF0">
        <w:rPr>
          <w:rFonts w:ascii="Times New Roman" w:hAnsi="Times New Roman"/>
          <w:sz w:val="28"/>
          <w:szCs w:val="28"/>
        </w:rPr>
        <w:t>.</w:t>
      </w:r>
    </w:p>
    <w:p w14:paraId="67EE84DA" w14:textId="77777777" w:rsidR="00EE52CA" w:rsidRDefault="00EE52CA" w:rsidP="7364A41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5598386" w14:textId="77777777" w:rsidR="004F028A" w:rsidRPr="004F028A" w:rsidRDefault="004F028A" w:rsidP="004F028A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72023838"/>
      <w:r w:rsidRPr="004F028A">
        <w:rPr>
          <w:rFonts w:ascii="Times New Roman" w:hAnsi="Times New Roman" w:cs="Times New Roman"/>
          <w:color w:val="000000"/>
          <w:sz w:val="28"/>
          <w:szCs w:val="28"/>
        </w:rPr>
        <w:t>Рецензенты:</w:t>
      </w:r>
    </w:p>
    <w:p w14:paraId="0617940F" w14:textId="77777777" w:rsidR="004F028A" w:rsidRPr="004F028A" w:rsidRDefault="004F028A" w:rsidP="004F028A">
      <w:pPr>
        <w:pStyle w:val="a8"/>
        <w:rPr>
          <w:rFonts w:ascii="Times New Roman" w:hAnsi="Times New Roman" w:cs="Times New Roman"/>
          <w:sz w:val="28"/>
          <w:szCs w:val="28"/>
        </w:rPr>
      </w:pPr>
      <w:r w:rsidRPr="004F028A">
        <w:rPr>
          <w:rFonts w:ascii="Times New Roman" w:hAnsi="Times New Roman" w:cs="Times New Roman"/>
          <w:sz w:val="28"/>
          <w:szCs w:val="28"/>
        </w:rPr>
        <w:t xml:space="preserve">1. Заведующий кафедрой детских болезней ФГБОУ ВО </w:t>
      </w:r>
      <w:proofErr w:type="spellStart"/>
      <w:r w:rsidRPr="004F028A">
        <w:rPr>
          <w:rFonts w:ascii="Times New Roman" w:hAnsi="Times New Roman" w:cs="Times New Roman"/>
          <w:sz w:val="28"/>
          <w:szCs w:val="28"/>
        </w:rPr>
        <w:t>ОрГМУ</w:t>
      </w:r>
      <w:proofErr w:type="spellEnd"/>
      <w:r w:rsidRPr="004F028A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197B7F9" w14:textId="77777777" w:rsidR="004F028A" w:rsidRPr="004F028A" w:rsidRDefault="004F028A" w:rsidP="004F028A">
      <w:pPr>
        <w:pStyle w:val="a8"/>
        <w:rPr>
          <w:rFonts w:ascii="Times New Roman" w:hAnsi="Times New Roman" w:cs="Times New Roman"/>
          <w:sz w:val="28"/>
          <w:szCs w:val="28"/>
        </w:rPr>
      </w:pPr>
      <w:r w:rsidRPr="004F028A">
        <w:rPr>
          <w:rFonts w:ascii="Times New Roman" w:hAnsi="Times New Roman" w:cs="Times New Roman"/>
          <w:sz w:val="28"/>
          <w:szCs w:val="28"/>
        </w:rPr>
        <w:t>Минздрава России д.м.н., профессор Попова Л.Ю.</w:t>
      </w:r>
    </w:p>
    <w:p w14:paraId="4479B1F6" w14:textId="77777777" w:rsidR="004F028A" w:rsidRPr="004F028A" w:rsidRDefault="004F028A" w:rsidP="004F028A">
      <w:pPr>
        <w:pStyle w:val="a8"/>
        <w:rPr>
          <w:rFonts w:ascii="Times New Roman" w:hAnsi="Times New Roman" w:cs="Times New Roman"/>
          <w:sz w:val="28"/>
          <w:szCs w:val="28"/>
        </w:rPr>
      </w:pPr>
      <w:r w:rsidRPr="004F028A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4F028A">
        <w:rPr>
          <w:rFonts w:ascii="Times New Roman" w:hAnsi="Times New Roman" w:cs="Times New Roman"/>
          <w:sz w:val="28"/>
          <w:szCs w:val="28"/>
        </w:rPr>
        <w:t>Главный врач ГБУЗ РБ Детская поликлиника №2 г. Уфа,</w:t>
      </w:r>
    </w:p>
    <w:p w14:paraId="0BACF06E" w14:textId="77777777" w:rsidR="004F028A" w:rsidRPr="004F028A" w:rsidRDefault="004F028A" w:rsidP="004F028A">
      <w:pPr>
        <w:pStyle w:val="a8"/>
        <w:rPr>
          <w:rFonts w:ascii="Times New Roman" w:hAnsi="Times New Roman" w:cs="Times New Roman"/>
          <w:sz w:val="28"/>
          <w:szCs w:val="28"/>
        </w:rPr>
      </w:pPr>
      <w:r w:rsidRPr="004F02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28A">
        <w:rPr>
          <w:rFonts w:ascii="Times New Roman" w:hAnsi="Times New Roman" w:cs="Times New Roman"/>
          <w:sz w:val="28"/>
          <w:szCs w:val="28"/>
        </w:rPr>
        <w:t>Бикметова</w:t>
      </w:r>
      <w:proofErr w:type="spellEnd"/>
      <w:r w:rsidRPr="004F028A">
        <w:rPr>
          <w:rFonts w:ascii="Times New Roman" w:hAnsi="Times New Roman" w:cs="Times New Roman"/>
          <w:sz w:val="28"/>
          <w:szCs w:val="28"/>
        </w:rPr>
        <w:t xml:space="preserve"> Э.З.</w:t>
      </w:r>
    </w:p>
    <w:bookmarkEnd w:id="0"/>
    <w:p w14:paraId="64DF4967" w14:textId="77777777" w:rsidR="00721512" w:rsidRPr="00EE52CA" w:rsidRDefault="00721512" w:rsidP="7364A41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50FDFB7" w14:textId="77777777" w:rsidR="00721512" w:rsidRPr="00EE52CA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00EE52CA">
        <w:rPr>
          <w:rFonts w:ascii="Times New Roman" w:eastAsia="Times New Roman" w:hAnsi="Times New Roman" w:cs="Times New Roman"/>
          <w:sz w:val="28"/>
          <w:szCs w:val="28"/>
        </w:rPr>
        <w:t xml:space="preserve">Автор: </w:t>
      </w:r>
      <w:r w:rsidR="001B72E5" w:rsidRPr="00EE52CA">
        <w:rPr>
          <w:rFonts w:ascii="Times New Roman" w:hAnsi="Times New Roman" w:cs="Times New Roman"/>
          <w:sz w:val="28"/>
          <w:szCs w:val="28"/>
        </w:rPr>
        <w:t>доц. Андрианова О.Л.</w:t>
      </w:r>
    </w:p>
    <w:p w14:paraId="571C89F4" w14:textId="77777777" w:rsidR="004F028A" w:rsidRPr="00C33EB5" w:rsidRDefault="004F028A" w:rsidP="004F028A">
      <w:pPr>
        <w:spacing w:before="100" w:beforeAutospacing="1" w:after="100" w:afterAutospacing="1"/>
        <w:rPr>
          <w:rFonts w:ascii="Times New Roman" w:hAnsi="Times New Roman"/>
          <w:color w:val="000000"/>
          <w:sz w:val="28"/>
          <w:szCs w:val="28"/>
        </w:rPr>
      </w:pPr>
      <w:bookmarkStart w:id="1" w:name="_Hlk172023914"/>
      <w:r w:rsidRPr="00C33EB5">
        <w:rPr>
          <w:rFonts w:ascii="Times New Roman" w:hAnsi="Times New Roman"/>
          <w:color w:val="000000"/>
          <w:sz w:val="28"/>
          <w:szCs w:val="28"/>
        </w:rPr>
        <w:t xml:space="preserve">Утверждено на заседании кафедры факультетской терапии протокол №13  от </w:t>
      </w:r>
      <w:bookmarkStart w:id="2" w:name="_Hlk172023643"/>
      <w:r w:rsidRPr="00C33EB5">
        <w:rPr>
          <w:rFonts w:ascii="Times New Roman" w:hAnsi="Times New Roman"/>
          <w:color w:val="000000"/>
          <w:sz w:val="28"/>
          <w:szCs w:val="28"/>
        </w:rPr>
        <w:t>15.04.2024г.</w:t>
      </w:r>
      <w:bookmarkEnd w:id="2"/>
    </w:p>
    <w:bookmarkEnd w:id="1"/>
    <w:p w14:paraId="65D89937" w14:textId="77777777" w:rsidR="00721512" w:rsidRPr="00EE52CA" w:rsidRDefault="005F4B1E">
      <w:r w:rsidRPr="00EE52CA">
        <w:br/>
      </w:r>
    </w:p>
    <w:p w14:paraId="417AD222" w14:textId="77777777" w:rsidR="00721512" w:rsidRDefault="00721512" w:rsidP="7364A41A"/>
    <w:p w14:paraId="1FDC458F" w14:textId="77777777" w:rsidR="00721512" w:rsidRDefault="00721512" w:rsidP="7364A41A"/>
    <w:p w14:paraId="6065454E" w14:textId="77777777" w:rsidR="00721512" w:rsidRDefault="00721512" w:rsidP="7364A41A"/>
    <w:p w14:paraId="2820B0AE" w14:textId="77777777" w:rsidR="00721512" w:rsidRDefault="00721512" w:rsidP="7364A41A"/>
    <w:p w14:paraId="0926D9E8" w14:textId="77777777" w:rsidR="00721512" w:rsidRDefault="00721512" w:rsidP="7364A41A"/>
    <w:p w14:paraId="328252D4" w14:textId="77777777" w:rsidR="00721512" w:rsidRDefault="00721512" w:rsidP="7364A41A"/>
    <w:p w14:paraId="4CB055AC" w14:textId="77777777" w:rsidR="00721512" w:rsidRDefault="00721512" w:rsidP="7364A41A"/>
    <w:p w14:paraId="23D38C57" w14:textId="77777777" w:rsidR="00721512" w:rsidRDefault="00721512" w:rsidP="7364A41A"/>
    <w:p w14:paraId="05BBABD1" w14:textId="77777777" w:rsidR="00721512" w:rsidRDefault="00721512" w:rsidP="7364A41A"/>
    <w:p w14:paraId="0BBB2BF9" w14:textId="77777777" w:rsidR="00721512" w:rsidRDefault="00721512" w:rsidP="7364A41A"/>
    <w:p w14:paraId="2692A808" w14:textId="77777777" w:rsidR="00721512" w:rsidRPr="00581AFF" w:rsidRDefault="00721512" w:rsidP="7364A41A"/>
    <w:p w14:paraId="6344F3B3" w14:textId="77777777" w:rsidR="00721512" w:rsidRDefault="00721512" w:rsidP="7364A41A"/>
    <w:p w14:paraId="67460E17" w14:textId="77777777" w:rsidR="00DB74A8" w:rsidRPr="00D76511" w:rsidRDefault="3B474B87" w:rsidP="00DB74A8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Тема: </w:t>
      </w:r>
      <w:r w:rsidR="00DB74A8" w:rsidRPr="00D76511">
        <w:rPr>
          <w:rFonts w:ascii="Times New Roman" w:hAnsi="Times New Roman"/>
          <w:sz w:val="28"/>
          <w:szCs w:val="28"/>
        </w:rPr>
        <w:t>Инфекционный эндокардит</w:t>
      </w:r>
      <w:r w:rsidR="00DB74A8"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(ИЭ)</w:t>
      </w:r>
    </w:p>
    <w:p w14:paraId="0597700F" w14:textId="5A3AAED0" w:rsidR="00721512" w:rsidRPr="00D76511" w:rsidRDefault="3B474B87" w:rsidP="00DB74A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Цель изучения темы: 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овладение практическими умениями и 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>навыками диагностики и лечения ИЭ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,  формирование  общепрофессиональных 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lastRenderedPageBreak/>
        <w:t>компетенций (ОПК): ОПК-5, ОПК-7 и  профессиональных компетенций (ПК):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, ассоциированных с трудовыми функциями  А/01.7, А/02.7, А/03.7</w:t>
      </w:r>
    </w:p>
    <w:p w14:paraId="1DB2B1EA" w14:textId="77777777" w:rsidR="00721512" w:rsidRPr="00D76511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Задачи</w:t>
      </w:r>
    </w:p>
    <w:p w14:paraId="6B6015E7" w14:textId="77777777" w:rsidR="00721512" w:rsidRPr="00D76511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рассмотреть 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теоретический материал по теме занятия по основной и дополнительной литературе;</w:t>
      </w:r>
    </w:p>
    <w:p w14:paraId="60352C16" w14:textId="77777777" w:rsidR="00721512" w:rsidRPr="00D76511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изучить этиологию, патогенез, клинику, классификацию, современные методы диагностики, лечения и профилактики </w:t>
      </w:r>
      <w:r w:rsidR="00DB74A8"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ИЭ</w:t>
      </w: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осложнений;</w:t>
      </w:r>
    </w:p>
    <w:p w14:paraId="72E93ADB" w14:textId="77777777" w:rsidR="00721512" w:rsidRPr="00D76511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интерпретировать результаты лабораторных и инструментальных методов диагностики </w:t>
      </w:r>
      <w:r w:rsidR="00DB74A8"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ИЭ</w:t>
      </w: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7883CEDA" w14:textId="77777777" w:rsidR="00721512" w:rsidRPr="00D76511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обучить  вы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>бору оптимальных схем  лечения ИЭ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, назначению   реабилитационных и профилактических мероприятий;</w:t>
      </w:r>
    </w:p>
    <w:p w14:paraId="73A38597" w14:textId="77777777" w:rsidR="00721512" w:rsidRPr="00D76511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обучить  навыкам оказания  неотложной и экстренной медицинской помощи    при  неотложных и у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>грожающих жизни состояниях при ИЭ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348F08F" w14:textId="77777777" w:rsidR="00721512" w:rsidRPr="00D76511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Обучающийся должен знать:</w:t>
      </w:r>
    </w:p>
    <w:p w14:paraId="00417DC9" w14:textId="77777777" w:rsidR="00721512" w:rsidRPr="00D76511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 изучения темы (базисные знания):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85"/>
      </w:tblGrid>
      <w:tr w:rsidR="00DB74A8" w:rsidRPr="00BA3A64" w14:paraId="3861813B" w14:textId="77777777" w:rsidTr="00DB74A8">
        <w:tc>
          <w:tcPr>
            <w:tcW w:w="2835" w:type="dxa"/>
          </w:tcPr>
          <w:p w14:paraId="6B8347B5" w14:textId="77777777" w:rsidR="00DB74A8" w:rsidRPr="00BA3A64" w:rsidRDefault="00DB74A8" w:rsidP="00993D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3A64">
              <w:rPr>
                <w:rFonts w:ascii="Times New Roman" w:hAnsi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6885" w:type="dxa"/>
          </w:tcPr>
          <w:p w14:paraId="2662D3BB" w14:textId="77777777" w:rsidR="00DB74A8" w:rsidRPr="00BA3A64" w:rsidRDefault="00DB74A8" w:rsidP="00993D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3A64">
              <w:rPr>
                <w:rFonts w:ascii="Times New Roman" w:hAnsi="Times New Roman"/>
                <w:b/>
                <w:sz w:val="24"/>
                <w:szCs w:val="24"/>
              </w:rPr>
              <w:t>Содержание знаний</w:t>
            </w:r>
          </w:p>
        </w:tc>
      </w:tr>
      <w:tr w:rsidR="00DB74A8" w:rsidRPr="00BA3A64" w14:paraId="466EBF0A" w14:textId="77777777" w:rsidTr="00DB74A8">
        <w:tc>
          <w:tcPr>
            <w:tcW w:w="2835" w:type="dxa"/>
          </w:tcPr>
          <w:p w14:paraId="0FA7752D" w14:textId="77777777" w:rsidR="00DB74A8" w:rsidRPr="00BA3A64" w:rsidRDefault="00DB74A8" w:rsidP="00993D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i/>
                <w:sz w:val="24"/>
                <w:szCs w:val="24"/>
              </w:rPr>
              <w:t>Патофизиология</w:t>
            </w:r>
          </w:p>
        </w:tc>
        <w:tc>
          <w:tcPr>
            <w:tcW w:w="6885" w:type="dxa"/>
          </w:tcPr>
          <w:p w14:paraId="2646F06D" w14:textId="77777777" w:rsidR="00DB74A8" w:rsidRPr="00BA3A64" w:rsidRDefault="00DB74A8" w:rsidP="00993D4A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BA3A64">
              <w:rPr>
                <w:sz w:val="24"/>
                <w:szCs w:val="24"/>
              </w:rPr>
              <w:t xml:space="preserve">Этиологическая роль инфекционных возбудителей, инфекционно-токсическая и </w:t>
            </w:r>
            <w:proofErr w:type="spellStart"/>
            <w:r w:rsidRPr="00BA3A64">
              <w:rPr>
                <w:sz w:val="24"/>
                <w:szCs w:val="24"/>
              </w:rPr>
              <w:t>иммуновоспалительная</w:t>
            </w:r>
            <w:proofErr w:type="spellEnd"/>
          </w:p>
          <w:p w14:paraId="0A825E77" w14:textId="77777777" w:rsidR="00DB74A8" w:rsidRPr="00BA3A64" w:rsidRDefault="00DB74A8" w:rsidP="00993D4A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BA3A64">
              <w:rPr>
                <w:sz w:val="24"/>
                <w:szCs w:val="24"/>
              </w:rPr>
              <w:t>фазы патогенеза ИЭ. Умение объяснить проявления васкулита, гепатита, диффузного гломерулонефрита при ИЭ с позиций иммунных нарушений</w:t>
            </w:r>
          </w:p>
        </w:tc>
      </w:tr>
      <w:tr w:rsidR="00DB74A8" w:rsidRPr="00BA3A64" w14:paraId="78FF5956" w14:textId="77777777" w:rsidTr="00DB74A8">
        <w:tc>
          <w:tcPr>
            <w:tcW w:w="2835" w:type="dxa"/>
          </w:tcPr>
          <w:p w14:paraId="21A3CB3C" w14:textId="77777777" w:rsidR="00DB74A8" w:rsidRPr="00BA3A64" w:rsidRDefault="00DB74A8" w:rsidP="00993D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3A64">
              <w:rPr>
                <w:rFonts w:ascii="Times New Roman" w:hAnsi="Times New Roman"/>
                <w:i/>
                <w:sz w:val="24"/>
                <w:szCs w:val="24"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14:paraId="23B88627" w14:textId="77777777" w:rsidR="00DB74A8" w:rsidRPr="00BA3A64" w:rsidRDefault="00DB74A8" w:rsidP="00993D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sz w:val="24"/>
                <w:szCs w:val="24"/>
              </w:rPr>
              <w:t xml:space="preserve">Морфология бактериального (инфекционного) эндокардита. Исходы, причины смерти </w:t>
            </w:r>
          </w:p>
        </w:tc>
      </w:tr>
      <w:tr w:rsidR="00DB74A8" w:rsidRPr="00BA3A64" w14:paraId="4A4CA98A" w14:textId="77777777" w:rsidTr="00DB74A8">
        <w:tc>
          <w:tcPr>
            <w:tcW w:w="2835" w:type="dxa"/>
          </w:tcPr>
          <w:p w14:paraId="771329E8" w14:textId="77777777" w:rsidR="00DB74A8" w:rsidRPr="00BA3A64" w:rsidRDefault="00DB74A8" w:rsidP="00993D4A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A3A64">
              <w:rPr>
                <w:rFonts w:ascii="Times New Roman" w:hAnsi="Times New Roman"/>
                <w:i/>
                <w:sz w:val="24"/>
                <w:szCs w:val="24"/>
              </w:rPr>
              <w:t>Микробиология</w:t>
            </w:r>
          </w:p>
        </w:tc>
        <w:tc>
          <w:tcPr>
            <w:tcW w:w="6885" w:type="dxa"/>
          </w:tcPr>
          <w:p w14:paraId="353B9840" w14:textId="77777777" w:rsidR="00DB74A8" w:rsidRPr="00BA3A64" w:rsidRDefault="00DB74A8" w:rsidP="00993D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sz w:val="24"/>
                <w:szCs w:val="24"/>
              </w:rPr>
              <w:t xml:space="preserve">Стрептококки, стафилококки, энтерококки. </w:t>
            </w:r>
            <w:proofErr w:type="spellStart"/>
            <w:r w:rsidRPr="00BA3A64">
              <w:rPr>
                <w:rFonts w:ascii="Times New Roman" w:hAnsi="Times New Roman"/>
                <w:sz w:val="24"/>
                <w:szCs w:val="24"/>
              </w:rPr>
              <w:t>Грам</w:t>
            </w:r>
            <w:proofErr w:type="spellEnd"/>
            <w:r w:rsidRPr="00BA3A64">
              <w:rPr>
                <w:rFonts w:ascii="Times New Roman" w:hAnsi="Times New Roman"/>
                <w:sz w:val="24"/>
                <w:szCs w:val="24"/>
              </w:rPr>
              <w:t xml:space="preserve"> (-) бактерии: кишечная палочка, протей, клебсиелла и т.н. группы НАСЕК: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Haemophilus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Actinobacillus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actinimycetemcomitants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Cardiobacterium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hominis</w:t>
            </w:r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Eikenella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corrodens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Kingella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kingae</w:t>
            </w:r>
            <w:proofErr w:type="spellEnd"/>
            <w:r w:rsidRPr="00BA3A64">
              <w:rPr>
                <w:rFonts w:ascii="Times New Roman" w:hAnsi="Times New Roman"/>
                <w:sz w:val="24"/>
                <w:szCs w:val="24"/>
              </w:rPr>
              <w:t xml:space="preserve">. Грибы. Бактериальные коалиции // </w:t>
            </w:r>
            <w:r w:rsidRPr="00BA3A64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BA3A64">
              <w:rPr>
                <w:rFonts w:ascii="Times New Roman" w:hAnsi="Times New Roman"/>
                <w:sz w:val="24"/>
                <w:szCs w:val="24"/>
              </w:rPr>
              <w:t xml:space="preserve">-формы. Вирусы </w:t>
            </w:r>
            <w:proofErr w:type="spellStart"/>
            <w:r w:rsidRPr="00BA3A64">
              <w:rPr>
                <w:rFonts w:ascii="Times New Roman" w:hAnsi="Times New Roman"/>
                <w:sz w:val="24"/>
                <w:szCs w:val="24"/>
              </w:rPr>
              <w:t>Коксаки</w:t>
            </w:r>
            <w:proofErr w:type="spellEnd"/>
            <w:r w:rsidRPr="00BA3A64">
              <w:rPr>
                <w:rFonts w:ascii="Times New Roman" w:hAnsi="Times New Roman"/>
                <w:sz w:val="24"/>
                <w:szCs w:val="24"/>
              </w:rPr>
              <w:t>. Р</w:t>
            </w:r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>иккетсии, хламидии</w:t>
            </w:r>
            <w:r w:rsidRPr="00BA3A64">
              <w:rPr>
                <w:rFonts w:ascii="Times New Roman" w:hAnsi="Times New Roman"/>
                <w:sz w:val="24"/>
                <w:szCs w:val="24"/>
              </w:rPr>
              <w:t xml:space="preserve"> и др. Роль вышеуказанной инфекции в возникновении ИЭ </w:t>
            </w:r>
          </w:p>
        </w:tc>
      </w:tr>
      <w:tr w:rsidR="00DB74A8" w:rsidRPr="00BA3A64" w14:paraId="33856258" w14:textId="77777777" w:rsidTr="00DB74A8">
        <w:tc>
          <w:tcPr>
            <w:tcW w:w="2835" w:type="dxa"/>
          </w:tcPr>
          <w:p w14:paraId="7A10E840" w14:textId="77777777" w:rsidR="00DB74A8" w:rsidRPr="00BA3A64" w:rsidRDefault="00DB74A8" w:rsidP="00993D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i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6885" w:type="dxa"/>
          </w:tcPr>
          <w:p w14:paraId="75AAC646" w14:textId="77777777" w:rsidR="00DB74A8" w:rsidRPr="00BA3A64" w:rsidRDefault="00DB74A8" w:rsidP="00993D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sz w:val="24"/>
                <w:szCs w:val="24"/>
              </w:rPr>
              <w:t xml:space="preserve">Семиотика заболеваний органов кровообращения. Методы </w:t>
            </w:r>
            <w:proofErr w:type="spellStart"/>
            <w:r w:rsidRPr="00BA3A64">
              <w:rPr>
                <w:rFonts w:ascii="Times New Roman" w:hAnsi="Times New Roman"/>
                <w:sz w:val="24"/>
                <w:szCs w:val="24"/>
              </w:rPr>
              <w:t>физикального</w:t>
            </w:r>
            <w:proofErr w:type="spellEnd"/>
            <w:r w:rsidRPr="00BA3A64">
              <w:rPr>
                <w:rFonts w:ascii="Times New Roman" w:hAnsi="Times New Roman"/>
                <w:sz w:val="24"/>
                <w:szCs w:val="24"/>
              </w:rPr>
              <w:t xml:space="preserve"> и инструментального исследования больных с патологией сердца. Умения: провести осмотр, пальпацию, перкуссию, аускультацию сердца и сосудов, выслушать шумы сердца, нарушения ритма, измерить АД, интерпретировать </w:t>
            </w:r>
            <w:r w:rsidRPr="00BA3A64">
              <w:rPr>
                <w:rFonts w:ascii="Times New Roman" w:hAnsi="Times New Roman"/>
                <w:sz w:val="24"/>
                <w:szCs w:val="24"/>
              </w:rPr>
              <w:lastRenderedPageBreak/>
              <w:t>данные дополнительных исследований.</w:t>
            </w:r>
          </w:p>
        </w:tc>
      </w:tr>
      <w:tr w:rsidR="00DB74A8" w:rsidRPr="00BA3A64" w14:paraId="21335A68" w14:textId="77777777" w:rsidTr="00DB74A8">
        <w:tc>
          <w:tcPr>
            <w:tcW w:w="2835" w:type="dxa"/>
          </w:tcPr>
          <w:p w14:paraId="1F1A87A3" w14:textId="77777777" w:rsidR="00DB74A8" w:rsidRPr="00BA3A64" w:rsidRDefault="00DB74A8" w:rsidP="00993D4A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A3A6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Фармакология</w:t>
            </w:r>
          </w:p>
        </w:tc>
        <w:tc>
          <w:tcPr>
            <w:tcW w:w="6885" w:type="dxa"/>
          </w:tcPr>
          <w:p w14:paraId="57D23E7F" w14:textId="77777777" w:rsidR="00DB74A8" w:rsidRPr="00BA3A64" w:rsidRDefault="00DB74A8" w:rsidP="00993D4A">
            <w:pPr>
              <w:pStyle w:val="2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sz w:val="24"/>
                <w:szCs w:val="24"/>
              </w:rPr>
              <w:t xml:space="preserve">Механизм действия антибактериальных, </w:t>
            </w:r>
            <w:proofErr w:type="spellStart"/>
            <w:r w:rsidRPr="00BA3A64">
              <w:rPr>
                <w:rFonts w:ascii="Times New Roman" w:hAnsi="Times New Roman"/>
                <w:sz w:val="24"/>
                <w:szCs w:val="24"/>
              </w:rPr>
              <w:t>противо</w:t>
            </w:r>
            <w:proofErr w:type="spellEnd"/>
            <w:r w:rsidRPr="00BA3A64">
              <w:rPr>
                <w:rFonts w:ascii="Times New Roman" w:hAnsi="Times New Roman"/>
                <w:sz w:val="24"/>
                <w:szCs w:val="24"/>
              </w:rPr>
              <w:t xml:space="preserve">-воспалительных, </w:t>
            </w:r>
            <w:proofErr w:type="spellStart"/>
            <w:r w:rsidRPr="00BA3A64">
              <w:rPr>
                <w:rFonts w:ascii="Times New Roman" w:hAnsi="Times New Roman"/>
                <w:sz w:val="24"/>
                <w:szCs w:val="24"/>
              </w:rPr>
              <w:t>дезинтоксикационных</w:t>
            </w:r>
            <w:proofErr w:type="spellEnd"/>
            <w:r w:rsidRPr="00BA3A64">
              <w:rPr>
                <w:rFonts w:ascii="Times New Roman" w:hAnsi="Times New Roman"/>
                <w:sz w:val="24"/>
                <w:szCs w:val="24"/>
              </w:rPr>
              <w:t xml:space="preserve"> средств.</w:t>
            </w:r>
          </w:p>
          <w:p w14:paraId="37B47683" w14:textId="77777777" w:rsidR="00DB74A8" w:rsidRPr="00BA3A64" w:rsidRDefault="00DB74A8" w:rsidP="00993D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sz w:val="24"/>
                <w:szCs w:val="24"/>
              </w:rPr>
              <w:t>Умения: выписать рецепты на антибактериальные препараты, противовоспалительные, сердечные гликозиды, антикоагулянты и др.</w:t>
            </w:r>
          </w:p>
        </w:tc>
      </w:tr>
    </w:tbl>
    <w:p w14:paraId="4A2000F4" w14:textId="77777777" w:rsidR="00721512" w:rsidRDefault="3B474B87" w:rsidP="7364A41A">
      <w:pPr>
        <w:tabs>
          <w:tab w:val="left" w:pos="1412"/>
        </w:tabs>
        <w:jc w:val="both"/>
      </w:pPr>
      <w:r w:rsidRPr="7364A41A">
        <w:rPr>
          <w:rFonts w:ascii="Calibri" w:eastAsia="Calibri" w:hAnsi="Calibri" w:cs="Calibri"/>
        </w:rPr>
        <w:t xml:space="preserve"> </w:t>
      </w:r>
    </w:p>
    <w:p w14:paraId="48D15AD2" w14:textId="77777777" w:rsidR="00721512" w:rsidRPr="00D76511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После изучения темы </w:t>
      </w:r>
    </w:p>
    <w:p w14:paraId="2295FD63" w14:textId="77777777"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Этиология  и патогенез ИЭ;</w:t>
      </w:r>
    </w:p>
    <w:p w14:paraId="6F26834C" w14:textId="77777777"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Классификация  ИЭ;</w:t>
      </w:r>
    </w:p>
    <w:p w14:paraId="3387EDA0" w14:textId="77777777"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Клиническая картина ИЭ</w:t>
      </w:r>
    </w:p>
    <w:p w14:paraId="00B3E613" w14:textId="77777777"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Методы лабораторно-инструментальной диагностики</w:t>
      </w:r>
    </w:p>
    <w:p w14:paraId="108E1D4E" w14:textId="77777777"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Дифференциальный диагноз</w:t>
      </w:r>
    </w:p>
    <w:p w14:paraId="3706E7DE" w14:textId="77777777"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Лечение ИЭ с учетом активности заболевания, наличия  осложнений</w:t>
      </w:r>
    </w:p>
    <w:p w14:paraId="1EFA0D46" w14:textId="77777777" w:rsidR="00721512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Меры профилактики</w:t>
      </w:r>
    </w:p>
    <w:p w14:paraId="79DBFB83" w14:textId="77777777" w:rsidR="00721512" w:rsidRPr="00D76511" w:rsidRDefault="3B474B87" w:rsidP="7364A41A">
      <w:pPr>
        <w:tabs>
          <w:tab w:val="left" w:pos="1447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74CBC91" w14:textId="77777777" w:rsidR="00721512" w:rsidRPr="00D76511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должен уметь:  </w:t>
      </w:r>
    </w:p>
    <w:p w14:paraId="25EAB06A" w14:textId="77777777" w:rsidR="00DB74A8" w:rsidRPr="00D76511" w:rsidRDefault="3B474B87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DB74A8" w:rsidRPr="00D76511">
        <w:rPr>
          <w:rFonts w:ascii="Times New Roman" w:hAnsi="Times New Roman" w:cs="Times New Roman"/>
          <w:sz w:val="28"/>
          <w:szCs w:val="28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="00DB74A8" w:rsidRPr="00D76511">
        <w:rPr>
          <w:rFonts w:ascii="Times New Roman" w:hAnsi="Times New Roman" w:cs="Times New Roman"/>
          <w:sz w:val="28"/>
          <w:szCs w:val="28"/>
        </w:rPr>
        <w:t>физикальное</w:t>
      </w:r>
      <w:proofErr w:type="spellEnd"/>
      <w:r w:rsidR="00DB74A8" w:rsidRPr="00D76511">
        <w:rPr>
          <w:rFonts w:ascii="Times New Roman" w:hAnsi="Times New Roman" w:cs="Times New Roman"/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органов и систем у больного ИЭ.</w:t>
      </w:r>
    </w:p>
    <w:p w14:paraId="377E8CA7" w14:textId="77777777"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ИЭ.</w:t>
      </w:r>
    </w:p>
    <w:p w14:paraId="0CE6BAB6" w14:textId="77777777"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Интерпретировать результаты наиболее распространенных методов лабораторной и   инструментальной   диагностики, применяемых для выявления ИЭ.</w:t>
      </w:r>
    </w:p>
    <w:p w14:paraId="0A959C01" w14:textId="77777777"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D76511">
        <w:rPr>
          <w:rFonts w:ascii="Times New Roman" w:hAnsi="Times New Roman" w:cs="Times New Roman"/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D76511">
        <w:rPr>
          <w:rFonts w:ascii="Times New Roman" w:hAnsi="Times New Roman" w:cs="Times New Roman"/>
          <w:sz w:val="28"/>
          <w:szCs w:val="28"/>
        </w:rPr>
        <w:t>.</w:t>
      </w:r>
      <w:r w:rsidRPr="00D7651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D765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8E9B92" w14:textId="77777777"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bCs/>
          <w:sz w:val="28"/>
          <w:szCs w:val="28"/>
        </w:rPr>
        <w:t>Обосновать</w:t>
      </w:r>
      <w:r w:rsidRPr="00D765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76511">
        <w:rPr>
          <w:rFonts w:ascii="Times New Roman" w:hAnsi="Times New Roman" w:cs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D76511">
        <w:rPr>
          <w:rFonts w:ascii="Times New Roman" w:hAnsi="Times New Roman" w:cs="Times New Roman"/>
          <w:bCs/>
          <w:sz w:val="28"/>
          <w:szCs w:val="28"/>
        </w:rPr>
        <w:t>физикального</w:t>
      </w:r>
      <w:proofErr w:type="spellEnd"/>
      <w:r w:rsidRPr="00D76511">
        <w:rPr>
          <w:rFonts w:ascii="Times New Roman" w:hAnsi="Times New Roman" w:cs="Times New Roman"/>
          <w:bCs/>
          <w:sz w:val="28"/>
          <w:szCs w:val="28"/>
        </w:rPr>
        <w:t xml:space="preserve"> и лабораторно-инструментального исследований</w:t>
      </w:r>
      <w:r w:rsidRPr="00D76511">
        <w:rPr>
          <w:rFonts w:ascii="Times New Roman" w:hAnsi="Times New Roman" w:cs="Times New Roman"/>
          <w:sz w:val="28"/>
          <w:szCs w:val="28"/>
        </w:rPr>
        <w:t>.</w:t>
      </w:r>
    </w:p>
    <w:p w14:paraId="01F2F547" w14:textId="77777777"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bCs/>
          <w:sz w:val="28"/>
          <w:szCs w:val="28"/>
        </w:rPr>
        <w:t>Составить алгоритм дифференциальной диагностики</w:t>
      </w:r>
      <w:r w:rsidRPr="00D76511">
        <w:rPr>
          <w:rFonts w:ascii="Times New Roman" w:hAnsi="Times New Roman" w:cs="Times New Roman"/>
          <w:sz w:val="28"/>
          <w:szCs w:val="28"/>
        </w:rPr>
        <w:t xml:space="preserve"> с другими видами пороков сердца (митральные и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трикуспидальные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>), ИБС, тиреотоксикозом.</w:t>
      </w:r>
    </w:p>
    <w:p w14:paraId="60B851F9" w14:textId="77777777" w:rsidR="00DB74A8" w:rsidRPr="00D76511" w:rsidRDefault="00DB74A8" w:rsidP="00DB74A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lastRenderedPageBreak/>
        <w:t xml:space="preserve">Разработать план терапевтических действий с учетом клинических особенностей болезни и ее осложнений. </w:t>
      </w:r>
    </w:p>
    <w:p w14:paraId="1A2DAB9B" w14:textId="77777777"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лечения.</w:t>
      </w:r>
    </w:p>
    <w:p w14:paraId="651D243C" w14:textId="77777777"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Выполнять основные диагностические мероприятия по выявлению осложнений ИЭ, проводить их интенсивную терапию.  </w:t>
      </w:r>
    </w:p>
    <w:p w14:paraId="2A040437" w14:textId="77777777"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Использовать в лечебной деятельности  методы  первичной и вторичной профилактики.</w:t>
      </w:r>
    </w:p>
    <w:p w14:paraId="77227377" w14:textId="77777777" w:rsidR="00721512" w:rsidRPr="00D76511" w:rsidRDefault="3B474B87" w:rsidP="00DB74A8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должен владеть:  </w:t>
      </w:r>
    </w:p>
    <w:p w14:paraId="7FB492FD" w14:textId="028B4BA0"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методами общеклинического обследования больных с 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>ИЭ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14:paraId="4D77F05E" w14:textId="77777777"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интерпретацией результатов лабораторных и инструментальных методов диагностики (ОПК-5,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14:paraId="0D4D14C0" w14:textId="77777777"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алгоритмом развернутого клинического диагноза по современным классификациям (ОПК-5,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6121D1FB" w14:textId="77777777"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698167EB" w14:textId="77777777"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основными врачебными  лечебными мероприятиями при 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 xml:space="preserve">ИЭ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(ОПК-7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247C8521" w14:textId="77777777"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алгоритмом диагностики и интенсивной терапии при неотложных и угрожающих жизни состояниях (ОПК-7);</w:t>
      </w:r>
    </w:p>
    <w:p w14:paraId="580C05E6" w14:textId="77777777"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правильным ведением медицинской документации (медицинская карта стационарного больного) (ОПК-5,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604B2A42" w14:textId="322135CC"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навыками врачебной этики и медицинской деонтологии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EA120C9" w14:textId="77777777"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46738DB2" w14:textId="5349C346" w:rsidR="00721512" w:rsidRPr="00D76511" w:rsidRDefault="3B474B87" w:rsidP="7364A41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должен сформировать компетенции: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ОПК-5, ОПК-7;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A0FB4DD" w14:textId="77777777" w:rsidR="00721512" w:rsidRPr="00D76511" w:rsidRDefault="3B474B87" w:rsidP="7364A41A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279A5BE7" w14:textId="77777777" w:rsidR="00721512" w:rsidRPr="00D76511" w:rsidRDefault="3B474B87" w:rsidP="7364A41A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Задания для самостоятельной контактной работы обучающихся по указанной теме:</w:t>
      </w:r>
    </w:p>
    <w:p w14:paraId="67C469AF" w14:textId="77777777" w:rsidR="00721512" w:rsidRPr="00D76511" w:rsidRDefault="3B474B87" w:rsidP="7364A41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75174453" w14:textId="77777777" w:rsidR="00721512" w:rsidRPr="00D76511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8A5179F" w14:textId="77777777" w:rsidR="00721512" w:rsidRPr="00D76511" w:rsidRDefault="3B474B87" w:rsidP="7364A41A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lastRenderedPageBreak/>
        <w:t>Ответить на вопросы для самоконтроля:</w:t>
      </w:r>
    </w:p>
    <w:p w14:paraId="1087DECB" w14:textId="77777777" w:rsidR="00721512" w:rsidRPr="00D76511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77AD5C8" w14:textId="77777777"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Этиология  и патогенез ИЭ;</w:t>
      </w:r>
    </w:p>
    <w:p w14:paraId="4E6830CC" w14:textId="77777777"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Классификация  ИЭ;</w:t>
      </w:r>
    </w:p>
    <w:p w14:paraId="0E24E578" w14:textId="77777777"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Клиническая картина ИЭ</w:t>
      </w:r>
    </w:p>
    <w:p w14:paraId="3883DA87" w14:textId="77777777"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Методы лабораторно-инструментальной диагностики</w:t>
      </w:r>
    </w:p>
    <w:p w14:paraId="35632DC8" w14:textId="77777777"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Дифференциальный диагноз</w:t>
      </w:r>
    </w:p>
    <w:p w14:paraId="38E02919" w14:textId="77777777"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Лечение ИЭ с учетом активности заболевания, наличия  осложнений</w:t>
      </w:r>
    </w:p>
    <w:p w14:paraId="0A957CF3" w14:textId="77777777" w:rsidR="00721512" w:rsidRPr="00D76511" w:rsidRDefault="00721512" w:rsidP="00DB74A8">
      <w:pPr>
        <w:ind w:firstLine="75"/>
        <w:rPr>
          <w:rFonts w:ascii="Times New Roman" w:eastAsia="Times New Roman" w:hAnsi="Times New Roman" w:cs="Times New Roman"/>
          <w:sz w:val="28"/>
          <w:szCs w:val="28"/>
        </w:rPr>
      </w:pPr>
    </w:p>
    <w:p w14:paraId="23E73A17" w14:textId="77777777" w:rsidR="00721512" w:rsidRPr="00D76511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Проверить свои знания с использованием тестового контроля </w:t>
      </w:r>
    </w:p>
    <w:p w14:paraId="78AC4697" w14:textId="77777777" w:rsidR="00721512" w:rsidRPr="00D76511" w:rsidRDefault="3B474B87" w:rsidP="7364A41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>Тестовые задания с одним правильным ответом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(выберите один наиболее правильный ответ).</w:t>
      </w:r>
    </w:p>
    <w:p w14:paraId="041CFE94" w14:textId="4037806B" w:rsidR="00DB74A8" w:rsidRPr="00D76511" w:rsidRDefault="00DB74A8" w:rsidP="00DB74A8">
      <w:pPr>
        <w:rPr>
          <w:rFonts w:ascii="Times New Roman" w:hAnsi="Times New Roman" w:cs="Times New Roman"/>
          <w:bCs/>
          <w:sz w:val="28"/>
          <w:szCs w:val="28"/>
        </w:rPr>
      </w:pPr>
      <w:r w:rsidRPr="00D76511">
        <w:rPr>
          <w:rFonts w:ascii="Times New Roman" w:hAnsi="Times New Roman" w:cs="Times New Roman"/>
          <w:bCs/>
          <w:sz w:val="28"/>
          <w:szCs w:val="28"/>
        </w:rPr>
        <w:t xml:space="preserve">ОСНОВНОЙ ПРИЗНАК ЭХО-КГ ПРИ </w:t>
      </w:r>
      <w:r w:rsidRPr="00657CF4">
        <w:rPr>
          <w:rFonts w:ascii="Times New Roman" w:hAnsi="Times New Roman" w:cs="Times New Roman"/>
          <w:bCs/>
          <w:sz w:val="28"/>
          <w:szCs w:val="28"/>
        </w:rPr>
        <w:t>ИЭ</w:t>
      </w:r>
      <w:r w:rsidR="00657CF4" w:rsidRPr="00657CF4">
        <w:rPr>
          <w:rFonts w:ascii="Times New Roman" w:hAnsi="Times New Roman" w:cs="Times New Roman"/>
          <w:bCs/>
          <w:sz w:val="28"/>
          <w:szCs w:val="28"/>
        </w:rPr>
        <w:t xml:space="preserve"> ( ПК-13)</w:t>
      </w:r>
    </w:p>
    <w:p w14:paraId="675F20A5" w14:textId="77777777" w:rsidR="00DB74A8" w:rsidRPr="00D76511" w:rsidRDefault="00DB74A8" w:rsidP="00DB74A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гипокинез</w:t>
      </w:r>
    </w:p>
    <w:p w14:paraId="47745293" w14:textId="77777777" w:rsidR="00DB74A8" w:rsidRPr="00D76511" w:rsidRDefault="00DB74A8" w:rsidP="00DB74A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акинез</w:t>
      </w:r>
      <w:proofErr w:type="spellEnd"/>
    </w:p>
    <w:p w14:paraId="5490BC2D" w14:textId="77777777" w:rsidR="00DB74A8" w:rsidRPr="00D76511" w:rsidRDefault="00DB74A8" w:rsidP="00DB74A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вегетации на клапанах</w:t>
      </w:r>
    </w:p>
    <w:p w14:paraId="4F8FDDF8" w14:textId="77777777" w:rsidR="00DB74A8" w:rsidRPr="00D76511" w:rsidRDefault="00DB74A8" w:rsidP="00DB74A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дилатация полостей сердца</w:t>
      </w:r>
    </w:p>
    <w:p w14:paraId="5D4341D8" w14:textId="77777777" w:rsidR="00721512" w:rsidRPr="00D76511" w:rsidRDefault="3B474B87" w:rsidP="7364A41A">
      <w:pPr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Эталон ответа: 3</w:t>
      </w:r>
    </w:p>
    <w:p w14:paraId="7841D1A2" w14:textId="77777777" w:rsidR="00721512" w:rsidRPr="00D76511" w:rsidRDefault="3B474B87" w:rsidP="7364A41A">
      <w:pPr>
        <w:tabs>
          <w:tab w:val="left" w:pos="149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0142FB6" w14:textId="77777777" w:rsidR="00721512" w:rsidRPr="00D76511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Выполнить другие задания, предусмотренные рабочей програм­мой по дисциплине.</w:t>
      </w:r>
    </w:p>
    <w:p w14:paraId="71771655" w14:textId="77777777"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для самостоятельной контактной практической работы обучающихся по указанной теме </w:t>
      </w:r>
    </w:p>
    <w:p w14:paraId="00A0A415" w14:textId="77777777" w:rsidR="00721512" w:rsidRDefault="3B474B87" w:rsidP="7364A41A">
      <w:pPr>
        <w:jc w:val="both"/>
      </w:pPr>
      <w:r w:rsidRPr="7364A41A">
        <w:rPr>
          <w:rFonts w:ascii="Calibri" w:eastAsia="Calibri" w:hAnsi="Calibri" w:cs="Calibri"/>
          <w:sz w:val="28"/>
          <w:szCs w:val="28"/>
        </w:rPr>
        <w:t xml:space="preserve"> </w:t>
      </w:r>
    </w:p>
    <w:tbl>
      <w:tblPr>
        <w:tblW w:w="0" w:type="auto"/>
        <w:tblInd w:w="75" w:type="dxa"/>
        <w:tblLayout w:type="fixed"/>
        <w:tblLook w:val="06A0" w:firstRow="1" w:lastRow="0" w:firstColumn="1" w:lastColumn="0" w:noHBand="1" w:noVBand="1"/>
      </w:tblPr>
      <w:tblGrid>
        <w:gridCol w:w="711"/>
        <w:gridCol w:w="3967"/>
        <w:gridCol w:w="4337"/>
      </w:tblGrid>
      <w:tr w:rsidR="7364A41A" w14:paraId="456A4552" w14:textId="77777777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C36E01" w14:textId="77777777"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</w:p>
          <w:p w14:paraId="3D5FF4EE" w14:textId="77777777"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442844" w14:textId="77777777" w:rsidR="7364A41A" w:rsidRDefault="7364A41A"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Содержание контактной самостоятельной работы обучающихся 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C973BF" w14:textId="77777777" w:rsidR="7364A41A" w:rsidRDefault="7364A41A"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Цель и характер деятельности обучающихся </w:t>
            </w:r>
          </w:p>
        </w:tc>
      </w:tr>
      <w:tr w:rsidR="7364A41A" w14:paraId="62E34924" w14:textId="77777777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F239F3" w14:textId="77777777"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A5ECFB" w14:textId="77777777" w:rsidR="7364A41A" w:rsidRDefault="7364A41A" w:rsidP="00DB74A8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тематических больных с </w:t>
            </w:r>
            <w:r w:rsidR="00DB74A8">
              <w:rPr>
                <w:rFonts w:ascii="Times New Roman" w:eastAsia="Times New Roman" w:hAnsi="Times New Roman" w:cs="Times New Roman"/>
                <w:sz w:val="28"/>
                <w:szCs w:val="28"/>
              </w:rPr>
              <w:t>ИЭ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811A86" w14:textId="257BF850" w:rsidR="7364A41A" w:rsidRDefault="7364A41A" w:rsidP="00657CF4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физикальное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обследование, сформулировать диагноз, назначить адекватное лечение </w:t>
            </w:r>
            <w:r>
              <w:t>(</w:t>
            </w:r>
            <w:r w:rsidR="00657C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ОПК-5, ОПК-7,ПК-13, </w:t>
            </w:r>
            <w:r w:rsidR="00657CF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ПК-14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7364A41A" w14:paraId="0EE52328" w14:textId="77777777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79C857" w14:textId="77777777"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07786B" w14:textId="77777777" w:rsidR="7364A41A" w:rsidRDefault="7364A41A" w:rsidP="7364A41A">
            <w:pPr>
              <w:ind w:left="70" w:hanging="70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A346F0" w14:textId="77777777" w:rsidR="7364A41A" w:rsidRDefault="7364A41A" w:rsidP="00657CF4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обследовании и лечении к</w:t>
            </w:r>
            <w:r w:rsidR="00657CF4">
              <w:rPr>
                <w:rFonts w:ascii="Times New Roman" w:eastAsia="Times New Roman" w:hAnsi="Times New Roman" w:cs="Times New Roman"/>
                <w:sz w:val="28"/>
                <w:szCs w:val="28"/>
              </w:rPr>
              <w:t>урируемых больных (ОПК-5, ОПК-7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 </w:t>
            </w:r>
          </w:p>
        </w:tc>
      </w:tr>
      <w:tr w:rsidR="7364A41A" w14:paraId="707F9F25" w14:textId="77777777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827154" w14:textId="77777777"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42550B" w14:textId="77777777" w:rsidR="7364A41A" w:rsidRDefault="7364A41A" w:rsidP="00DB74A8">
            <w:pPr>
              <w:ind w:left="70" w:hanging="70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 w:rsidR="00DB74A8">
              <w:rPr>
                <w:rFonts w:ascii="Times New Roman" w:eastAsia="Times New Roman" w:hAnsi="Times New Roman" w:cs="Times New Roman"/>
                <w:sz w:val="28"/>
                <w:szCs w:val="28"/>
              </w:rPr>
              <w:t>ИЭ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C5634F" w14:textId="77777777"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(анализов крови, Эхо-КГ,  ЭКГ, рентгенографии сердца) (ОПК-5, </w:t>
            </w:r>
            <w:r w:rsidR="00657CF4">
              <w:rPr>
                <w:rFonts w:ascii="Times New Roman" w:eastAsia="Times New Roman" w:hAnsi="Times New Roman" w:cs="Times New Roman"/>
                <w:sz w:val="28"/>
                <w:szCs w:val="28"/>
              </w:rPr>
              <w:t>ПК-14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 </w:t>
            </w:r>
          </w:p>
        </w:tc>
      </w:tr>
      <w:tr w:rsidR="7364A41A" w14:paraId="716616AF" w14:textId="77777777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093949" w14:textId="77777777"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E7A69F" w14:textId="77777777" w:rsidR="7364A41A" w:rsidRDefault="7364A41A" w:rsidP="7364A41A">
            <w:pPr>
              <w:ind w:left="70" w:hanging="70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EFFA66" w14:textId="1E67111A" w:rsidR="7364A41A" w:rsidRDefault="7364A41A" w:rsidP="00657CF4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r>
              <w:t>(</w:t>
            </w:r>
            <w:r w:rsidR="00657C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ОПК-5, ОПК-7,ПК-13, ПК-14)</w:t>
            </w:r>
          </w:p>
        </w:tc>
      </w:tr>
    </w:tbl>
    <w:p w14:paraId="74812C89" w14:textId="77777777" w:rsidR="00721512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1A967271" w14:textId="77777777"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18B11778" w14:textId="77777777"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5CDE15D5" w14:textId="77777777" w:rsidR="00721512" w:rsidRPr="00D76511" w:rsidRDefault="3B474B87" w:rsidP="7364A41A">
      <w:pPr>
        <w:pStyle w:val="a3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Письменные задания</w:t>
      </w:r>
    </w:p>
    <w:p w14:paraId="4EF871E8" w14:textId="77777777"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1.Нарисуйте схему патогенеза ИЭ. Выделите 3 стадии в течении болезни.</w:t>
      </w:r>
    </w:p>
    <w:p w14:paraId="2C36AFD8" w14:textId="77777777"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2. Напишите классификацию ИЭ по А.А. Дёмину (1978).</w:t>
      </w:r>
    </w:p>
    <w:p w14:paraId="4904ADC9" w14:textId="77777777"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3. Выделите и раскройте содержание 6 основных клинических синдромов при ИЭ.</w:t>
      </w:r>
    </w:p>
    <w:p w14:paraId="538BDA53" w14:textId="77777777"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4. Напишите общий анализ крови и мочи, биохимический анализ крови больного с ИЭ.</w:t>
      </w:r>
    </w:p>
    <w:p w14:paraId="374387FB" w14:textId="77777777"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5. Напишите диагностические критерии ИЭ.</w:t>
      </w:r>
    </w:p>
    <w:p w14:paraId="34C47C41" w14:textId="77777777"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6. Перечислите осложнения и исходы ИЭ.</w:t>
      </w:r>
    </w:p>
    <w:p w14:paraId="70DF9BCF" w14:textId="77777777" w:rsidR="009856B3" w:rsidRPr="00D76511" w:rsidRDefault="009856B3" w:rsidP="009856B3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7. Напишите в виде рецептов основные группы препаратов для лечения ИЭ: пенициллин,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клафоран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оксациллин, ампициллин,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ампиокс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гентамицин,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карбенициллин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амфотерицин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 В,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метрагил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антистафилококковый гамма-глобулин,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левамизол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тималин,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бруфен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r w:rsidRPr="00D76511">
        <w:rPr>
          <w:rFonts w:ascii="Times New Roman" w:hAnsi="Times New Roman" w:cs="Times New Roman"/>
          <w:sz w:val="28"/>
          <w:szCs w:val="28"/>
        </w:rPr>
        <w:lastRenderedPageBreak/>
        <w:t xml:space="preserve">индометацин,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вольтарен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>, кислота ацетилсалициловая, аскорбиновая кислота.</w:t>
      </w:r>
    </w:p>
    <w:p w14:paraId="4D693801" w14:textId="77777777" w:rsidR="009856B3" w:rsidRPr="00D76511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Составить реферат по теме: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134"/>
      </w:tblGrid>
      <w:tr w:rsidR="009856B3" w:rsidRPr="00D76511" w14:paraId="1A721830" w14:textId="77777777" w:rsidTr="00993D4A">
        <w:tc>
          <w:tcPr>
            <w:tcW w:w="9180" w:type="dxa"/>
          </w:tcPr>
          <w:p w14:paraId="5896561A" w14:textId="77777777" w:rsidR="009856B3" w:rsidRPr="00D76511" w:rsidRDefault="009856B3" w:rsidP="009856B3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6511">
              <w:rPr>
                <w:rFonts w:ascii="Times New Roman" w:hAnsi="Times New Roman" w:cs="Times New Roman"/>
                <w:sz w:val="28"/>
                <w:szCs w:val="28"/>
              </w:rPr>
              <w:t>Составление реферата по новейшей периодической литературе по проблеме ИЭ.</w:t>
            </w:r>
          </w:p>
        </w:tc>
      </w:tr>
      <w:tr w:rsidR="009856B3" w:rsidRPr="00D76511" w14:paraId="4C88CEF0" w14:textId="77777777" w:rsidTr="00993D4A">
        <w:tc>
          <w:tcPr>
            <w:tcW w:w="9180" w:type="dxa"/>
          </w:tcPr>
          <w:p w14:paraId="26169CC4" w14:textId="77777777" w:rsidR="009856B3" w:rsidRPr="00D76511" w:rsidRDefault="009856B3" w:rsidP="009856B3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6511">
              <w:rPr>
                <w:rFonts w:ascii="Times New Roman" w:hAnsi="Times New Roman" w:cs="Times New Roman"/>
                <w:sz w:val="28"/>
                <w:szCs w:val="28"/>
              </w:rPr>
              <w:t>Составление реферата по дифференциальной диагностике ИЭ.</w:t>
            </w:r>
          </w:p>
        </w:tc>
      </w:tr>
      <w:tr w:rsidR="009856B3" w:rsidRPr="00D76511" w14:paraId="057A7BC5" w14:textId="77777777" w:rsidTr="00993D4A">
        <w:tc>
          <w:tcPr>
            <w:tcW w:w="9180" w:type="dxa"/>
          </w:tcPr>
          <w:p w14:paraId="3777AED2" w14:textId="77777777" w:rsidR="009856B3" w:rsidRPr="00D76511" w:rsidRDefault="009856B3" w:rsidP="009856B3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6511">
              <w:rPr>
                <w:rFonts w:ascii="Times New Roman" w:hAnsi="Times New Roman" w:cs="Times New Roman"/>
                <w:sz w:val="28"/>
                <w:szCs w:val="28"/>
              </w:rPr>
              <w:t>Оформление наглядных пособий по теме занятия.</w:t>
            </w:r>
          </w:p>
        </w:tc>
      </w:tr>
      <w:tr w:rsidR="009856B3" w:rsidRPr="00D76511" w14:paraId="3BC68BD3" w14:textId="77777777" w:rsidTr="00993D4A">
        <w:tc>
          <w:tcPr>
            <w:tcW w:w="9180" w:type="dxa"/>
          </w:tcPr>
          <w:p w14:paraId="46EAE100" w14:textId="77777777" w:rsidR="009856B3" w:rsidRPr="00D76511" w:rsidRDefault="009856B3" w:rsidP="009856B3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6511">
              <w:rPr>
                <w:rFonts w:ascii="Times New Roman" w:hAnsi="Times New Roman" w:cs="Times New Roman"/>
                <w:sz w:val="28"/>
                <w:szCs w:val="28"/>
              </w:rPr>
              <w:t>Анализ историй болезни больных с ИЭ по материалам клинической базы кафедры.</w:t>
            </w:r>
          </w:p>
        </w:tc>
      </w:tr>
    </w:tbl>
    <w:p w14:paraId="4AEEFACA" w14:textId="77777777"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4D17E8C1" w14:textId="77777777" w:rsidR="00721512" w:rsidRPr="00D76511" w:rsidRDefault="3B474B87" w:rsidP="7364A41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Образец  ситуационной задачи</w:t>
      </w:r>
    </w:p>
    <w:p w14:paraId="294917FF" w14:textId="77777777" w:rsidR="00721512" w:rsidRPr="00D76511" w:rsidRDefault="3B474B87" w:rsidP="7364A41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742A49FB" w14:textId="77777777" w:rsidR="009856B3" w:rsidRPr="00D76511" w:rsidRDefault="009856B3" w:rsidP="009856B3">
      <w:pPr>
        <w:pStyle w:val="a8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Больной К., 38 лет, инвалид 2 группы, поступил на стационарное лечение по направлению участкового терапевта с жалобами на повышение температуры тела до 38-39 градусов, сопровождающееся ознобом, профузным потом, на одышку и сердцебиение при ходьбе, приступы удушья по ночам.</w:t>
      </w:r>
    </w:p>
    <w:p w14:paraId="156512CE" w14:textId="77777777" w:rsidR="009856B3" w:rsidRPr="00D76511" w:rsidRDefault="009856B3" w:rsidP="009856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В анамнезе – ревматизм с 12-летнего возраста, в 18 лет установлен диагноз митрального порока сердца. Ежегодно лечился стационарно. Последние четыре года усилилась одышка, появились отёки на ногах. Постоянно принимает мочегонные и сердечные гликозиды. Состояние резко ухудшилось месяц назад после удаления зуба: появились ознобы, фебрильная температура. Лечился в поликлинике с диагнозом ОРВИ. Приём аспирина, бисептола,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зинацефа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 был неэффективным.</w:t>
      </w:r>
    </w:p>
    <w:p w14:paraId="618F1C9C" w14:textId="77777777" w:rsidR="009856B3" w:rsidRPr="00D76511" w:rsidRDefault="009856B3" w:rsidP="009856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Объективно: состояние тяжёлое. Кожные покровы бледные, на коже предплечий, плеч –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петехиальные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 кровоизлияния,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акроцианоз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отёки голеней. Симптом Мюссе. В лёгких везикулярное дыхание, незвучные мелкопузырчатые хрипы в нижнебоковых отделах. Верхушечный толчок усилен, пальпируется в </w:t>
      </w:r>
      <w:r w:rsidR="00184692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D76511">
        <w:rPr>
          <w:rFonts w:ascii="Times New Roman" w:hAnsi="Times New Roman" w:cs="Times New Roman"/>
          <w:sz w:val="28"/>
          <w:szCs w:val="28"/>
        </w:rPr>
        <w:t xml:space="preserve">-м межреберье. На верхушке сердца определяется диастолическое дрожание. Границы сердца расширены влево, вниз, вверх и вправо. Аускультативно: ослабление 1-го тона, систолический и диастолический шумы на верхушке. Над аортой 2й тон резко ослаблен, выслушивается мягкий, дующий диастолический шум, который проводится в точку Боткина-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Эрба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. ЧСС – 95 в мин. АД 160/40 мм рт. ст. Пульс скорый, высокий, аритмичный. ЧП 80 – в минуту. Печень </w:t>
      </w:r>
      <w:r w:rsidRPr="00D76511">
        <w:rPr>
          <w:rFonts w:ascii="Times New Roman" w:hAnsi="Times New Roman" w:cs="Times New Roman"/>
          <w:sz w:val="28"/>
          <w:szCs w:val="28"/>
        </w:rPr>
        <w:lastRenderedPageBreak/>
        <w:t xml:space="preserve">выступает на </w:t>
      </w:r>
      <w:smartTag w:uri="urn:schemas-microsoft-com:office:smarttags" w:element="metricconverter">
        <w:smartTagPr>
          <w:attr w:name="ProductID" w:val="5 см"/>
        </w:smartTagPr>
        <w:r w:rsidRPr="00D76511">
          <w:rPr>
            <w:rFonts w:ascii="Times New Roman" w:hAnsi="Times New Roman" w:cs="Times New Roman"/>
            <w:sz w:val="28"/>
            <w:szCs w:val="28"/>
          </w:rPr>
          <w:t>5 см</w:t>
        </w:r>
      </w:smartTag>
      <w:r w:rsidRPr="00D76511">
        <w:rPr>
          <w:rFonts w:ascii="Times New Roman" w:hAnsi="Times New Roman" w:cs="Times New Roman"/>
          <w:sz w:val="28"/>
          <w:szCs w:val="28"/>
        </w:rPr>
        <w:t xml:space="preserve"> из-под края рёберной дуги. Симптом Пастернацкого слабо положительный с обеих сторон.</w:t>
      </w:r>
    </w:p>
    <w:p w14:paraId="4A497A37" w14:textId="77777777" w:rsidR="009856B3" w:rsidRPr="00D76511" w:rsidRDefault="009856B3" w:rsidP="009856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Данные дополнительных исследований:</w:t>
      </w:r>
    </w:p>
    <w:p w14:paraId="7FE27F3F" w14:textId="77777777" w:rsidR="009856B3" w:rsidRPr="00D76511" w:rsidRDefault="009856B3" w:rsidP="009856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Общий анализ крови: Эр. – 2,1 х 10 </w:t>
      </w:r>
      <w:r w:rsidRPr="00D76511"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 w:rsidRPr="00D76511">
        <w:rPr>
          <w:rFonts w:ascii="Times New Roman" w:hAnsi="Times New Roman" w:cs="Times New Roman"/>
          <w:sz w:val="28"/>
          <w:szCs w:val="28"/>
        </w:rPr>
        <w:t xml:space="preserve">/л.,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Нв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 – 92 г/л, Л. – 15 х 10 </w:t>
      </w:r>
      <w:r w:rsidRPr="00D76511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D76511">
        <w:rPr>
          <w:rFonts w:ascii="Times New Roman" w:hAnsi="Times New Roman" w:cs="Times New Roman"/>
          <w:sz w:val="28"/>
          <w:szCs w:val="28"/>
        </w:rPr>
        <w:t>/л, э – 2%, п –12%, с – 64%, л – 16%, м. – 6%, СОЭ – 54 мм/час</w:t>
      </w:r>
    </w:p>
    <w:p w14:paraId="2F3889FA" w14:textId="77777777" w:rsidR="009856B3" w:rsidRPr="00D76511" w:rsidRDefault="009856B3" w:rsidP="009856B3">
      <w:pPr>
        <w:pStyle w:val="2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D76511">
        <w:rPr>
          <w:rFonts w:ascii="Times New Roman" w:hAnsi="Times New Roman"/>
          <w:sz w:val="28"/>
          <w:szCs w:val="28"/>
        </w:rPr>
        <w:t>Общий анализ мочи: уд. вес – 1013, белок – 1,65%; эр. – 25-40 в п/</w:t>
      </w:r>
      <w:proofErr w:type="spellStart"/>
      <w:r w:rsidRPr="00D76511">
        <w:rPr>
          <w:rFonts w:ascii="Times New Roman" w:hAnsi="Times New Roman"/>
          <w:sz w:val="28"/>
          <w:szCs w:val="28"/>
        </w:rPr>
        <w:t>зр</w:t>
      </w:r>
      <w:proofErr w:type="spellEnd"/>
      <w:r w:rsidRPr="00D76511">
        <w:rPr>
          <w:rFonts w:ascii="Times New Roman" w:hAnsi="Times New Roman"/>
          <w:sz w:val="28"/>
          <w:szCs w:val="28"/>
        </w:rPr>
        <w:t>., цилиндры гиалиновые 6-7 в п/</w:t>
      </w:r>
      <w:proofErr w:type="spellStart"/>
      <w:r w:rsidRPr="00D76511">
        <w:rPr>
          <w:rFonts w:ascii="Times New Roman" w:hAnsi="Times New Roman"/>
          <w:sz w:val="28"/>
          <w:szCs w:val="28"/>
        </w:rPr>
        <w:t>зр</w:t>
      </w:r>
      <w:proofErr w:type="spellEnd"/>
      <w:r w:rsidRPr="00D76511">
        <w:rPr>
          <w:rFonts w:ascii="Times New Roman" w:hAnsi="Times New Roman"/>
          <w:sz w:val="28"/>
          <w:szCs w:val="28"/>
        </w:rPr>
        <w:t>.</w:t>
      </w:r>
    </w:p>
    <w:p w14:paraId="2711F97D" w14:textId="77777777" w:rsidR="009856B3" w:rsidRPr="00D76511" w:rsidRDefault="009856B3" w:rsidP="00985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b/>
          <w:i/>
          <w:sz w:val="28"/>
          <w:szCs w:val="28"/>
        </w:rPr>
        <w:t>Вопросы к задаче</w:t>
      </w:r>
      <w:r w:rsidRPr="00D76511">
        <w:rPr>
          <w:rFonts w:ascii="Times New Roman" w:hAnsi="Times New Roman" w:cs="Times New Roman"/>
          <w:sz w:val="28"/>
          <w:szCs w:val="28"/>
        </w:rPr>
        <w:t>:</w:t>
      </w:r>
    </w:p>
    <w:p w14:paraId="779CF6B1" w14:textId="77777777"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1.</w:t>
      </w:r>
      <w:r w:rsidRPr="00D76511">
        <w:rPr>
          <w:rFonts w:ascii="Times New Roman" w:hAnsi="Times New Roman" w:cs="Times New Roman"/>
          <w:sz w:val="28"/>
          <w:szCs w:val="28"/>
        </w:rPr>
        <w:tab/>
        <w:t>Сформулируйте предварительный диагноз.</w:t>
      </w:r>
      <w:r w:rsidR="004B66DB">
        <w:rPr>
          <w:rFonts w:ascii="Times New Roman" w:hAnsi="Times New Roman" w:cs="Times New Roman"/>
          <w:sz w:val="28"/>
          <w:szCs w:val="28"/>
        </w:rPr>
        <w:t>(ОПК-5, ПК-14)</w:t>
      </w:r>
    </w:p>
    <w:p w14:paraId="5BB0CCAD" w14:textId="77777777"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2.</w:t>
      </w:r>
      <w:r w:rsidRPr="00D76511">
        <w:rPr>
          <w:rFonts w:ascii="Times New Roman" w:hAnsi="Times New Roman" w:cs="Times New Roman"/>
          <w:sz w:val="28"/>
          <w:szCs w:val="28"/>
        </w:rPr>
        <w:tab/>
        <w:t>С чем связано ухудшение состояния больного?</w:t>
      </w:r>
      <w:r w:rsidR="004B66DB">
        <w:rPr>
          <w:rFonts w:ascii="Times New Roman" w:hAnsi="Times New Roman" w:cs="Times New Roman"/>
          <w:sz w:val="28"/>
          <w:szCs w:val="28"/>
        </w:rPr>
        <w:t xml:space="preserve"> (ОПК-5, ПК-14)</w:t>
      </w:r>
    </w:p>
    <w:p w14:paraId="28A8E3BD" w14:textId="0F687C12"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3.</w:t>
      </w:r>
      <w:r w:rsidRPr="00D76511">
        <w:rPr>
          <w:rFonts w:ascii="Times New Roman" w:hAnsi="Times New Roman" w:cs="Times New Roman"/>
          <w:sz w:val="28"/>
          <w:szCs w:val="28"/>
        </w:rPr>
        <w:tab/>
        <w:t>Назовите современный неинвазивный метод диагностики клапанных поражений сердца.</w:t>
      </w:r>
      <w:r w:rsidR="004B66DB" w:rsidRPr="004B66DB">
        <w:rPr>
          <w:rFonts w:ascii="Times New Roman" w:hAnsi="Times New Roman" w:cs="Times New Roman"/>
          <w:sz w:val="28"/>
          <w:szCs w:val="28"/>
        </w:rPr>
        <w:t xml:space="preserve"> </w:t>
      </w:r>
      <w:r w:rsidR="004B66DB">
        <w:rPr>
          <w:rFonts w:ascii="Times New Roman" w:hAnsi="Times New Roman" w:cs="Times New Roman"/>
          <w:sz w:val="28"/>
          <w:szCs w:val="28"/>
        </w:rPr>
        <w:t>( ПК-13)</w:t>
      </w:r>
    </w:p>
    <w:p w14:paraId="723589CC" w14:textId="783F620E"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4.</w:t>
      </w:r>
      <w:r w:rsidRPr="00D76511">
        <w:rPr>
          <w:rFonts w:ascii="Times New Roman" w:hAnsi="Times New Roman" w:cs="Times New Roman"/>
          <w:sz w:val="28"/>
          <w:szCs w:val="28"/>
        </w:rPr>
        <w:tab/>
        <w:t>Оцените данные общего анализа крови и анализа мочи.</w:t>
      </w:r>
      <w:r w:rsidR="00660CBA" w:rsidRPr="00660CBA">
        <w:rPr>
          <w:rFonts w:ascii="Times New Roman" w:hAnsi="Times New Roman" w:cs="Times New Roman"/>
          <w:sz w:val="28"/>
          <w:szCs w:val="28"/>
        </w:rPr>
        <w:t xml:space="preserve"> </w:t>
      </w:r>
      <w:r w:rsidR="00660CBA">
        <w:rPr>
          <w:rFonts w:ascii="Times New Roman" w:hAnsi="Times New Roman" w:cs="Times New Roman"/>
          <w:sz w:val="28"/>
          <w:szCs w:val="28"/>
        </w:rPr>
        <w:t>(</w:t>
      </w:r>
      <w:bookmarkStart w:id="3" w:name="_GoBack"/>
      <w:bookmarkEnd w:id="3"/>
      <w:r w:rsidR="00660CBA">
        <w:rPr>
          <w:rFonts w:ascii="Times New Roman" w:hAnsi="Times New Roman" w:cs="Times New Roman"/>
          <w:sz w:val="28"/>
          <w:szCs w:val="28"/>
        </w:rPr>
        <w:t xml:space="preserve"> ПК-13)</w:t>
      </w:r>
    </w:p>
    <w:p w14:paraId="0AF44389" w14:textId="77777777"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5.Что такое шум Флинта? При каком пороке он выявляется?</w:t>
      </w:r>
      <w:r w:rsidR="00660CBA" w:rsidRPr="00660CBA">
        <w:rPr>
          <w:rFonts w:ascii="Times New Roman" w:hAnsi="Times New Roman" w:cs="Times New Roman"/>
          <w:sz w:val="28"/>
          <w:szCs w:val="28"/>
        </w:rPr>
        <w:t xml:space="preserve"> </w:t>
      </w:r>
      <w:r w:rsidR="00660CBA">
        <w:rPr>
          <w:rFonts w:ascii="Times New Roman" w:hAnsi="Times New Roman" w:cs="Times New Roman"/>
          <w:sz w:val="28"/>
          <w:szCs w:val="28"/>
        </w:rPr>
        <w:t>(ОПК-5, ПК-14)</w:t>
      </w:r>
    </w:p>
    <w:p w14:paraId="57CF8BF3" w14:textId="77777777"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6. Назовите возможные осложнения основного заболевания у больного.</w:t>
      </w:r>
      <w:r w:rsidR="00660CBA" w:rsidRPr="00660CBA">
        <w:rPr>
          <w:rFonts w:ascii="Times New Roman" w:hAnsi="Times New Roman" w:cs="Times New Roman"/>
          <w:sz w:val="28"/>
          <w:szCs w:val="28"/>
        </w:rPr>
        <w:t xml:space="preserve"> </w:t>
      </w:r>
      <w:r w:rsidR="00660CBA">
        <w:rPr>
          <w:rFonts w:ascii="Times New Roman" w:hAnsi="Times New Roman" w:cs="Times New Roman"/>
          <w:sz w:val="28"/>
          <w:szCs w:val="28"/>
        </w:rPr>
        <w:t>(ОПК-5, ПК-14)</w:t>
      </w:r>
    </w:p>
    <w:p w14:paraId="5038D76C" w14:textId="77777777" w:rsidR="009856B3" w:rsidRPr="00D76511" w:rsidRDefault="009856B3" w:rsidP="00660CBA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7.Принципы лечения больного (выписать рецепты). Показания к хирургическому лечению</w:t>
      </w:r>
      <w:r w:rsidR="00660CBA">
        <w:rPr>
          <w:rFonts w:ascii="Times New Roman" w:hAnsi="Times New Roman" w:cs="Times New Roman"/>
          <w:sz w:val="28"/>
          <w:szCs w:val="28"/>
        </w:rPr>
        <w:t xml:space="preserve"> (ОПК-7)</w:t>
      </w:r>
    </w:p>
    <w:p w14:paraId="2FAD2486" w14:textId="77777777" w:rsidR="009856B3" w:rsidRPr="00D76511" w:rsidRDefault="009856B3" w:rsidP="009856B3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6511">
        <w:rPr>
          <w:rFonts w:ascii="Times New Roman" w:hAnsi="Times New Roman" w:cs="Times New Roman"/>
          <w:b/>
          <w:i/>
          <w:sz w:val="28"/>
          <w:szCs w:val="28"/>
        </w:rPr>
        <w:t>Эталоны ответов:</w:t>
      </w:r>
    </w:p>
    <w:p w14:paraId="205EFDCD" w14:textId="77777777"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Инфекционный эндокардит, </w:t>
      </w:r>
      <w:r w:rsidRPr="00D7651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76511">
        <w:rPr>
          <w:rFonts w:ascii="Times New Roman" w:hAnsi="Times New Roman" w:cs="Times New Roman"/>
          <w:sz w:val="28"/>
          <w:szCs w:val="28"/>
        </w:rPr>
        <w:t xml:space="preserve"> степень активности, острое течение, вторичный (на фоне ревматического порока).</w:t>
      </w:r>
    </w:p>
    <w:p w14:paraId="773B6222" w14:textId="77777777" w:rsidR="009856B3" w:rsidRPr="00D76511" w:rsidRDefault="009856B3" w:rsidP="009856B3">
      <w:pPr>
        <w:numPr>
          <w:ilvl w:val="12"/>
          <w:numId w:val="0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Недостаточность аортального клапана, диффузный нефрит, васкулит. </w:t>
      </w:r>
    </w:p>
    <w:p w14:paraId="3C30A930" w14:textId="77777777" w:rsidR="009856B3" w:rsidRPr="00D76511" w:rsidRDefault="009856B3" w:rsidP="009856B3">
      <w:pPr>
        <w:numPr>
          <w:ilvl w:val="12"/>
          <w:numId w:val="0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Осл. ХСН </w:t>
      </w:r>
      <w:r w:rsidRPr="00D7651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76511">
        <w:rPr>
          <w:rFonts w:ascii="Times New Roman" w:hAnsi="Times New Roman" w:cs="Times New Roman"/>
          <w:sz w:val="28"/>
          <w:szCs w:val="28"/>
        </w:rPr>
        <w:t xml:space="preserve"> Б. Анемия.</w:t>
      </w:r>
    </w:p>
    <w:p w14:paraId="31D77393" w14:textId="77777777"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Присоединение инфекционного эндокардита.</w:t>
      </w:r>
    </w:p>
    <w:p w14:paraId="31799FC7" w14:textId="77777777"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Эхо-КГ</w:t>
      </w:r>
    </w:p>
    <w:p w14:paraId="21F352D0" w14:textId="77777777"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Данные общего анализа крови свидетельствуют о выраженной анемии, регистрируется лейкоцитоз (может быть следствием воспалительного процесса), резко ускоренное СОЭ позволяет судить об активности процесса. Анализ мочи: выявляется мочевой синдром (гематурия, протеинурия,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цилиндрурия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>).</w:t>
      </w:r>
    </w:p>
    <w:p w14:paraId="0EBCADE9" w14:textId="77777777"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Диастолический шум относительного митрального стеноза, выслушивается на верхушке сердца при аортальной недостаточности.</w:t>
      </w:r>
    </w:p>
    <w:p w14:paraId="77688DE5" w14:textId="77777777"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А). Инфекционно-токсический шок. </w:t>
      </w:r>
    </w:p>
    <w:p w14:paraId="01188A9F" w14:textId="77777777" w:rsidR="009856B3" w:rsidRPr="00D76511" w:rsidRDefault="009856B3" w:rsidP="009856B3">
      <w:pPr>
        <w:tabs>
          <w:tab w:val="left" w:pos="360"/>
        </w:tabs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Б). Сердечная недостаточность. </w:t>
      </w:r>
    </w:p>
    <w:p w14:paraId="258AB621" w14:textId="77777777" w:rsidR="009856B3" w:rsidRPr="00D76511" w:rsidRDefault="009856B3" w:rsidP="009856B3">
      <w:pPr>
        <w:tabs>
          <w:tab w:val="left" w:pos="360"/>
        </w:tabs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В). Тромбоэмболии.</w:t>
      </w:r>
    </w:p>
    <w:p w14:paraId="5579C497" w14:textId="77777777" w:rsidR="009856B3" w:rsidRPr="00D76511" w:rsidRDefault="009856B3" w:rsidP="009856B3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Г). Почечная недостаточность</w:t>
      </w:r>
    </w:p>
    <w:p w14:paraId="3B77A777" w14:textId="77777777" w:rsidR="009856B3" w:rsidRPr="00D76511" w:rsidRDefault="009856B3" w:rsidP="009856B3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lastRenderedPageBreak/>
        <w:t>Показанием к хирургическому лечению является формирование клапанных пороков, бородавчатых наложений на клапанах.</w:t>
      </w:r>
    </w:p>
    <w:p w14:paraId="786050DA" w14:textId="77777777" w:rsidR="009856B3" w:rsidRPr="00D76511" w:rsidRDefault="009856B3" w:rsidP="009856B3">
      <w:pPr>
        <w:pStyle w:val="a8"/>
        <w:ind w:left="0" w:right="-1" w:firstLine="708"/>
        <w:rPr>
          <w:rFonts w:ascii="Times New Roman" w:hAnsi="Times New Roman" w:cs="Times New Roman"/>
          <w:sz w:val="28"/>
          <w:szCs w:val="28"/>
        </w:rPr>
      </w:pPr>
    </w:p>
    <w:p w14:paraId="220AA61F" w14:textId="77777777" w:rsidR="009856B3" w:rsidRPr="00D76511" w:rsidRDefault="009856B3" w:rsidP="009856B3">
      <w:pPr>
        <w:pStyle w:val="a8"/>
        <w:ind w:left="0" w:right="-1" w:firstLine="708"/>
        <w:rPr>
          <w:rFonts w:ascii="Times New Roman" w:hAnsi="Times New Roman" w:cs="Times New Roman"/>
          <w:sz w:val="28"/>
          <w:szCs w:val="28"/>
        </w:rPr>
      </w:pPr>
    </w:p>
    <w:p w14:paraId="0D93AE89" w14:textId="77777777" w:rsidR="009856B3" w:rsidRPr="00D76511" w:rsidRDefault="009856B3" w:rsidP="009856B3">
      <w:pPr>
        <w:pStyle w:val="a8"/>
        <w:ind w:left="0" w:right="-1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76511">
        <w:rPr>
          <w:rFonts w:ascii="Times New Roman" w:hAnsi="Times New Roman" w:cs="Times New Roman"/>
          <w:b/>
          <w:sz w:val="28"/>
          <w:szCs w:val="28"/>
        </w:rPr>
        <w:t>8. Место проведения самоподготовки</w:t>
      </w:r>
      <w:r w:rsidRPr="00D76511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759B64E1" w14:textId="77777777" w:rsidR="009856B3" w:rsidRPr="00D76511" w:rsidRDefault="009856B3" w:rsidP="009856B3">
      <w:pPr>
        <w:pStyle w:val="a8"/>
        <w:ind w:left="0" w:right="-1" w:firstLine="75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класс.</w:t>
      </w:r>
    </w:p>
    <w:p w14:paraId="657A04E5" w14:textId="77777777" w:rsidR="00721512" w:rsidRPr="00D76511" w:rsidRDefault="3B474B87" w:rsidP="7364A41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151ABA75" w14:textId="77777777"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>Формы контроля освоения заданий по самостоятельной контактной  работе по данной теме.</w:t>
      </w:r>
    </w:p>
    <w:p w14:paraId="3D6FD83F" w14:textId="77777777" w:rsidR="00721512" w:rsidRPr="00D76511" w:rsidRDefault="3B474B87" w:rsidP="009856B3">
      <w:pPr>
        <w:pStyle w:val="a3"/>
        <w:numPr>
          <w:ilvl w:val="0"/>
          <w:numId w:val="1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06C7B624" w14:textId="77777777" w:rsidR="00721512" w:rsidRPr="00D76511" w:rsidRDefault="3B474B87" w:rsidP="7364A41A">
      <w:pPr>
        <w:pStyle w:val="a3"/>
        <w:numPr>
          <w:ilvl w:val="0"/>
          <w:numId w:val="1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Решение тестовых заданий (открытой формы, закрытой формы с одним или несколькими вариантами ответов, на соответствие) и ситуационных задач. </w:t>
      </w:r>
    </w:p>
    <w:p w14:paraId="36A340F8" w14:textId="77777777" w:rsidR="00721512" w:rsidRPr="00D76511" w:rsidRDefault="3B474B87" w:rsidP="7364A41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30004548" w14:textId="77777777" w:rsidR="00721512" w:rsidRPr="00D76511" w:rsidRDefault="3B474B87">
      <w:pPr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(основная и дополнительная, элек­тронные ресурсы).</w:t>
      </w:r>
    </w:p>
    <w:p w14:paraId="156EB72C" w14:textId="77777777" w:rsidR="000C0A74" w:rsidRPr="000C0A74" w:rsidRDefault="3B474B87" w:rsidP="000C0A74">
      <w:pPr>
        <w:pStyle w:val="a8"/>
        <w:ind w:left="720" w:right="-1"/>
        <w:rPr>
          <w:rFonts w:ascii="Times New Roman" w:hAnsi="Times New Roman" w:cs="Times New Roman"/>
          <w:b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0A74" w:rsidRPr="000C0A74">
        <w:rPr>
          <w:rFonts w:ascii="Times New Roman" w:hAnsi="Times New Roman" w:cs="Times New Roman"/>
          <w:sz w:val="28"/>
          <w:szCs w:val="28"/>
        </w:rPr>
        <w:t xml:space="preserve">Основная литература: </w:t>
      </w:r>
      <w:r w:rsidR="000C0A74" w:rsidRPr="000C0A7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5375C88F" w14:textId="77777777" w:rsidR="000C0A74" w:rsidRPr="000C0A74" w:rsidRDefault="000C0A74" w:rsidP="000C0A7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0C0A74" w:rsidRPr="000C0A74" w14:paraId="1D292E0B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9BEAEA" w14:textId="77777777" w:rsidR="000C0A74" w:rsidRPr="000C0A74" w:rsidRDefault="000C0A7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901276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211194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AC5D5D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A9B3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0C0A74" w:rsidRPr="000C0A74" w14:paraId="4FDE253A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12B1" w14:textId="77777777" w:rsidR="000C0A74" w:rsidRPr="000C0A74" w:rsidRDefault="000C0A7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0112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D12C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89AF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CC6C" w14:textId="77777777"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5A2D40DF" w14:textId="77777777"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8B99" w14:textId="77777777"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0C0A74" w:rsidRPr="000C0A74" w14:paraId="0E5CA54C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0833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Toc357578153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561B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31E2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907A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8F63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6E35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C0A74" w:rsidRPr="000C0A74" w14:paraId="55093BDD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1760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6B48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В. А. Сулимов. - 6-е изд.,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и доп. Электрон. текстовые дан. - - Режим доступа: </w:t>
            </w:r>
            <w:hyperlink r:id="rId8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85D8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В. И.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7D64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2015.  -on-line.</w:t>
            </w:r>
          </w:p>
          <w:p w14:paraId="312561EF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EA5D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14:paraId="436DB1C6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</w:p>
          <w:p w14:paraId="6249D76A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D9F039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E19811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93AA73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FBA8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0C0A74" w:rsidRPr="000C0A74" w14:paraId="46B7738C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7356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9337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912E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Владимир Иванович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5046" w14:textId="77777777" w:rsidR="000C0A74" w:rsidRPr="000C0A74" w:rsidRDefault="000C0A74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: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80F8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8762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4FB9663E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9D80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EF099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Электрон. текстовые дан.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E0CC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A2F7" w14:textId="77777777" w:rsidR="000C0A74" w:rsidRPr="000C0A74" w:rsidRDefault="000C0A74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4A1B2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67BD379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B06E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30DA50D0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4326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CE7D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</w:t>
            </w: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6867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0CD6" w14:textId="77777777" w:rsidR="000C0A74" w:rsidRPr="000C0A74" w:rsidRDefault="000C0A74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4A48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14:paraId="4B3B6C25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A5ED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3C735A4F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FBA0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0E94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 - </w:t>
            </w: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01B5B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под ред. Н. А. Мухина, В. С. Моисеева, А. И. 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658DC" w14:textId="77777777" w:rsidR="000C0A74" w:rsidRPr="000C0A74" w:rsidRDefault="000C0A74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 : </w:t>
            </w:r>
            <w:proofErr w:type="spell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D1DB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18FE818C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9A2B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A74" w:rsidRPr="000C0A74" w14:paraId="0F01EA54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C57C0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2C6D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Электрон. текстовые дан.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3CF9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7DB19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D223B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586E43C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2EEB17A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B93CC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2E93EC56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5DAC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826C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учебник с компакт-диском : в 2 т.-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Т. 2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5B80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177D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: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5F604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14:paraId="129BEEF8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B48C9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74C2F920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6440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E742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 учебник с компакт-диском : в 2 т.-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9A21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C4F3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: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D5367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63A567F1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6B01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76DC32D0" w14:textId="77777777" w:rsidR="000C0A74" w:rsidRPr="000C0A74" w:rsidRDefault="000C0A74" w:rsidP="000C0A7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964EDE" w14:textId="77777777" w:rsidR="000C0A74" w:rsidRPr="000C0A74" w:rsidRDefault="000C0A74" w:rsidP="000C0A7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A74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0C0A74" w:rsidRPr="000C0A74" w14:paraId="6A96B473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5C9DD9" w14:textId="77777777" w:rsidR="000C0A74" w:rsidRPr="000C0A74" w:rsidRDefault="000C0A7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2069C5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867F89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D783DD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67A2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0C0A74" w:rsidRPr="000C0A74" w14:paraId="0C96F5B0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90B2" w14:textId="77777777" w:rsidR="000C0A74" w:rsidRPr="000C0A74" w:rsidRDefault="000C0A7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CC3D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1640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68A24" w14:textId="77777777"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4857" w14:textId="77777777"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597A1376" w14:textId="77777777"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97840" w14:textId="77777777"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0C0A74" w:rsidRPr="000C0A74" w14:paraId="47C61235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0A87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8940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3C88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16E8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9288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337D" w14:textId="77777777"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C0A74" w:rsidRPr="000C0A74" w14:paraId="3C53184C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6641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8DC7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1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CDAF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6381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16CA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658335CC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75B3BAF5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3FC5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53F31DA7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EA22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01FB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Электрон. текстовые дан. - Т. 3.  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B5AD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Г.И. Сторожа-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903B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EDF0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62660D77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830C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5B397A46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75A6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2B56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4766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06FE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30B1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F53B7C9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49BE90C8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1EC0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2C079CD7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B70E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75F2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ЭКГ при инфаркте миокарда [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Электроный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ресурс]: атлас + ЭКГ линейка- Электрон. текстовые дан. - 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80EE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А.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1741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: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1A63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4E938E1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23805C0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73E3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14:paraId="3B701B53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A19F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2F79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ресурс] : учеб. Пособие. - Электрон. текстовые дан. -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15" w:history="1">
              <w:r w:rsidRPr="000C0A74">
                <w:rPr>
                  <w:rStyle w:val="a5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FF37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 А. Абрамова,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О. Л. Белая [и др.] /под ред.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94AE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М. :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5BDC9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неограниченный доступ</w:t>
            </w:r>
          </w:p>
          <w:p w14:paraId="643EBB68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7A7E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A74" w:rsidRPr="000C0A74" w14:paraId="0A95B193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1A0A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D822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Сердечно-сосудистая система [Электронный ресурс]: /- Электрон. текстовые дан. -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ЭБС«Букап»</w:t>
            </w:r>
            <w:hyperlink r:id="rId16" w:history="1">
              <w:r w:rsidRPr="000C0A74">
                <w:rPr>
                  <w:rStyle w:val="a5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7CC5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8B67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AF62" w14:textId="77777777"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F400896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2EFE" w14:textId="77777777"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CA0C13" w14:textId="77777777" w:rsidR="00721512" w:rsidRDefault="00721512"/>
    <w:p w14:paraId="013E0D2C" w14:textId="77777777" w:rsidR="009856B3" w:rsidRDefault="3B474B87" w:rsidP="009856B3">
      <w:pPr>
        <w:spacing w:line="240" w:lineRule="auto"/>
        <w:jc w:val="center"/>
        <w:rPr>
          <w:rFonts w:ascii="Times New Roman" w:hAnsi="Times New Roman"/>
          <w:b/>
          <w:i/>
          <w:noProof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Подпись автора методической разработки      </w:t>
      </w:r>
      <w:r w:rsidR="009856B3">
        <w:rPr>
          <w:rFonts w:ascii="Times New Roman" w:hAnsi="Times New Roman"/>
          <w:b/>
          <w:i/>
          <w:noProof/>
          <w:lang w:eastAsia="ru-RU"/>
        </w:rPr>
        <w:drawing>
          <wp:inline distT="0" distB="0" distL="0" distR="0" wp14:anchorId="3F356919" wp14:editId="7F0DBD05">
            <wp:extent cx="533400" cy="390525"/>
            <wp:effectExtent l="0" t="0" r="0" b="0"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9856B3">
        <w:rPr>
          <w:rFonts w:ascii="Times New Roman" w:hAnsi="Times New Roman"/>
          <w:b/>
          <w:i/>
          <w:noProof/>
          <w:sz w:val="28"/>
          <w:szCs w:val="28"/>
        </w:rPr>
        <w:t>Андрианова О.Л.</w:t>
      </w:r>
    </w:p>
    <w:p w14:paraId="448C0369" w14:textId="77777777" w:rsidR="007D1576" w:rsidRDefault="007D1576" w:rsidP="009856B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6BB65A" w14:textId="77777777" w:rsidR="005F4B1E" w:rsidRDefault="005F4B1E" w:rsidP="009856B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3F6C85" w14:textId="77777777" w:rsidR="00721512" w:rsidRDefault="3B474B87" w:rsidP="009856B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932EB48" w14:textId="77777777" w:rsidR="00721512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178EF23" w14:textId="77777777" w:rsidR="00721512" w:rsidRDefault="00721512" w:rsidP="7364A41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77B0495" w14:textId="77777777" w:rsidR="00721512" w:rsidRDefault="00721512" w:rsidP="7364A41A">
      <w:pPr>
        <w:rPr>
          <w:rFonts w:ascii="Times New Roman" w:eastAsia="Times New Roman" w:hAnsi="Times New Roman" w:cs="Times New Roman"/>
        </w:rPr>
      </w:pPr>
    </w:p>
    <w:sectPr w:rsidR="00721512" w:rsidSect="0014000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03E34"/>
    <w:multiLevelType w:val="hybridMultilevel"/>
    <w:tmpl w:val="34C839DE"/>
    <w:lvl w:ilvl="0" w:tplc="89B69806">
      <w:start w:val="1"/>
      <w:numFmt w:val="decimal"/>
      <w:lvlText w:val="%1."/>
      <w:lvlJc w:val="left"/>
      <w:pPr>
        <w:ind w:left="720" w:hanging="360"/>
      </w:pPr>
    </w:lvl>
    <w:lvl w:ilvl="1" w:tplc="937EE136">
      <w:start w:val="1"/>
      <w:numFmt w:val="lowerLetter"/>
      <w:lvlText w:val="%2."/>
      <w:lvlJc w:val="left"/>
      <w:pPr>
        <w:ind w:left="1440" w:hanging="360"/>
      </w:pPr>
    </w:lvl>
    <w:lvl w:ilvl="2" w:tplc="60D67088">
      <w:start w:val="1"/>
      <w:numFmt w:val="lowerRoman"/>
      <w:lvlText w:val="%3."/>
      <w:lvlJc w:val="right"/>
      <w:pPr>
        <w:ind w:left="2160" w:hanging="180"/>
      </w:pPr>
    </w:lvl>
    <w:lvl w:ilvl="3" w:tplc="874C191E">
      <w:start w:val="1"/>
      <w:numFmt w:val="decimal"/>
      <w:lvlText w:val="%4."/>
      <w:lvlJc w:val="left"/>
      <w:pPr>
        <w:ind w:left="2880" w:hanging="360"/>
      </w:pPr>
    </w:lvl>
    <w:lvl w:ilvl="4" w:tplc="0C8CB60C">
      <w:start w:val="1"/>
      <w:numFmt w:val="lowerLetter"/>
      <w:lvlText w:val="%5."/>
      <w:lvlJc w:val="left"/>
      <w:pPr>
        <w:ind w:left="3600" w:hanging="360"/>
      </w:pPr>
    </w:lvl>
    <w:lvl w:ilvl="5" w:tplc="6FE418F0">
      <w:start w:val="1"/>
      <w:numFmt w:val="lowerRoman"/>
      <w:lvlText w:val="%6."/>
      <w:lvlJc w:val="right"/>
      <w:pPr>
        <w:ind w:left="4320" w:hanging="180"/>
      </w:pPr>
    </w:lvl>
    <w:lvl w:ilvl="6" w:tplc="FA18EDA2">
      <w:start w:val="1"/>
      <w:numFmt w:val="decimal"/>
      <w:lvlText w:val="%7."/>
      <w:lvlJc w:val="left"/>
      <w:pPr>
        <w:ind w:left="5040" w:hanging="360"/>
      </w:pPr>
    </w:lvl>
    <w:lvl w:ilvl="7" w:tplc="03FE6904">
      <w:start w:val="1"/>
      <w:numFmt w:val="lowerLetter"/>
      <w:lvlText w:val="%8."/>
      <w:lvlJc w:val="left"/>
      <w:pPr>
        <w:ind w:left="5760" w:hanging="360"/>
      </w:pPr>
    </w:lvl>
    <w:lvl w:ilvl="8" w:tplc="512A2B7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50F63"/>
    <w:multiLevelType w:val="hybridMultilevel"/>
    <w:tmpl w:val="729C4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7E2119"/>
    <w:multiLevelType w:val="hybridMultilevel"/>
    <w:tmpl w:val="03204BE4"/>
    <w:lvl w:ilvl="0" w:tplc="F272B8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4448B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3AEA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B277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9A65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B0D4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5E90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0617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BEBB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E23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210B4FF4"/>
    <w:multiLevelType w:val="hybridMultilevel"/>
    <w:tmpl w:val="1312D7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6C16E32"/>
    <w:multiLevelType w:val="hybridMultilevel"/>
    <w:tmpl w:val="6DB650C6"/>
    <w:lvl w:ilvl="0" w:tplc="482C4F4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C044C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B4E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BC93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5E77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9AD6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2605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0D8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0A8B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55F48"/>
    <w:multiLevelType w:val="hybridMultilevel"/>
    <w:tmpl w:val="1068D7F4"/>
    <w:lvl w:ilvl="0" w:tplc="258CDE24">
      <w:start w:val="2"/>
      <w:numFmt w:val="decimal"/>
      <w:lvlText w:val="%1."/>
      <w:lvlJc w:val="left"/>
      <w:pPr>
        <w:ind w:left="720" w:hanging="360"/>
      </w:pPr>
    </w:lvl>
    <w:lvl w:ilvl="1" w:tplc="A86E292A">
      <w:start w:val="1"/>
      <w:numFmt w:val="lowerLetter"/>
      <w:lvlText w:val="%2."/>
      <w:lvlJc w:val="left"/>
      <w:pPr>
        <w:ind w:left="1440" w:hanging="360"/>
      </w:pPr>
    </w:lvl>
    <w:lvl w:ilvl="2" w:tplc="8B90B48A">
      <w:start w:val="1"/>
      <w:numFmt w:val="lowerRoman"/>
      <w:lvlText w:val="%3."/>
      <w:lvlJc w:val="right"/>
      <w:pPr>
        <w:ind w:left="2160" w:hanging="180"/>
      </w:pPr>
    </w:lvl>
    <w:lvl w:ilvl="3" w:tplc="C5E80CE0">
      <w:start w:val="1"/>
      <w:numFmt w:val="decimal"/>
      <w:lvlText w:val="%4."/>
      <w:lvlJc w:val="left"/>
      <w:pPr>
        <w:ind w:left="2880" w:hanging="360"/>
      </w:pPr>
    </w:lvl>
    <w:lvl w:ilvl="4" w:tplc="5A443FC6">
      <w:start w:val="1"/>
      <w:numFmt w:val="lowerLetter"/>
      <w:lvlText w:val="%5."/>
      <w:lvlJc w:val="left"/>
      <w:pPr>
        <w:ind w:left="3600" w:hanging="360"/>
      </w:pPr>
    </w:lvl>
    <w:lvl w:ilvl="5" w:tplc="E80255C8">
      <w:start w:val="1"/>
      <w:numFmt w:val="lowerRoman"/>
      <w:lvlText w:val="%6."/>
      <w:lvlJc w:val="right"/>
      <w:pPr>
        <w:ind w:left="4320" w:hanging="180"/>
      </w:pPr>
    </w:lvl>
    <w:lvl w:ilvl="6" w:tplc="62AE3EFE">
      <w:start w:val="1"/>
      <w:numFmt w:val="decimal"/>
      <w:lvlText w:val="%7."/>
      <w:lvlJc w:val="left"/>
      <w:pPr>
        <w:ind w:left="5040" w:hanging="360"/>
      </w:pPr>
    </w:lvl>
    <w:lvl w:ilvl="7" w:tplc="E6283D98">
      <w:start w:val="1"/>
      <w:numFmt w:val="lowerLetter"/>
      <w:lvlText w:val="%8."/>
      <w:lvlJc w:val="left"/>
      <w:pPr>
        <w:ind w:left="5760" w:hanging="360"/>
      </w:pPr>
    </w:lvl>
    <w:lvl w:ilvl="8" w:tplc="3E46608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E70ED"/>
    <w:multiLevelType w:val="hybridMultilevel"/>
    <w:tmpl w:val="F96A14A8"/>
    <w:lvl w:ilvl="0" w:tplc="DA42B81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B80AC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A80A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AEA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72A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342C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8C5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4236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0AD5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045676"/>
    <w:multiLevelType w:val="hybridMultilevel"/>
    <w:tmpl w:val="1C9E3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ECE07A1"/>
    <w:multiLevelType w:val="hybridMultilevel"/>
    <w:tmpl w:val="C77800BC"/>
    <w:lvl w:ilvl="0" w:tplc="6682ED3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2FEB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606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D2FC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989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4A5C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BE76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348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B466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257FE7"/>
    <w:multiLevelType w:val="hybridMultilevel"/>
    <w:tmpl w:val="2A8CAA08"/>
    <w:lvl w:ilvl="0" w:tplc="6FE04292">
      <w:start w:val="1"/>
      <w:numFmt w:val="decimal"/>
      <w:lvlText w:val="%1."/>
      <w:lvlJc w:val="left"/>
      <w:pPr>
        <w:ind w:left="720" w:hanging="360"/>
      </w:pPr>
    </w:lvl>
    <w:lvl w:ilvl="1" w:tplc="45DC5B52">
      <w:start w:val="1"/>
      <w:numFmt w:val="lowerLetter"/>
      <w:lvlText w:val="%2."/>
      <w:lvlJc w:val="left"/>
      <w:pPr>
        <w:ind w:left="1440" w:hanging="360"/>
      </w:pPr>
    </w:lvl>
    <w:lvl w:ilvl="2" w:tplc="F54AAE34">
      <w:start w:val="1"/>
      <w:numFmt w:val="lowerRoman"/>
      <w:lvlText w:val="%3."/>
      <w:lvlJc w:val="right"/>
      <w:pPr>
        <w:ind w:left="2160" w:hanging="180"/>
      </w:pPr>
    </w:lvl>
    <w:lvl w:ilvl="3" w:tplc="8014F764">
      <w:start w:val="1"/>
      <w:numFmt w:val="decimal"/>
      <w:lvlText w:val="%4."/>
      <w:lvlJc w:val="left"/>
      <w:pPr>
        <w:ind w:left="2880" w:hanging="360"/>
      </w:pPr>
    </w:lvl>
    <w:lvl w:ilvl="4" w:tplc="48D44CF4">
      <w:start w:val="1"/>
      <w:numFmt w:val="lowerLetter"/>
      <w:lvlText w:val="%5."/>
      <w:lvlJc w:val="left"/>
      <w:pPr>
        <w:ind w:left="3600" w:hanging="360"/>
      </w:pPr>
    </w:lvl>
    <w:lvl w:ilvl="5" w:tplc="9C7CF292">
      <w:start w:val="1"/>
      <w:numFmt w:val="lowerRoman"/>
      <w:lvlText w:val="%6."/>
      <w:lvlJc w:val="right"/>
      <w:pPr>
        <w:ind w:left="4320" w:hanging="180"/>
      </w:pPr>
    </w:lvl>
    <w:lvl w:ilvl="6" w:tplc="7E2E42B2">
      <w:start w:val="1"/>
      <w:numFmt w:val="decimal"/>
      <w:lvlText w:val="%7."/>
      <w:lvlJc w:val="left"/>
      <w:pPr>
        <w:ind w:left="5040" w:hanging="360"/>
      </w:pPr>
    </w:lvl>
    <w:lvl w:ilvl="7" w:tplc="3B3022C0">
      <w:start w:val="1"/>
      <w:numFmt w:val="lowerLetter"/>
      <w:lvlText w:val="%8."/>
      <w:lvlJc w:val="left"/>
      <w:pPr>
        <w:ind w:left="5760" w:hanging="360"/>
      </w:pPr>
    </w:lvl>
    <w:lvl w:ilvl="8" w:tplc="8742584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6C590D"/>
    <w:multiLevelType w:val="hybridMultilevel"/>
    <w:tmpl w:val="37F29F16"/>
    <w:lvl w:ilvl="0" w:tplc="9E9E95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E5CA3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6B5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CC32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5CFE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7A7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C2B1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2ED0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AAFA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96496"/>
    <w:multiLevelType w:val="hybridMultilevel"/>
    <w:tmpl w:val="4608F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DC5B52">
      <w:start w:val="1"/>
      <w:numFmt w:val="lowerLetter"/>
      <w:lvlText w:val="%2."/>
      <w:lvlJc w:val="left"/>
      <w:pPr>
        <w:ind w:left="1440" w:hanging="360"/>
      </w:pPr>
    </w:lvl>
    <w:lvl w:ilvl="2" w:tplc="F54AAE34">
      <w:start w:val="1"/>
      <w:numFmt w:val="lowerRoman"/>
      <w:lvlText w:val="%3."/>
      <w:lvlJc w:val="right"/>
      <w:pPr>
        <w:ind w:left="2160" w:hanging="180"/>
      </w:pPr>
    </w:lvl>
    <w:lvl w:ilvl="3" w:tplc="8014F764">
      <w:start w:val="1"/>
      <w:numFmt w:val="decimal"/>
      <w:lvlText w:val="%4."/>
      <w:lvlJc w:val="left"/>
      <w:pPr>
        <w:ind w:left="2880" w:hanging="360"/>
      </w:pPr>
    </w:lvl>
    <w:lvl w:ilvl="4" w:tplc="48D44CF4">
      <w:start w:val="1"/>
      <w:numFmt w:val="lowerLetter"/>
      <w:lvlText w:val="%5."/>
      <w:lvlJc w:val="left"/>
      <w:pPr>
        <w:ind w:left="3600" w:hanging="360"/>
      </w:pPr>
    </w:lvl>
    <w:lvl w:ilvl="5" w:tplc="9C7CF292">
      <w:start w:val="1"/>
      <w:numFmt w:val="lowerRoman"/>
      <w:lvlText w:val="%6."/>
      <w:lvlJc w:val="right"/>
      <w:pPr>
        <w:ind w:left="4320" w:hanging="180"/>
      </w:pPr>
    </w:lvl>
    <w:lvl w:ilvl="6" w:tplc="7E2E42B2">
      <w:start w:val="1"/>
      <w:numFmt w:val="decimal"/>
      <w:lvlText w:val="%7."/>
      <w:lvlJc w:val="left"/>
      <w:pPr>
        <w:ind w:left="5040" w:hanging="360"/>
      </w:pPr>
    </w:lvl>
    <w:lvl w:ilvl="7" w:tplc="3B3022C0">
      <w:start w:val="1"/>
      <w:numFmt w:val="lowerLetter"/>
      <w:lvlText w:val="%8."/>
      <w:lvlJc w:val="left"/>
      <w:pPr>
        <w:ind w:left="5760" w:hanging="360"/>
      </w:pPr>
    </w:lvl>
    <w:lvl w:ilvl="8" w:tplc="8742584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85011D"/>
    <w:multiLevelType w:val="hybridMultilevel"/>
    <w:tmpl w:val="A2C6FE14"/>
    <w:lvl w:ilvl="0" w:tplc="F21E027E">
      <w:start w:val="1"/>
      <w:numFmt w:val="decimal"/>
      <w:lvlText w:val="%1."/>
      <w:lvlJc w:val="left"/>
      <w:pPr>
        <w:ind w:left="720" w:hanging="360"/>
      </w:pPr>
    </w:lvl>
    <w:lvl w:ilvl="1" w:tplc="DB24B86E">
      <w:start w:val="1"/>
      <w:numFmt w:val="lowerLetter"/>
      <w:lvlText w:val="%2."/>
      <w:lvlJc w:val="left"/>
      <w:pPr>
        <w:ind w:left="1440" w:hanging="360"/>
      </w:pPr>
    </w:lvl>
    <w:lvl w:ilvl="2" w:tplc="CDC0DB74">
      <w:start w:val="1"/>
      <w:numFmt w:val="lowerRoman"/>
      <w:lvlText w:val="%3."/>
      <w:lvlJc w:val="right"/>
      <w:pPr>
        <w:ind w:left="2160" w:hanging="180"/>
      </w:pPr>
    </w:lvl>
    <w:lvl w:ilvl="3" w:tplc="8988D1E6">
      <w:start w:val="1"/>
      <w:numFmt w:val="decimal"/>
      <w:lvlText w:val="%4."/>
      <w:lvlJc w:val="left"/>
      <w:pPr>
        <w:ind w:left="2880" w:hanging="360"/>
      </w:pPr>
    </w:lvl>
    <w:lvl w:ilvl="4" w:tplc="E578CC1E">
      <w:start w:val="1"/>
      <w:numFmt w:val="lowerLetter"/>
      <w:lvlText w:val="%5."/>
      <w:lvlJc w:val="left"/>
      <w:pPr>
        <w:ind w:left="3600" w:hanging="360"/>
      </w:pPr>
    </w:lvl>
    <w:lvl w:ilvl="5" w:tplc="1C94A958">
      <w:start w:val="1"/>
      <w:numFmt w:val="lowerRoman"/>
      <w:lvlText w:val="%6."/>
      <w:lvlJc w:val="right"/>
      <w:pPr>
        <w:ind w:left="4320" w:hanging="180"/>
      </w:pPr>
    </w:lvl>
    <w:lvl w:ilvl="6" w:tplc="2BCE07A2">
      <w:start w:val="1"/>
      <w:numFmt w:val="decimal"/>
      <w:lvlText w:val="%7."/>
      <w:lvlJc w:val="left"/>
      <w:pPr>
        <w:ind w:left="5040" w:hanging="360"/>
      </w:pPr>
    </w:lvl>
    <w:lvl w:ilvl="7" w:tplc="3E1E6F48">
      <w:start w:val="1"/>
      <w:numFmt w:val="lowerLetter"/>
      <w:lvlText w:val="%8."/>
      <w:lvlJc w:val="left"/>
      <w:pPr>
        <w:ind w:left="5760" w:hanging="360"/>
      </w:pPr>
    </w:lvl>
    <w:lvl w:ilvl="8" w:tplc="A880B63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1B5490"/>
    <w:multiLevelType w:val="hybridMultilevel"/>
    <w:tmpl w:val="E0A8312A"/>
    <w:lvl w:ilvl="0" w:tplc="A6DCEB94">
      <w:start w:val="1"/>
      <w:numFmt w:val="decimal"/>
      <w:lvlText w:val="%1."/>
      <w:lvlJc w:val="left"/>
      <w:pPr>
        <w:ind w:left="720" w:hanging="360"/>
      </w:pPr>
    </w:lvl>
    <w:lvl w:ilvl="1" w:tplc="24F07E3E">
      <w:start w:val="1"/>
      <w:numFmt w:val="lowerLetter"/>
      <w:lvlText w:val="%2."/>
      <w:lvlJc w:val="left"/>
      <w:pPr>
        <w:ind w:left="1440" w:hanging="360"/>
      </w:pPr>
    </w:lvl>
    <w:lvl w:ilvl="2" w:tplc="85BC24C2">
      <w:start w:val="1"/>
      <w:numFmt w:val="lowerRoman"/>
      <w:lvlText w:val="%3."/>
      <w:lvlJc w:val="right"/>
      <w:pPr>
        <w:ind w:left="2160" w:hanging="180"/>
      </w:pPr>
    </w:lvl>
    <w:lvl w:ilvl="3" w:tplc="8A6CB864">
      <w:start w:val="1"/>
      <w:numFmt w:val="decimal"/>
      <w:lvlText w:val="%4."/>
      <w:lvlJc w:val="left"/>
      <w:pPr>
        <w:ind w:left="2880" w:hanging="360"/>
      </w:pPr>
    </w:lvl>
    <w:lvl w:ilvl="4" w:tplc="69D801D4">
      <w:start w:val="1"/>
      <w:numFmt w:val="lowerLetter"/>
      <w:lvlText w:val="%5."/>
      <w:lvlJc w:val="left"/>
      <w:pPr>
        <w:ind w:left="3600" w:hanging="360"/>
      </w:pPr>
    </w:lvl>
    <w:lvl w:ilvl="5" w:tplc="5A8AC28C">
      <w:start w:val="1"/>
      <w:numFmt w:val="lowerRoman"/>
      <w:lvlText w:val="%6."/>
      <w:lvlJc w:val="right"/>
      <w:pPr>
        <w:ind w:left="4320" w:hanging="180"/>
      </w:pPr>
    </w:lvl>
    <w:lvl w:ilvl="6" w:tplc="F27C37D2">
      <w:start w:val="1"/>
      <w:numFmt w:val="decimal"/>
      <w:lvlText w:val="%7."/>
      <w:lvlJc w:val="left"/>
      <w:pPr>
        <w:ind w:left="5040" w:hanging="360"/>
      </w:pPr>
    </w:lvl>
    <w:lvl w:ilvl="7" w:tplc="D938DBEE">
      <w:start w:val="1"/>
      <w:numFmt w:val="lowerLetter"/>
      <w:lvlText w:val="%8."/>
      <w:lvlJc w:val="left"/>
      <w:pPr>
        <w:ind w:left="5760" w:hanging="360"/>
      </w:pPr>
    </w:lvl>
    <w:lvl w:ilvl="8" w:tplc="EC88B3E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7C63AA"/>
    <w:multiLevelType w:val="hybridMultilevel"/>
    <w:tmpl w:val="79567898"/>
    <w:lvl w:ilvl="0" w:tplc="CCCC66E4">
      <w:start w:val="1"/>
      <w:numFmt w:val="decimal"/>
      <w:lvlText w:val="%1."/>
      <w:lvlJc w:val="left"/>
      <w:pPr>
        <w:ind w:left="720" w:hanging="360"/>
      </w:pPr>
    </w:lvl>
    <w:lvl w:ilvl="1" w:tplc="D8D27D3C">
      <w:start w:val="1"/>
      <w:numFmt w:val="lowerLetter"/>
      <w:lvlText w:val="%2."/>
      <w:lvlJc w:val="left"/>
      <w:pPr>
        <w:ind w:left="1440" w:hanging="360"/>
      </w:pPr>
    </w:lvl>
    <w:lvl w:ilvl="2" w:tplc="FE385DD8">
      <w:start w:val="1"/>
      <w:numFmt w:val="lowerRoman"/>
      <w:lvlText w:val="%3."/>
      <w:lvlJc w:val="right"/>
      <w:pPr>
        <w:ind w:left="2160" w:hanging="180"/>
      </w:pPr>
    </w:lvl>
    <w:lvl w:ilvl="3" w:tplc="892A8442">
      <w:start w:val="1"/>
      <w:numFmt w:val="decimal"/>
      <w:lvlText w:val="%4."/>
      <w:lvlJc w:val="left"/>
      <w:pPr>
        <w:ind w:left="2880" w:hanging="360"/>
      </w:pPr>
    </w:lvl>
    <w:lvl w:ilvl="4" w:tplc="67908EB4">
      <w:start w:val="1"/>
      <w:numFmt w:val="lowerLetter"/>
      <w:lvlText w:val="%5."/>
      <w:lvlJc w:val="left"/>
      <w:pPr>
        <w:ind w:left="3600" w:hanging="360"/>
      </w:pPr>
    </w:lvl>
    <w:lvl w:ilvl="5" w:tplc="032AA7B4">
      <w:start w:val="1"/>
      <w:numFmt w:val="lowerRoman"/>
      <w:lvlText w:val="%6."/>
      <w:lvlJc w:val="right"/>
      <w:pPr>
        <w:ind w:left="4320" w:hanging="180"/>
      </w:pPr>
    </w:lvl>
    <w:lvl w:ilvl="6" w:tplc="14D80454">
      <w:start w:val="1"/>
      <w:numFmt w:val="decimal"/>
      <w:lvlText w:val="%7."/>
      <w:lvlJc w:val="left"/>
      <w:pPr>
        <w:ind w:left="5040" w:hanging="360"/>
      </w:pPr>
    </w:lvl>
    <w:lvl w:ilvl="7" w:tplc="643A9BFC">
      <w:start w:val="1"/>
      <w:numFmt w:val="lowerLetter"/>
      <w:lvlText w:val="%8."/>
      <w:lvlJc w:val="left"/>
      <w:pPr>
        <w:ind w:left="5760" w:hanging="360"/>
      </w:pPr>
    </w:lvl>
    <w:lvl w:ilvl="8" w:tplc="80223B6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B35566"/>
    <w:multiLevelType w:val="hybridMultilevel"/>
    <w:tmpl w:val="FFA87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0"/>
  </w:num>
  <w:num w:numId="4">
    <w:abstractNumId w:val="13"/>
  </w:num>
  <w:num w:numId="5">
    <w:abstractNumId w:val="15"/>
  </w:num>
  <w:num w:numId="6">
    <w:abstractNumId w:val="6"/>
  </w:num>
  <w:num w:numId="7">
    <w:abstractNumId w:val="9"/>
  </w:num>
  <w:num w:numId="8">
    <w:abstractNumId w:val="7"/>
  </w:num>
  <w:num w:numId="9">
    <w:abstractNumId w:val="5"/>
  </w:num>
  <w:num w:numId="10">
    <w:abstractNumId w:val="10"/>
  </w:num>
  <w:num w:numId="11">
    <w:abstractNumId w:val="2"/>
  </w:num>
  <w:num w:numId="12">
    <w:abstractNumId w:val="1"/>
  </w:num>
  <w:num w:numId="13">
    <w:abstractNumId w:val="12"/>
  </w:num>
  <w:num w:numId="14">
    <w:abstractNumId w:val="4"/>
  </w:num>
  <w:num w:numId="15">
    <w:abstractNumId w:val="8"/>
  </w:num>
  <w:num w:numId="16">
    <w:abstractNumId w:val="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7F2DEAA0"/>
    <w:rsid w:val="000C0A74"/>
    <w:rsid w:val="00140004"/>
    <w:rsid w:val="00184692"/>
    <w:rsid w:val="001B72E5"/>
    <w:rsid w:val="003728B1"/>
    <w:rsid w:val="004B66DB"/>
    <w:rsid w:val="004F028A"/>
    <w:rsid w:val="00581AFF"/>
    <w:rsid w:val="005F4B1E"/>
    <w:rsid w:val="00657CF4"/>
    <w:rsid w:val="00660CBA"/>
    <w:rsid w:val="00721512"/>
    <w:rsid w:val="00747085"/>
    <w:rsid w:val="007D1576"/>
    <w:rsid w:val="008A2CF2"/>
    <w:rsid w:val="009856B3"/>
    <w:rsid w:val="00AC25A7"/>
    <w:rsid w:val="00C52DF3"/>
    <w:rsid w:val="00D76511"/>
    <w:rsid w:val="00DB74A8"/>
    <w:rsid w:val="00EE52CA"/>
    <w:rsid w:val="1700DB15"/>
    <w:rsid w:val="2018D84A"/>
    <w:rsid w:val="29A69233"/>
    <w:rsid w:val="2AF74582"/>
    <w:rsid w:val="2DD1F5E8"/>
    <w:rsid w:val="3B474B87"/>
    <w:rsid w:val="3FE29C2E"/>
    <w:rsid w:val="43525D6C"/>
    <w:rsid w:val="5F85CE73"/>
    <w:rsid w:val="6AD06EA0"/>
    <w:rsid w:val="7364A41A"/>
    <w:rsid w:val="73C755F2"/>
    <w:rsid w:val="76132147"/>
    <w:rsid w:val="7795C94B"/>
    <w:rsid w:val="7F2DE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9CF0A2"/>
  <w15:docId w15:val="{B28A2181-7A26-4A18-A005-9DA74BDF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004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25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14000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004"/>
    <w:pPr>
      <w:ind w:left="720"/>
      <w:contextualSpacing/>
    </w:pPr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60">
    <w:name w:val="Заголовок 6 Знак"/>
    <w:basedOn w:val="a0"/>
    <w:link w:val="6"/>
    <w:uiPriority w:val="9"/>
    <w:rsid w:val="00140004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a5">
    <w:name w:val="Hyperlink"/>
    <w:basedOn w:val="a0"/>
    <w:unhideWhenUsed/>
    <w:rsid w:val="00140004"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DB74A8"/>
    <w:pPr>
      <w:spacing w:after="120" w:line="480" w:lineRule="auto"/>
    </w:pPr>
    <w:rPr>
      <w:rFonts w:eastAsiaTheme="minorEastAsia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B74A8"/>
    <w:rPr>
      <w:rFonts w:eastAsiaTheme="minorEastAsia" w:cs="Times New Roman"/>
      <w:lang w:eastAsia="ru-RU"/>
    </w:rPr>
  </w:style>
  <w:style w:type="paragraph" w:styleId="a6">
    <w:name w:val="footer"/>
    <w:basedOn w:val="a"/>
    <w:link w:val="a7"/>
    <w:uiPriority w:val="99"/>
    <w:rsid w:val="00DB74A8"/>
    <w:pPr>
      <w:tabs>
        <w:tab w:val="center" w:pos="4153"/>
        <w:tab w:val="right" w:pos="8306"/>
      </w:tabs>
      <w:spacing w:after="0" w:line="240" w:lineRule="auto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DB74A8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9856B3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856B3"/>
  </w:style>
  <w:style w:type="paragraph" w:styleId="aa">
    <w:name w:val="Balloon Text"/>
    <w:basedOn w:val="a"/>
    <w:link w:val="ab"/>
    <w:uiPriority w:val="99"/>
    <w:semiHidden/>
    <w:unhideWhenUsed/>
    <w:rsid w:val="00985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56B3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rsid w:val="000C0A7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Calibri" w:hAnsi="Arial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0C0A74"/>
    <w:rPr>
      <w:rFonts w:ascii="Arial" w:eastAsia="Calibri" w:hAnsi="Arial" w:cs="Times New Roman"/>
      <w:sz w:val="24"/>
      <w:szCs w:val="20"/>
      <w:lang w:eastAsia="ru-RU"/>
    </w:rPr>
  </w:style>
  <w:style w:type="paragraph" w:styleId="ae">
    <w:name w:val="Subtitle"/>
    <w:basedOn w:val="a"/>
    <w:link w:val="af"/>
    <w:qFormat/>
    <w:rsid w:val="000C0A74"/>
    <w:pPr>
      <w:spacing w:after="0" w:line="240" w:lineRule="auto"/>
      <w:jc w:val="center"/>
    </w:pPr>
    <w:rPr>
      <w:rFonts w:ascii="Arial" w:eastAsia="Calibri" w:hAnsi="Arial" w:cs="Times New Roman"/>
      <w:b/>
      <w:sz w:val="24"/>
      <w:szCs w:val="20"/>
      <w:lang w:eastAsia="ru-RU"/>
    </w:rPr>
  </w:style>
  <w:style w:type="character" w:customStyle="1" w:styleId="af">
    <w:name w:val="Подзаголовок Знак"/>
    <w:basedOn w:val="a0"/>
    <w:link w:val="ae"/>
    <w:rsid w:val="000C0A74"/>
    <w:rPr>
      <w:rFonts w:ascii="Arial" w:eastAsia="Calibri" w:hAnsi="Arial" w:cs="Times New Roman"/>
      <w:b/>
      <w:sz w:val="24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0C0A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C25A7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37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https://www.books-up.ru/ru/book/vnutrennie-bolezni-serdechno-sosudistaya-sistema-19474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studmedlib.ru/book/ISBN9785970411544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402684-85C7-4A32-8136-6F749BB50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514994-A253-4770-8D24-1EE2E71DE1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440C05-29B9-41AF-8690-4604C6CF3FF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2548</Words>
  <Characters>14528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Галиева Гузель Ахметовна</dc:creator>
  <cp:lastModifiedBy>revailel35@mail.ru</cp:lastModifiedBy>
  <cp:revision>14</cp:revision>
  <dcterms:created xsi:type="dcterms:W3CDTF">2021-08-31T08:33:00Z</dcterms:created>
  <dcterms:modified xsi:type="dcterms:W3CDTF">2024-07-16T18:58:00Z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