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BE" w:rsidRPr="007F4FE0" w:rsidRDefault="000454BE" w:rsidP="0004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7F4FE0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7F4FE0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0454BE" w:rsidRDefault="000454BE" w:rsidP="000454BE">
      <w:pPr>
        <w:pStyle w:val="a3"/>
        <w:spacing w:line="240" w:lineRule="auto"/>
        <w:rPr>
          <w:b/>
          <w:sz w:val="20"/>
        </w:rPr>
      </w:pPr>
    </w:p>
    <w:p w:rsidR="000454BE" w:rsidRPr="00DA0329" w:rsidRDefault="000454BE" w:rsidP="000454BE">
      <w:pPr>
        <w:pStyle w:val="a3"/>
        <w:spacing w:line="240" w:lineRule="auto"/>
        <w:rPr>
          <w:szCs w:val="28"/>
        </w:rPr>
      </w:pPr>
      <w:r w:rsidRPr="00DA0329">
        <w:rPr>
          <w:szCs w:val="28"/>
        </w:rPr>
        <w:t>Кафедра лучевой диагностики и лучевой терапии с курсом ИПО</w:t>
      </w:r>
    </w:p>
    <w:p w:rsidR="000454BE" w:rsidRDefault="000454BE" w:rsidP="000454BE">
      <w:pPr>
        <w:pStyle w:val="a5"/>
        <w:ind w:firstLine="0"/>
        <w:rPr>
          <w:b/>
          <w:sz w:val="20"/>
        </w:rPr>
      </w:pPr>
    </w:p>
    <w:p w:rsidR="000454BE" w:rsidRDefault="000454BE" w:rsidP="000454BE">
      <w:pPr>
        <w:pStyle w:val="a5"/>
        <w:ind w:firstLine="0"/>
      </w:pPr>
    </w:p>
    <w:p w:rsidR="000454BE" w:rsidRDefault="000454BE" w:rsidP="000454BE">
      <w:pPr>
        <w:pStyle w:val="a5"/>
        <w:ind w:firstLine="0"/>
      </w:pPr>
    </w:p>
    <w:p w:rsidR="00982E0A" w:rsidRPr="00982E0A" w:rsidRDefault="00982E0A" w:rsidP="00982E0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82E0A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982E0A" w:rsidRPr="00982E0A" w:rsidRDefault="00982E0A" w:rsidP="00982E0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82E0A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982E0A" w:rsidRPr="00982E0A" w:rsidRDefault="00982E0A" w:rsidP="00982E0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82E0A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982E0A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982E0A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82E0A" w:rsidRPr="00982E0A" w:rsidRDefault="00982E0A" w:rsidP="00982E0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82E0A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396CCD80" wp14:editId="1E146A30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E0A" w:rsidRPr="00982E0A" w:rsidRDefault="00982E0A" w:rsidP="00982E0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82E0A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982E0A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982E0A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0454BE" w:rsidRDefault="000454BE" w:rsidP="000454BE">
      <w:pPr>
        <w:pStyle w:val="a5"/>
        <w:ind w:right="-1" w:firstLine="0"/>
      </w:pPr>
      <w:bookmarkStart w:id="0" w:name="_GoBack"/>
      <w:bookmarkEnd w:id="0"/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194904" w:rsidRPr="001C7336" w:rsidRDefault="001D7E66" w:rsidP="001949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РЕКОМЕНДАЦИИ ДЛЯ ПРЕПОДАВАТЕЛЕЙ</w:t>
      </w:r>
      <w:r w:rsidR="00194904" w:rsidRPr="001C7336">
        <w:rPr>
          <w:b/>
          <w:sz w:val="28"/>
          <w:szCs w:val="28"/>
        </w:rPr>
        <w:t xml:space="preserve"> </w:t>
      </w:r>
    </w:p>
    <w:p w:rsidR="000454BE" w:rsidRDefault="000454BE" w:rsidP="000454BE">
      <w:pPr>
        <w:pStyle w:val="a5"/>
        <w:ind w:left="0" w:right="-1" w:firstLine="0"/>
        <w:jc w:val="center"/>
        <w:rPr>
          <w:b/>
        </w:rPr>
      </w:pPr>
    </w:p>
    <w:p w:rsidR="000454BE" w:rsidRDefault="000454BE" w:rsidP="000454BE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6839A3">
        <w:rPr>
          <w:rStyle w:val="FontStyle31"/>
          <w:sz w:val="28"/>
          <w:szCs w:val="28"/>
        </w:rPr>
        <w:t>Лучевая диагностика костей и суставов</w:t>
      </w:r>
      <w:r>
        <w:rPr>
          <w:rStyle w:val="FontStyle31"/>
          <w:sz w:val="28"/>
          <w:szCs w:val="28"/>
        </w:rPr>
        <w:t>»</w:t>
      </w:r>
    </w:p>
    <w:p w:rsidR="000454BE" w:rsidRDefault="000454BE" w:rsidP="000454BE">
      <w:pPr>
        <w:pStyle w:val="a5"/>
        <w:ind w:left="0" w:right="-1" w:firstLine="0"/>
        <w:jc w:val="center"/>
        <w:rPr>
          <w:sz w:val="24"/>
          <w:szCs w:val="24"/>
        </w:rPr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  <w:r>
        <w:t xml:space="preserve">Дисциплина: лучевая диагностика </w:t>
      </w:r>
    </w:p>
    <w:p w:rsidR="000454BE" w:rsidRDefault="000454BE" w:rsidP="000454BE">
      <w:pPr>
        <w:pStyle w:val="a5"/>
        <w:ind w:left="0" w:right="-1" w:firstLine="0"/>
      </w:pPr>
      <w:r>
        <w:t>Специ</w:t>
      </w:r>
      <w:r w:rsidR="006839A3">
        <w:t>альность (код, название): 060101 лечебное дело</w:t>
      </w:r>
      <w:r>
        <w:t xml:space="preserve"> (очная форма)</w:t>
      </w:r>
    </w:p>
    <w:p w:rsidR="000454BE" w:rsidRDefault="000454BE" w:rsidP="000454BE">
      <w:pPr>
        <w:pStyle w:val="a5"/>
        <w:ind w:left="0" w:right="-1" w:firstLine="0"/>
      </w:pPr>
      <w:r>
        <w:t>Курс 3</w:t>
      </w:r>
    </w:p>
    <w:p w:rsidR="000454BE" w:rsidRDefault="006839A3" w:rsidP="000454BE">
      <w:pPr>
        <w:pStyle w:val="a5"/>
        <w:ind w:left="0" w:right="-1" w:firstLine="0"/>
      </w:pPr>
      <w:r>
        <w:t>Семестр 6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/>
        <w:jc w:val="center"/>
      </w:pPr>
      <w:r>
        <w:lastRenderedPageBreak/>
        <w:t>Уфа 2013</w:t>
      </w:r>
    </w:p>
    <w:p w:rsidR="000454BE" w:rsidRDefault="000454BE" w:rsidP="000454BE">
      <w:pPr>
        <w:pStyle w:val="a5"/>
        <w:ind w:right="-1"/>
        <w:jc w:val="center"/>
      </w:pPr>
    </w:p>
    <w:p w:rsidR="006839A3" w:rsidRDefault="006839A3" w:rsidP="006839A3">
      <w:pPr>
        <w:pStyle w:val="a5"/>
        <w:ind w:left="567" w:right="-1" w:firstLine="141"/>
      </w:pPr>
      <w:r>
        <w:rPr>
          <w:szCs w:val="28"/>
        </w:rPr>
        <w:t>Тема: «</w:t>
      </w:r>
      <w:r>
        <w:rPr>
          <w:rStyle w:val="FontStyle31"/>
          <w:sz w:val="28"/>
          <w:szCs w:val="28"/>
        </w:rPr>
        <w:t>Лучевая диагностика костей и суставов</w:t>
      </w:r>
      <w:r>
        <w:rPr>
          <w:szCs w:val="28"/>
        </w:rPr>
        <w:t>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года.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</w:p>
    <w:p w:rsidR="0073467C" w:rsidRDefault="0073467C" w:rsidP="0073467C">
      <w:pPr>
        <w:pStyle w:val="a5"/>
        <w:ind w:left="0" w:right="-1" w:firstLine="0"/>
      </w:pPr>
      <w:r>
        <w:t>Рецензенты по представляемой лекции:</w:t>
      </w:r>
    </w:p>
    <w:p w:rsidR="0073467C" w:rsidRDefault="0073467C" w:rsidP="0073467C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73467C" w:rsidRDefault="0073467C" w:rsidP="0073467C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73467C" w:rsidRDefault="0073467C" w:rsidP="0073467C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Pr="006839A3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6839A3">
        <w:rPr>
          <w:b/>
          <w:szCs w:val="28"/>
        </w:rPr>
        <w:t>Тема:</w:t>
      </w:r>
      <w:r w:rsidRPr="006839A3">
        <w:rPr>
          <w:szCs w:val="28"/>
        </w:rPr>
        <w:t xml:space="preserve"> Лучевая диагностика кост</w:t>
      </w:r>
      <w:r w:rsidR="006839A3">
        <w:rPr>
          <w:szCs w:val="28"/>
        </w:rPr>
        <w:t>ей и суставов</w:t>
      </w:r>
    </w:p>
    <w:p w:rsidR="006839A3" w:rsidRPr="006839A3" w:rsidRDefault="006839A3" w:rsidP="006839A3">
      <w:pPr>
        <w:pStyle w:val="a5"/>
        <w:tabs>
          <w:tab w:val="num" w:pos="420"/>
        </w:tabs>
        <w:ind w:left="420" w:right="-1" w:firstLine="0"/>
      </w:pPr>
    </w:p>
    <w:p w:rsidR="000454BE" w:rsidRDefault="006839A3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 </w:t>
      </w:r>
      <w:r w:rsidR="00DB0314">
        <w:t>Курс: 3  семестр: 6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6839A3">
        <w:t>: студенты лечебн</w:t>
      </w:r>
      <w:r>
        <w:t xml:space="preserve">ого факультета.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0454BE" w:rsidRPr="006839A3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Студент должен знать показания к лучевому исследованию, </w:t>
      </w:r>
      <w:r w:rsidRPr="006839A3">
        <w:rPr>
          <w:rStyle w:val="FontStyle31"/>
          <w:sz w:val="28"/>
          <w:szCs w:val="28"/>
        </w:rPr>
        <w:t>м</w:t>
      </w:r>
      <w:r w:rsidRPr="006839A3">
        <w:rPr>
          <w:rStyle w:val="FontStyle36"/>
          <w:sz w:val="28"/>
          <w:szCs w:val="28"/>
        </w:rPr>
        <w:t xml:space="preserve">етодики лучевого исследования костей и суставов, </w:t>
      </w:r>
      <w:proofErr w:type="spellStart"/>
      <w:r w:rsidRPr="006839A3">
        <w:rPr>
          <w:rStyle w:val="FontStyle36"/>
          <w:sz w:val="28"/>
          <w:szCs w:val="28"/>
        </w:rPr>
        <w:t>рентгеноанатомия</w:t>
      </w:r>
      <w:proofErr w:type="spellEnd"/>
      <w:r w:rsidRPr="006839A3">
        <w:rPr>
          <w:rStyle w:val="FontStyle36"/>
          <w:sz w:val="28"/>
          <w:szCs w:val="28"/>
        </w:rPr>
        <w:t xml:space="preserve"> и возрастные особенности скелета. </w:t>
      </w:r>
    </w:p>
    <w:p w:rsidR="000454BE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Cs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Методики лучевого исследования опорно- двигательной системы.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Рентгеноанатомия</w:t>
      </w:r>
      <w:proofErr w:type="spellEnd"/>
      <w:r>
        <w:rPr>
          <w:rStyle w:val="FontStyle36"/>
          <w:sz w:val="28"/>
          <w:szCs w:val="28"/>
        </w:rPr>
        <w:t xml:space="preserve"> костей и суставов.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1"/>
          <w:rFonts w:eastAsia="Times New Roman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Рентгеносемиотика</w:t>
      </w:r>
      <w:proofErr w:type="spellEnd"/>
      <w:r>
        <w:rPr>
          <w:rStyle w:val="FontStyle36"/>
          <w:sz w:val="28"/>
          <w:szCs w:val="28"/>
        </w:rPr>
        <w:t xml:space="preserve"> травматических повреждений костей и суставов</w:t>
      </w:r>
      <w:r>
        <w:rPr>
          <w:rStyle w:val="FontStyle31"/>
          <w:rFonts w:eastAsia="Times New Roman"/>
          <w:sz w:val="28"/>
          <w:szCs w:val="28"/>
        </w:rPr>
        <w:t>.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</w:pPr>
      <w:r>
        <w:rPr>
          <w:rFonts w:ascii="Times New Roman" w:hAnsi="Times New Roman" w:cs="Times New Roman"/>
          <w:sz w:val="28"/>
        </w:rPr>
        <w:t>Лучевая диагностика воспалительных заболеваний костей и суставов.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Лучевая диагностика доброкачественных и злокачественных костей и суставов. 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0454BE" w:rsidRDefault="000454BE" w:rsidP="000454BE">
      <w:pPr>
        <w:pStyle w:val="a5"/>
        <w:tabs>
          <w:tab w:val="num" w:pos="420"/>
        </w:tabs>
        <w:ind w:right="-1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0454BE" w:rsidRDefault="000454BE" w:rsidP="000454BE">
      <w:pPr>
        <w:pStyle w:val="1"/>
        <w:ind w:left="720"/>
        <w:jc w:val="both"/>
        <w:rPr>
          <w:sz w:val="28"/>
          <w:szCs w:val="28"/>
        </w:rPr>
      </w:pPr>
    </w:p>
    <w:p w:rsidR="008E36AF" w:rsidRDefault="008E36AF" w:rsidP="008E36AF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26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564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 xml:space="preserve">: учеб. пособие - 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 : ГЭОТАР-МЕДИА, 2008. - 171 с.</w:t>
            </w:r>
          </w:p>
        </w:tc>
        <w:tc>
          <w:tcPr>
            <w:tcW w:w="1560" w:type="dxa"/>
          </w:tcPr>
          <w:p w:rsidR="008E36AF" w:rsidRPr="00F5704D" w:rsidRDefault="008E36AF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72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69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 ,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/ С. К. Терновой, В. Е. Синицын.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- М. :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 :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 :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диагностике [Электронный ресурс] : справочник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, Е. Б. Лучевая диагностика [Электронный ресурс] :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 : ГЭОТАР-Медиа, 2009. - 280 с. - Режим 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28" w:type="dxa"/>
          </w:tcPr>
          <w:p w:rsidR="008E36AF" w:rsidRPr="00B11FB0" w:rsidRDefault="008E36AF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: учеб.-метод.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 ;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мед. ун-т. - Уфа : БГМУ, 2004. - 88 с.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0454BE">
      <w:pPr>
        <w:pStyle w:val="1"/>
        <w:ind w:left="720"/>
        <w:jc w:val="both"/>
        <w:rPr>
          <w:sz w:val="28"/>
          <w:szCs w:val="28"/>
        </w:rPr>
      </w:pPr>
    </w:p>
    <w:p w:rsidR="000454BE" w:rsidRDefault="000454BE" w:rsidP="000454BE">
      <w:pPr>
        <w:pStyle w:val="a5"/>
        <w:tabs>
          <w:tab w:val="num" w:pos="420"/>
        </w:tabs>
        <w:ind w:left="420" w:right="-1" w:hanging="420"/>
      </w:pPr>
    </w:p>
    <w:p w:rsidR="0073467C" w:rsidRDefault="0073467C" w:rsidP="0073467C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73467C" w:rsidRDefault="0073467C" w:rsidP="0073467C">
      <w:pPr>
        <w:pStyle w:val="a5"/>
        <w:tabs>
          <w:tab w:val="num" w:pos="420"/>
        </w:tabs>
        <w:ind w:right="-1"/>
        <w:rPr>
          <w:b/>
        </w:rPr>
      </w:pP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73467C" w:rsidRPr="008E7DD6" w:rsidRDefault="0073467C" w:rsidP="0073467C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73467C" w:rsidRDefault="0073467C" w:rsidP="0073467C">
      <w:pPr>
        <w:pStyle w:val="a5"/>
        <w:ind w:right="-1" w:firstLine="0"/>
      </w:pPr>
      <w:r>
        <w:t>«___»____________20</w:t>
      </w:r>
      <w:r w:rsidRPr="006839A3">
        <w:t>1</w:t>
      </w:r>
      <w:r>
        <w:t>3г.</w:t>
      </w:r>
      <w:r>
        <w:tab/>
      </w:r>
    </w:p>
    <w:p w:rsidR="000454BE" w:rsidRDefault="000454BE" w:rsidP="000454BE"/>
    <w:p w:rsidR="000454BE" w:rsidRDefault="000454BE" w:rsidP="000454BE"/>
    <w:p w:rsidR="000454BE" w:rsidRDefault="000454BE" w:rsidP="000454BE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6F1E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454BE"/>
    <w:rsid w:val="000454BE"/>
    <w:rsid w:val="000B0D7D"/>
    <w:rsid w:val="000E5563"/>
    <w:rsid w:val="001504AB"/>
    <w:rsid w:val="00194904"/>
    <w:rsid w:val="001D7E66"/>
    <w:rsid w:val="002549B3"/>
    <w:rsid w:val="002853F7"/>
    <w:rsid w:val="002954F5"/>
    <w:rsid w:val="003873CE"/>
    <w:rsid w:val="005445C0"/>
    <w:rsid w:val="00570E90"/>
    <w:rsid w:val="006839A3"/>
    <w:rsid w:val="00696616"/>
    <w:rsid w:val="006D3764"/>
    <w:rsid w:val="0073467C"/>
    <w:rsid w:val="007F4FE0"/>
    <w:rsid w:val="00804A2D"/>
    <w:rsid w:val="00820CCE"/>
    <w:rsid w:val="00876EAE"/>
    <w:rsid w:val="008E36AF"/>
    <w:rsid w:val="00951007"/>
    <w:rsid w:val="00982E0A"/>
    <w:rsid w:val="009A3678"/>
    <w:rsid w:val="00A142FB"/>
    <w:rsid w:val="00A41825"/>
    <w:rsid w:val="00B348AB"/>
    <w:rsid w:val="00B72B41"/>
    <w:rsid w:val="00B8566F"/>
    <w:rsid w:val="00BA6B5C"/>
    <w:rsid w:val="00BE12DA"/>
    <w:rsid w:val="00C31F2C"/>
    <w:rsid w:val="00C82DF0"/>
    <w:rsid w:val="00C96294"/>
    <w:rsid w:val="00D2377F"/>
    <w:rsid w:val="00DA0329"/>
    <w:rsid w:val="00DA7186"/>
    <w:rsid w:val="00DB0314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B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4B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0454BE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454BE"/>
    <w:pPr>
      <w:ind w:left="720"/>
      <w:contextualSpacing/>
    </w:pPr>
  </w:style>
  <w:style w:type="paragraph" w:customStyle="1" w:styleId="1">
    <w:name w:val="Обычный1"/>
    <w:rsid w:val="000454BE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0454B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0454BE"/>
    <w:rPr>
      <w:rFonts w:ascii="Times New Roman" w:hAnsi="Times New Roman" w:cs="Times New Roman" w:hint="default"/>
      <w:color w:val="000000"/>
      <w:sz w:val="22"/>
      <w:szCs w:val="22"/>
    </w:rPr>
  </w:style>
  <w:style w:type="table" w:styleId="a8">
    <w:name w:val="Table Grid"/>
    <w:basedOn w:val="a1"/>
    <w:uiPriority w:val="59"/>
    <w:rsid w:val="008E36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E36A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82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2E0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8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714</Words>
  <Characters>4076</Characters>
  <Application>Microsoft Office Word</Application>
  <DocSecurity>0</DocSecurity>
  <Lines>33</Lines>
  <Paragraphs>9</Paragraphs>
  <ScaleCrop>false</ScaleCrop>
  <Company>БГМУ</Company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14</cp:revision>
  <dcterms:created xsi:type="dcterms:W3CDTF">2013-10-19T03:39:00Z</dcterms:created>
  <dcterms:modified xsi:type="dcterms:W3CDTF">2015-04-15T05:41:00Z</dcterms:modified>
</cp:coreProperties>
</file>