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C25" w:rsidRPr="00CF3EC9" w:rsidRDefault="00D47C25" w:rsidP="00D47C25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16.2. </w:t>
      </w:r>
      <w:r w:rsidRPr="00CF3EC9">
        <w:rPr>
          <w:rFonts w:ascii="Times New Roman" w:eastAsia="Times New Roman" w:hAnsi="Times New Roman" w:cs="Times New Roman"/>
          <w:b/>
          <w:sz w:val="28"/>
          <w:szCs w:val="28"/>
        </w:rPr>
        <w:t>Основные сведения о программе</w:t>
      </w:r>
    </w:p>
    <w:p w:rsidR="00D47C25" w:rsidRPr="00CF23FD" w:rsidRDefault="00D47C25" w:rsidP="00D47C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47C25" w:rsidRPr="00CF23FD" w:rsidRDefault="00D47C25" w:rsidP="00D47C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F23FD">
        <w:rPr>
          <w:rFonts w:ascii="Times New Roman" w:eastAsia="Times New Roman" w:hAnsi="Times New Roman" w:cs="Times New Roman"/>
          <w:sz w:val="26"/>
          <w:szCs w:val="26"/>
        </w:rPr>
        <w:t>Сведения о программе предназначены для размещения материалов на сайте ИПО БГМУ и в других информационных источниках с целью информирования п</w:t>
      </w:r>
      <w:r w:rsidRPr="00CF23FD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CF23FD">
        <w:rPr>
          <w:rFonts w:ascii="Times New Roman" w:eastAsia="Times New Roman" w:hAnsi="Times New Roman" w:cs="Times New Roman"/>
          <w:sz w:val="26"/>
          <w:szCs w:val="26"/>
        </w:rPr>
        <w:t xml:space="preserve">тенциальных </w:t>
      </w:r>
      <w:r w:rsidRPr="00CF23FD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CF23FD">
        <w:rPr>
          <w:rFonts w:ascii="Times New Roman" w:eastAsia="Times New Roman" w:hAnsi="Times New Roman" w:cs="Times New Roman"/>
          <w:sz w:val="26"/>
          <w:szCs w:val="26"/>
        </w:rPr>
        <w:t xml:space="preserve"> и продвижения программы на рынке образовательных услуг.</w:t>
      </w:r>
    </w:p>
    <w:p w:rsidR="00D47C25" w:rsidRPr="00CF23FD" w:rsidRDefault="00D47C25" w:rsidP="00D47C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3297"/>
        <w:gridCol w:w="5613"/>
      </w:tblGrid>
      <w:tr w:rsidR="00D47C25" w:rsidRPr="00CF23FD" w:rsidTr="006A0F6D">
        <w:tc>
          <w:tcPr>
            <w:tcW w:w="661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97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Обозначенные поля</w:t>
            </w:r>
          </w:p>
        </w:tc>
        <w:tc>
          <w:tcPr>
            <w:tcW w:w="5613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Поля для заполнения</w:t>
            </w:r>
          </w:p>
        </w:tc>
      </w:tr>
      <w:tr w:rsidR="00D47C25" w:rsidRPr="00CF23FD" w:rsidTr="006A0F6D">
        <w:tc>
          <w:tcPr>
            <w:tcW w:w="661" w:type="dxa"/>
            <w:shd w:val="clear" w:color="auto" w:fill="auto"/>
          </w:tcPr>
          <w:p w:rsidR="00D47C25" w:rsidRPr="00CF23FD" w:rsidRDefault="00D47C25" w:rsidP="00D47C2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613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</w:t>
            </w:r>
            <w:r w:rsidRPr="00A566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профессиональн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 программа</w:t>
            </w:r>
            <w:r w:rsidRPr="00A566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вышения квалификации</w:t>
            </w:r>
            <w:r w:rsidRPr="00A566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врачей по специальности «Нефрология»  </w:t>
            </w:r>
          </w:p>
        </w:tc>
      </w:tr>
      <w:tr w:rsidR="00D47C25" w:rsidRPr="00CF23FD" w:rsidTr="006A0F6D">
        <w:tc>
          <w:tcPr>
            <w:tcW w:w="661" w:type="dxa"/>
            <w:shd w:val="clear" w:color="auto" w:fill="auto"/>
          </w:tcPr>
          <w:p w:rsidR="00D47C25" w:rsidRPr="00CF23FD" w:rsidRDefault="00D47C25" w:rsidP="00D47C2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программы (в </w:t>
            </w:r>
            <w:proofErr w:type="spellStart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. аудиторных часов)</w:t>
            </w:r>
          </w:p>
        </w:tc>
        <w:tc>
          <w:tcPr>
            <w:tcW w:w="5613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216 ч</w:t>
            </w:r>
          </w:p>
        </w:tc>
      </w:tr>
      <w:tr w:rsidR="00D47C25" w:rsidRPr="00CF23FD" w:rsidTr="006A0F6D">
        <w:tc>
          <w:tcPr>
            <w:tcW w:w="661" w:type="dxa"/>
            <w:shd w:val="clear" w:color="auto" w:fill="auto"/>
          </w:tcPr>
          <w:p w:rsidR="00D47C25" w:rsidRPr="00CF23FD" w:rsidRDefault="00D47C25" w:rsidP="00D47C2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 обучения (ауд. ч</w:t>
            </w: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сов в день, дней в неделю, продолжительность обучения - дней, недель, месяцев)</w:t>
            </w:r>
            <w:proofErr w:type="gramEnd"/>
          </w:p>
        </w:tc>
        <w:tc>
          <w:tcPr>
            <w:tcW w:w="5613" w:type="dxa"/>
            <w:shd w:val="clear" w:color="auto" w:fill="auto"/>
          </w:tcPr>
          <w:p w:rsidR="00D47C25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часов в день, 6 дней в неделю</w:t>
            </w:r>
          </w:p>
          <w:p w:rsidR="00D47C25" w:rsidRPr="00CF23FD" w:rsidRDefault="00D47C25" w:rsidP="006A0F6D">
            <w:pPr>
              <w:tabs>
                <w:tab w:val="left" w:pos="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1,5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(36 дней, 6 недель)</w:t>
            </w:r>
          </w:p>
        </w:tc>
      </w:tr>
      <w:tr w:rsidR="00D47C25" w:rsidRPr="00CF23FD" w:rsidTr="006A0F6D">
        <w:tc>
          <w:tcPr>
            <w:tcW w:w="661" w:type="dxa"/>
            <w:shd w:val="clear" w:color="auto" w:fill="auto"/>
          </w:tcPr>
          <w:p w:rsidR="00D47C25" w:rsidRPr="00CF23FD" w:rsidRDefault="00D47C25" w:rsidP="00D47C2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с отрывом от работы (</w:t>
            </w:r>
            <w:proofErr w:type="gramStart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  <w:proofErr w:type="gramEnd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13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с отрывом от работы (</w:t>
            </w:r>
            <w:proofErr w:type="gramStart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  <w:proofErr w:type="gramEnd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7C25" w:rsidRPr="00CF23FD" w:rsidTr="006A0F6D">
        <w:tc>
          <w:tcPr>
            <w:tcW w:w="661" w:type="dxa"/>
            <w:shd w:val="clear" w:color="auto" w:fill="auto"/>
          </w:tcPr>
          <w:p w:rsidR="00D47C25" w:rsidRPr="00CF23FD" w:rsidRDefault="00D47C25" w:rsidP="00D47C2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с частичным отрывом от р</w:t>
            </w: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боты (</w:t>
            </w:r>
            <w:proofErr w:type="gramStart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  <w:proofErr w:type="gramEnd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13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C25" w:rsidRPr="00CF23FD" w:rsidTr="006A0F6D">
        <w:tc>
          <w:tcPr>
            <w:tcW w:w="661" w:type="dxa"/>
            <w:shd w:val="clear" w:color="auto" w:fill="auto"/>
          </w:tcPr>
          <w:p w:rsidR="00D47C25" w:rsidRPr="00CF23FD" w:rsidRDefault="00D47C25" w:rsidP="00D47C2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Вид выдаваемого документа после завершения обучения</w:t>
            </w:r>
          </w:p>
        </w:tc>
        <w:tc>
          <w:tcPr>
            <w:tcW w:w="5613" w:type="dxa"/>
            <w:shd w:val="clear" w:color="auto" w:fill="auto"/>
          </w:tcPr>
          <w:p w:rsidR="00D47C25" w:rsidRPr="006F6A5B" w:rsidRDefault="00D47C25" w:rsidP="006A0F6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6F6A5B">
              <w:rPr>
                <w:rFonts w:ascii="Times New Roman" w:eastAsia="Times New Roman" w:hAnsi="Times New Roman" w:cs="Times New Roman"/>
                <w:sz w:val="24"/>
                <w:szCs w:val="24"/>
              </w:rPr>
              <w:t>Лицам</w:t>
            </w:r>
            <w:r w:rsidRPr="006F6A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, успешно освоившим соответствующую дополнительную профессиональную программу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повышения квалификаци</w:t>
            </w:r>
            <w:r w:rsidRPr="006F6A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 прошедшим итоговую а</w:t>
            </w:r>
            <w:r w:rsidRPr="006F6A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т</w:t>
            </w:r>
            <w:r w:rsidRPr="006F6A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тестацию выдается</w:t>
            </w:r>
            <w:proofErr w:type="gramEnd"/>
            <w:r w:rsidRPr="006F6A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свидетельство</w:t>
            </w:r>
            <w:r w:rsidRPr="006F6A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повышении квалификации</w:t>
            </w:r>
          </w:p>
        </w:tc>
      </w:tr>
      <w:tr w:rsidR="00D47C25" w:rsidRPr="00CF23FD" w:rsidTr="006A0F6D">
        <w:tc>
          <w:tcPr>
            <w:tcW w:w="661" w:type="dxa"/>
            <w:shd w:val="clear" w:color="auto" w:fill="auto"/>
          </w:tcPr>
          <w:p w:rsidR="00D47C25" w:rsidRPr="00CF23FD" w:rsidRDefault="00D47C25" w:rsidP="00D47C2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уровню и пр</w:t>
            </w: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филю  предшествующего профессионального образ</w:t>
            </w: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вания </w:t>
            </w:r>
            <w:proofErr w:type="gramStart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613" w:type="dxa"/>
            <w:shd w:val="clear" w:color="auto" w:fill="auto"/>
          </w:tcPr>
          <w:p w:rsidR="00D47C25" w:rsidRPr="005F05F8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 профессиональной образование по одной из специальностей: «060101 Лечебное дело»,  «060103 Педиатрия»</w:t>
            </w:r>
            <w:proofErr w:type="gramEnd"/>
          </w:p>
        </w:tc>
      </w:tr>
      <w:tr w:rsidR="00D47C25" w:rsidRPr="00CF23FD" w:rsidTr="006A0F6D">
        <w:tc>
          <w:tcPr>
            <w:tcW w:w="661" w:type="dxa"/>
            <w:shd w:val="clear" w:color="auto" w:fill="auto"/>
          </w:tcPr>
          <w:p w:rsidR="00D47C25" w:rsidRPr="00CF23FD" w:rsidRDefault="00D47C25" w:rsidP="00D47C2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Категории </w:t>
            </w:r>
            <w:proofErr w:type="gramStart"/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613" w:type="dxa"/>
            <w:shd w:val="clear" w:color="auto" w:fill="auto"/>
          </w:tcPr>
          <w:p w:rsidR="00D47C25" w:rsidRPr="00CF23FD" w:rsidRDefault="00D47C25" w:rsidP="006A0F6D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DFF">
              <w:rPr>
                <w:rFonts w:ascii="Times New Roman" w:hAnsi="Times New Roman" w:cs="Times New Roman"/>
                <w:sz w:val="24"/>
                <w:szCs w:val="24"/>
              </w:rPr>
              <w:t>врачи, имеющие высшее профессиональное образ</w:t>
            </w:r>
            <w:r w:rsidRPr="001C4DF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4DFF">
              <w:rPr>
                <w:rFonts w:ascii="Times New Roman" w:hAnsi="Times New Roman" w:cs="Times New Roman"/>
                <w:sz w:val="24"/>
                <w:szCs w:val="24"/>
              </w:rPr>
              <w:t>вание по одной из специальностей: «060101 Лече</w:t>
            </w:r>
            <w:r w:rsidRPr="001C4D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C4DFF">
              <w:rPr>
                <w:rFonts w:ascii="Times New Roman" w:hAnsi="Times New Roman" w:cs="Times New Roman"/>
                <w:sz w:val="24"/>
                <w:szCs w:val="24"/>
              </w:rPr>
              <w:t>ное дело», «060103 Педиатрия»</w:t>
            </w:r>
          </w:p>
        </w:tc>
      </w:tr>
      <w:tr w:rsidR="00D47C25" w:rsidRPr="00CF23FD" w:rsidTr="006A0F6D">
        <w:tc>
          <w:tcPr>
            <w:tcW w:w="661" w:type="dxa"/>
            <w:shd w:val="clear" w:color="auto" w:fill="auto"/>
          </w:tcPr>
          <w:p w:rsidR="00D47C25" w:rsidRPr="00CF23FD" w:rsidRDefault="00D47C25" w:rsidP="00D47C2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Структурное подразделение академии,                                   реализующее программу</w:t>
            </w:r>
          </w:p>
        </w:tc>
        <w:tc>
          <w:tcPr>
            <w:tcW w:w="5613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 терапии и общей врачебной практики с курсом гериатрии ИПО БГМУ</w:t>
            </w:r>
          </w:p>
        </w:tc>
      </w:tr>
      <w:tr w:rsidR="00D47C25" w:rsidRPr="00CF23FD" w:rsidTr="006A0F6D">
        <w:tc>
          <w:tcPr>
            <w:tcW w:w="661" w:type="dxa"/>
            <w:shd w:val="clear" w:color="auto" w:fill="auto"/>
          </w:tcPr>
          <w:p w:rsidR="00D47C25" w:rsidRPr="00CF23FD" w:rsidRDefault="00D47C25" w:rsidP="00D47C2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Контакты</w:t>
            </w:r>
          </w:p>
        </w:tc>
        <w:tc>
          <w:tcPr>
            <w:tcW w:w="5613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(347) 228-79-96</w:t>
            </w:r>
          </w:p>
        </w:tc>
      </w:tr>
      <w:tr w:rsidR="00D47C25" w:rsidRPr="00CF23FD" w:rsidTr="006A0F6D">
        <w:tc>
          <w:tcPr>
            <w:tcW w:w="661" w:type="dxa"/>
            <w:shd w:val="clear" w:color="auto" w:fill="auto"/>
          </w:tcPr>
          <w:p w:rsidR="00D47C25" w:rsidRPr="00CF23FD" w:rsidRDefault="00D47C25" w:rsidP="00D47C2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Предполагаемый период начала обучения</w:t>
            </w:r>
          </w:p>
        </w:tc>
        <w:tc>
          <w:tcPr>
            <w:tcW w:w="5613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ИДПО БГМУ</w:t>
            </w:r>
          </w:p>
        </w:tc>
      </w:tr>
      <w:tr w:rsidR="00D47C25" w:rsidRPr="00CF23FD" w:rsidTr="006A0F6D">
        <w:tc>
          <w:tcPr>
            <w:tcW w:w="661" w:type="dxa"/>
            <w:shd w:val="clear" w:color="auto" w:fill="auto"/>
          </w:tcPr>
          <w:p w:rsidR="00D47C25" w:rsidRPr="00CF23FD" w:rsidRDefault="00D47C25" w:rsidP="00D47C2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 преподавательский состав</w:t>
            </w:r>
          </w:p>
        </w:tc>
        <w:tc>
          <w:tcPr>
            <w:tcW w:w="5613" w:type="dxa"/>
            <w:shd w:val="clear" w:color="auto" w:fill="auto"/>
          </w:tcPr>
          <w:p w:rsidR="00D47C25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Г.Ш.-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зав.каф</w:t>
            </w:r>
            <w:proofErr w:type="spellEnd"/>
          </w:p>
          <w:p w:rsidR="00D47C25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Никуличева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В.И.-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</w:t>
            </w:r>
            <w:proofErr w:type="spellEnd"/>
            <w:proofErr w:type="gramEnd"/>
          </w:p>
          <w:p w:rsidR="00D47C25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Фаизова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Л.П.-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</w:t>
            </w:r>
            <w:proofErr w:type="spellEnd"/>
            <w:proofErr w:type="gramEnd"/>
          </w:p>
          <w:p w:rsidR="00D47C25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Загидуллин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И.М.-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</w:t>
            </w:r>
            <w:proofErr w:type="spellEnd"/>
            <w:proofErr w:type="gramEnd"/>
          </w:p>
          <w:p w:rsidR="00D47C25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Фархутдинова Л.М.-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</w:t>
            </w:r>
            <w:proofErr w:type="spellEnd"/>
            <w:proofErr w:type="gramEnd"/>
          </w:p>
          <w:p w:rsidR="00D47C25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Лехмус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Т.Ю.- доцент</w:t>
            </w:r>
          </w:p>
          <w:p w:rsidR="00D47C25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Калашченко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Н.В.- доцент</w:t>
            </w:r>
          </w:p>
          <w:p w:rsidR="00D47C25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Чепурная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А.Н.- доцент</w:t>
            </w:r>
          </w:p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Веревкина Т.И.- доцент</w:t>
            </w:r>
          </w:p>
        </w:tc>
      </w:tr>
      <w:tr w:rsidR="00D47C25" w:rsidRPr="00CF23FD" w:rsidTr="006A0F6D">
        <w:tc>
          <w:tcPr>
            <w:tcW w:w="661" w:type="dxa"/>
            <w:shd w:val="clear" w:color="auto" w:fill="auto"/>
          </w:tcPr>
          <w:p w:rsidR="00D47C25" w:rsidRPr="00CF23FD" w:rsidRDefault="00D47C25" w:rsidP="00D47C25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Аннотация</w:t>
            </w:r>
          </w:p>
        </w:tc>
        <w:tc>
          <w:tcPr>
            <w:tcW w:w="5613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предусматривает подготовку по вопр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 оказания  поддержки, квалифицированной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дицинской помощи больным с различной патолог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 почек. Обучение на цикле включает курс лекций (70 ч- 32,4%) по диагностике, лечению и профила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тике различных заболеваний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почек. На практич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ских занятиях отрабатываются неотложные мер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приятия и принципы ухода 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нефрологическими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больными (всего 76 ч- 35,2%). На семинарах слуш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тели обсуждают частные вопросы нефрологии и смежных дисциплин, проблемы этики и деонтол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гии, реабилитации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пронозирования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исхода боле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 (всего 70 ч- 32,4%). Для проведения практич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ских занятий предполагается использовать учебные комнаты кафедры и лаборатории РКБ им. Г. 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В программу включен перечень манипул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ций и процедур, которыми должны овладеть слуш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тели. Программа рекомендует использование сам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стоятельной внеаудиторной работы слушателей в виде написания аттестационной работы, решения проблемно-ситуационных задач и пр. Повышение квалификации дает право на самостоятельную 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чебную деятельность в качестве врача-нефролога в условиях амбулаторно-поликлинического звена и стационаров.</w:t>
            </w:r>
          </w:p>
        </w:tc>
      </w:tr>
      <w:tr w:rsidR="00D47C25" w:rsidRPr="00CF23FD" w:rsidTr="006A0F6D">
        <w:tc>
          <w:tcPr>
            <w:tcW w:w="661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3297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5613" w:type="dxa"/>
            <w:shd w:val="clear" w:color="auto" w:fill="auto"/>
          </w:tcPr>
          <w:p w:rsidR="00D47C25" w:rsidRDefault="00D47C25" w:rsidP="006A0F6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F7A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A56651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566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дополнительной профессиональной программы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повышения квалификации</w:t>
            </w:r>
            <w:r w:rsidRPr="00A566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врачей по специальности «Нефрология»  состоит в 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>подготовке квалифицированного врача-специалиста нефролога,</w:t>
            </w:r>
            <w:r w:rsidRPr="00A566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 xml:space="preserve"> обладающего системой общекультурных и профе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>сиональных компетенций, способного и готового для самостоятельной профессиональной деятельн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>сти в условиях: первичной медико-санитарной п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>мощи; неотложной; скорой, в том числе специал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>зированной; специализированной, в том числе в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A56651">
              <w:rPr>
                <w:rFonts w:ascii="Times New Roman" w:hAnsi="Times New Roman" w:cs="Times New Roman"/>
                <w:sz w:val="24"/>
                <w:szCs w:val="24"/>
              </w:rPr>
              <w:t xml:space="preserve">сокотехнологичной, медицинской </w:t>
            </w:r>
            <w:r w:rsidRPr="006F6A5B">
              <w:rPr>
                <w:rFonts w:ascii="Times New Roman" w:hAnsi="Times New Roman" w:cs="Times New Roman"/>
                <w:sz w:val="24"/>
                <w:szCs w:val="24"/>
              </w:rPr>
              <w:t>помощи.</w:t>
            </w:r>
          </w:p>
          <w:p w:rsidR="00D47C25" w:rsidRPr="00513C96" w:rsidRDefault="00D47C25" w:rsidP="006A0F6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C96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D47C25" w:rsidRDefault="00D47C25" w:rsidP="006A0F6D">
            <w:pPr>
              <w:pStyle w:val="a3"/>
              <w:spacing w:before="0" w:beforeAutospacing="0" w:after="0" w:afterAutospacing="0"/>
              <w:jc w:val="both"/>
            </w:pPr>
          </w:p>
          <w:p w:rsidR="00D47C25" w:rsidRPr="006F6A5B" w:rsidRDefault="00D47C25" w:rsidP="006A0F6D">
            <w:pPr>
              <w:pStyle w:val="a3"/>
              <w:spacing w:before="0" w:beforeAutospacing="0" w:after="0" w:afterAutospacing="0"/>
              <w:jc w:val="both"/>
            </w:pPr>
            <w:r>
              <w:t xml:space="preserve">1. </w:t>
            </w:r>
            <w:r w:rsidRPr="006F6A5B">
              <w:t>Сформировать обширный и глубокий объем б</w:t>
            </w:r>
            <w:r w:rsidRPr="006F6A5B">
              <w:t>а</w:t>
            </w:r>
            <w:r w:rsidRPr="006F6A5B">
              <w:t>зовых, фундаментальных медицинских знаний, формирующих профессиональные компетенции врача, способного успешно решать свои професс</w:t>
            </w:r>
            <w:r w:rsidRPr="006F6A5B">
              <w:t>и</w:t>
            </w:r>
            <w:r w:rsidRPr="006F6A5B">
              <w:t>ональные задачи.</w:t>
            </w:r>
          </w:p>
          <w:p w:rsidR="00D47C25" w:rsidRPr="006F6A5B" w:rsidRDefault="00D47C25" w:rsidP="006A0F6D">
            <w:pPr>
              <w:pStyle w:val="a3"/>
              <w:spacing w:before="0" w:beforeAutospacing="0" w:after="0" w:afterAutospacing="0"/>
              <w:jc w:val="both"/>
            </w:pPr>
            <w:r>
              <w:t xml:space="preserve">2. </w:t>
            </w:r>
            <w:r w:rsidRPr="006F6A5B">
              <w:t>Сформировать и совершенствовать професси</w:t>
            </w:r>
            <w:r w:rsidRPr="006F6A5B">
              <w:t>о</w:t>
            </w:r>
            <w:r w:rsidRPr="006F6A5B">
              <w:t>нальную подготовку врача-специалиста, облада</w:t>
            </w:r>
            <w:r w:rsidRPr="006F6A5B">
              <w:t>ю</w:t>
            </w:r>
            <w:r w:rsidRPr="006F6A5B">
              <w:t>щего клиническим мышлением, хорошо ориент</w:t>
            </w:r>
            <w:r w:rsidRPr="006F6A5B">
              <w:t>и</w:t>
            </w:r>
            <w:r w:rsidRPr="006F6A5B">
              <w:t>рующегося в сложной патологии, имеющего углу</w:t>
            </w:r>
            <w:r w:rsidRPr="006F6A5B">
              <w:t>б</w:t>
            </w:r>
            <w:r w:rsidRPr="006F6A5B">
              <w:t>ленные знания смежных дисциплин.</w:t>
            </w:r>
          </w:p>
          <w:p w:rsidR="00D47C25" w:rsidRPr="006F6A5B" w:rsidRDefault="00D47C25" w:rsidP="006A0F6D">
            <w:pPr>
              <w:pStyle w:val="a3"/>
              <w:spacing w:before="0" w:beforeAutospacing="0" w:after="0" w:afterAutospacing="0"/>
              <w:jc w:val="both"/>
            </w:pPr>
            <w:r>
              <w:t xml:space="preserve">3. </w:t>
            </w:r>
            <w:r w:rsidRPr="006F6A5B">
              <w:t>Сформировать умения в освоении новейших технологий и методик в сфере своих профессионал</w:t>
            </w:r>
            <w:r w:rsidRPr="006F6A5B">
              <w:t>ь</w:t>
            </w:r>
            <w:r w:rsidRPr="006F6A5B">
              <w:t>ных интересов.</w:t>
            </w:r>
          </w:p>
          <w:p w:rsidR="00D47C25" w:rsidRPr="006F6A5B" w:rsidRDefault="00D47C25" w:rsidP="006A0F6D">
            <w:pPr>
              <w:pStyle w:val="a3"/>
              <w:spacing w:before="0" w:beforeAutospacing="0" w:after="0" w:afterAutospacing="0"/>
              <w:jc w:val="both"/>
            </w:pPr>
            <w:r>
              <w:t xml:space="preserve">4. </w:t>
            </w:r>
            <w:proofErr w:type="gramStart"/>
            <w:r w:rsidRPr="006F6A5B">
              <w:t>Подготовить специалиста к самостоятельной профессиональной лечебно-диагностической де</w:t>
            </w:r>
            <w:r w:rsidRPr="006F6A5B">
              <w:t>я</w:t>
            </w:r>
            <w:r w:rsidRPr="006F6A5B">
              <w:t xml:space="preserve">тельности, умеющего провести дифференциально-диагностический поиск, оказать в полном объеме медицинскую помощь, в том числе при ургентных состояниях, провести </w:t>
            </w:r>
            <w:r w:rsidRPr="006F6A5B">
              <w:lastRenderedPageBreak/>
              <w:t>профилактические и реабил</w:t>
            </w:r>
            <w:r w:rsidRPr="006F6A5B">
              <w:t>и</w:t>
            </w:r>
            <w:r w:rsidRPr="006F6A5B">
              <w:t>тационные мероприятия по сохранению жизни и здоровья во все возрастные периоды жизни пацие</w:t>
            </w:r>
            <w:r w:rsidRPr="006F6A5B">
              <w:t>н</w:t>
            </w:r>
            <w:r w:rsidRPr="006F6A5B">
              <w:t>тов, способного успешно решать свои професси</w:t>
            </w:r>
            <w:r w:rsidRPr="006F6A5B">
              <w:t>о</w:t>
            </w:r>
            <w:r w:rsidRPr="006F6A5B">
              <w:t>нальные задачи.</w:t>
            </w:r>
            <w:proofErr w:type="gramEnd"/>
          </w:p>
          <w:p w:rsidR="00D47C25" w:rsidRPr="006F6A5B" w:rsidRDefault="00D47C25" w:rsidP="006A0F6D">
            <w:pPr>
              <w:pStyle w:val="a3"/>
              <w:spacing w:before="0" w:beforeAutospacing="0" w:after="0" w:afterAutospacing="0"/>
              <w:jc w:val="both"/>
            </w:pPr>
            <w:r>
              <w:t xml:space="preserve">5. </w:t>
            </w:r>
            <w:r w:rsidRPr="006F6A5B">
              <w:t>Подготовить врача-специалиста, владеющего навыками и врачебными манипуляциями по профильной специальности и общеврачебными ман</w:t>
            </w:r>
            <w:r w:rsidRPr="006F6A5B">
              <w:t>и</w:t>
            </w:r>
            <w:r w:rsidRPr="006F6A5B">
              <w:t>пуляциями по оказанию скорой и неотложной п</w:t>
            </w:r>
            <w:r w:rsidRPr="006F6A5B">
              <w:t>о</w:t>
            </w:r>
            <w:r w:rsidRPr="006F6A5B">
              <w:t>мощи.</w:t>
            </w:r>
          </w:p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6F6A5B">
              <w:rPr>
                <w:rFonts w:ascii="Times New Roman" w:hAnsi="Times New Roman" w:cs="Times New Roman"/>
                <w:sz w:val="24"/>
                <w:szCs w:val="24"/>
              </w:rPr>
              <w:t>Сформировать и совершенствовать систему о</w:t>
            </w:r>
            <w:r w:rsidRPr="006F6A5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F6A5B">
              <w:rPr>
                <w:rFonts w:ascii="Times New Roman" w:hAnsi="Times New Roman" w:cs="Times New Roman"/>
                <w:sz w:val="24"/>
                <w:szCs w:val="24"/>
              </w:rPr>
              <w:t>щих и специальных знаний,  умений, позволяющих врачу свободно ориентироваться в вопросах орг</w:t>
            </w:r>
            <w:r w:rsidRPr="006F6A5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F6A5B">
              <w:rPr>
                <w:rFonts w:ascii="Times New Roman" w:hAnsi="Times New Roman" w:cs="Times New Roman"/>
                <w:sz w:val="24"/>
                <w:szCs w:val="24"/>
              </w:rPr>
              <w:t>низации и экономики здравоохранения, страховой медицины, медицинской психологии</w:t>
            </w:r>
          </w:p>
        </w:tc>
      </w:tr>
      <w:tr w:rsidR="00D47C25" w:rsidRPr="00CF23FD" w:rsidTr="006A0F6D">
        <w:tc>
          <w:tcPr>
            <w:tcW w:w="661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3297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Модули (темы) учебного плана программы</w:t>
            </w:r>
          </w:p>
        </w:tc>
        <w:tc>
          <w:tcPr>
            <w:tcW w:w="5613" w:type="dxa"/>
            <w:shd w:val="clear" w:color="auto" w:fill="auto"/>
          </w:tcPr>
          <w:p w:rsidR="00D47C25" w:rsidRPr="00C6128A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1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1.Организация </w:t>
            </w:r>
            <w:proofErr w:type="spellStart"/>
            <w:r w:rsidRPr="00C6128A">
              <w:rPr>
                <w:rFonts w:ascii="Times New Roman" w:eastAsia="Times New Roman" w:hAnsi="Times New Roman" w:cs="Times New Roman"/>
                <w:sz w:val="24"/>
                <w:szCs w:val="24"/>
              </w:rPr>
              <w:t>нефрологической</w:t>
            </w:r>
            <w:proofErr w:type="spellEnd"/>
            <w:r w:rsidRPr="00C61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службы в России</w:t>
            </w:r>
          </w:p>
          <w:p w:rsidR="00D47C25" w:rsidRPr="00C6128A" w:rsidRDefault="00D47C25" w:rsidP="006A0F6D">
            <w:pPr>
              <w:pStyle w:val="FR1"/>
              <w:spacing w:before="0" w:line="240" w:lineRule="auto"/>
              <w:ind w:right="-108" w:firstLine="0"/>
              <w:rPr>
                <w:szCs w:val="24"/>
              </w:rPr>
            </w:pPr>
            <w:r w:rsidRPr="00C6128A">
              <w:rPr>
                <w:szCs w:val="24"/>
              </w:rPr>
              <w:t xml:space="preserve">2. Методы обследования </w:t>
            </w:r>
            <w:proofErr w:type="spellStart"/>
            <w:r w:rsidRPr="00C6128A">
              <w:rPr>
                <w:szCs w:val="24"/>
              </w:rPr>
              <w:t>нефрологических</w:t>
            </w:r>
            <w:proofErr w:type="spellEnd"/>
            <w:r w:rsidRPr="00C6128A">
              <w:rPr>
                <w:szCs w:val="24"/>
              </w:rPr>
              <w:t xml:space="preserve"> больных. Основные клиник</w:t>
            </w:r>
            <w:proofErr w:type="gramStart"/>
            <w:r w:rsidRPr="00C6128A">
              <w:rPr>
                <w:szCs w:val="24"/>
              </w:rPr>
              <w:t>о-</w:t>
            </w:r>
            <w:proofErr w:type="gramEnd"/>
            <w:r w:rsidRPr="00C6128A">
              <w:rPr>
                <w:szCs w:val="24"/>
              </w:rPr>
              <w:t xml:space="preserve"> лабораторные признаки забол</w:t>
            </w:r>
            <w:r w:rsidRPr="00C6128A">
              <w:rPr>
                <w:szCs w:val="24"/>
              </w:rPr>
              <w:t>е</w:t>
            </w:r>
            <w:r w:rsidRPr="00C6128A">
              <w:rPr>
                <w:szCs w:val="24"/>
              </w:rPr>
              <w:t>ваний почек</w:t>
            </w:r>
          </w:p>
          <w:p w:rsidR="00D47C25" w:rsidRPr="00C6128A" w:rsidRDefault="00D47C25" w:rsidP="006A0F6D">
            <w:pPr>
              <w:pStyle w:val="FR1"/>
              <w:spacing w:before="0" w:line="240" w:lineRule="auto"/>
              <w:ind w:right="-108" w:firstLine="0"/>
              <w:rPr>
                <w:szCs w:val="24"/>
              </w:rPr>
            </w:pPr>
            <w:r w:rsidRPr="00C6128A">
              <w:rPr>
                <w:szCs w:val="24"/>
              </w:rPr>
              <w:t>3.</w:t>
            </w:r>
            <w:r>
              <w:rPr>
                <w:szCs w:val="24"/>
              </w:rPr>
              <w:t xml:space="preserve"> </w:t>
            </w:r>
            <w:r w:rsidRPr="00C6128A">
              <w:rPr>
                <w:szCs w:val="24"/>
              </w:rPr>
              <w:t xml:space="preserve">Общие принципы и методы лечения </w:t>
            </w:r>
            <w:proofErr w:type="spellStart"/>
            <w:r w:rsidRPr="00C6128A">
              <w:rPr>
                <w:szCs w:val="24"/>
              </w:rPr>
              <w:t>нефрологич</w:t>
            </w:r>
            <w:r w:rsidRPr="00C6128A">
              <w:rPr>
                <w:szCs w:val="24"/>
              </w:rPr>
              <w:t>е</w:t>
            </w:r>
            <w:r w:rsidRPr="00C6128A">
              <w:rPr>
                <w:szCs w:val="24"/>
              </w:rPr>
              <w:t>ских</w:t>
            </w:r>
            <w:proofErr w:type="spellEnd"/>
            <w:r w:rsidRPr="00C6128A">
              <w:rPr>
                <w:szCs w:val="24"/>
              </w:rPr>
              <w:t xml:space="preserve"> больных</w:t>
            </w:r>
          </w:p>
          <w:p w:rsidR="00D47C25" w:rsidRPr="00C6128A" w:rsidRDefault="00D47C25" w:rsidP="006A0F6D">
            <w:pPr>
              <w:pStyle w:val="FR1"/>
              <w:spacing w:before="0" w:line="240" w:lineRule="auto"/>
              <w:ind w:right="-108" w:firstLine="0"/>
              <w:rPr>
                <w:szCs w:val="24"/>
              </w:rPr>
            </w:pPr>
            <w:r w:rsidRPr="00C6128A">
              <w:rPr>
                <w:szCs w:val="24"/>
              </w:rPr>
              <w:t>4.</w:t>
            </w:r>
            <w:r>
              <w:rPr>
                <w:szCs w:val="24"/>
              </w:rPr>
              <w:t xml:space="preserve"> </w:t>
            </w:r>
            <w:r w:rsidRPr="00C6128A">
              <w:rPr>
                <w:szCs w:val="24"/>
              </w:rPr>
              <w:t>Первичные заболевания почек</w:t>
            </w:r>
          </w:p>
          <w:p w:rsidR="00D47C25" w:rsidRPr="00C6128A" w:rsidRDefault="00D47C25" w:rsidP="006A0F6D">
            <w:pPr>
              <w:pStyle w:val="FR1"/>
              <w:spacing w:before="0" w:line="240" w:lineRule="auto"/>
              <w:ind w:right="-108" w:firstLine="0"/>
              <w:rPr>
                <w:szCs w:val="24"/>
              </w:rPr>
            </w:pPr>
            <w:r w:rsidRPr="00C6128A">
              <w:rPr>
                <w:szCs w:val="24"/>
              </w:rPr>
              <w:t>5.</w:t>
            </w:r>
            <w:r>
              <w:rPr>
                <w:szCs w:val="24"/>
              </w:rPr>
              <w:t xml:space="preserve"> </w:t>
            </w:r>
            <w:r w:rsidRPr="00C6128A">
              <w:rPr>
                <w:szCs w:val="24"/>
              </w:rPr>
              <w:t>Вторичные заболевания почек</w:t>
            </w:r>
          </w:p>
          <w:p w:rsidR="00D47C25" w:rsidRPr="00C6128A" w:rsidRDefault="00D47C25" w:rsidP="006A0F6D">
            <w:pPr>
              <w:pStyle w:val="FR1"/>
              <w:spacing w:before="0" w:line="240" w:lineRule="auto"/>
              <w:ind w:right="-108" w:firstLine="0"/>
              <w:rPr>
                <w:szCs w:val="24"/>
              </w:rPr>
            </w:pPr>
            <w:r w:rsidRPr="00C6128A">
              <w:rPr>
                <w:szCs w:val="24"/>
              </w:rPr>
              <w:t>6.</w:t>
            </w:r>
            <w:r>
              <w:rPr>
                <w:szCs w:val="24"/>
              </w:rPr>
              <w:t xml:space="preserve"> </w:t>
            </w:r>
            <w:r w:rsidRPr="00C6128A">
              <w:rPr>
                <w:szCs w:val="24"/>
              </w:rPr>
              <w:t>Поражения почек при системных заболеваниях</w:t>
            </w:r>
          </w:p>
          <w:p w:rsidR="00D47C25" w:rsidRPr="00C6128A" w:rsidRDefault="00D47C25" w:rsidP="006A0F6D">
            <w:pPr>
              <w:pStyle w:val="FR1"/>
              <w:spacing w:before="0" w:line="240" w:lineRule="auto"/>
              <w:ind w:right="-108" w:firstLine="0"/>
              <w:rPr>
                <w:szCs w:val="24"/>
              </w:rPr>
            </w:pPr>
            <w:r w:rsidRPr="00C6128A">
              <w:rPr>
                <w:szCs w:val="24"/>
              </w:rPr>
              <w:t>7.</w:t>
            </w:r>
            <w:r>
              <w:rPr>
                <w:szCs w:val="24"/>
              </w:rPr>
              <w:t xml:space="preserve"> </w:t>
            </w:r>
            <w:r w:rsidRPr="00C6128A">
              <w:rPr>
                <w:szCs w:val="24"/>
              </w:rPr>
              <w:t>Поражения почек при эндокринных заболеваниях. Нефропатия беременных</w:t>
            </w:r>
          </w:p>
          <w:p w:rsidR="00D47C25" w:rsidRPr="00C6128A" w:rsidRDefault="00D47C25" w:rsidP="006A0F6D">
            <w:pPr>
              <w:pStyle w:val="FR1"/>
              <w:spacing w:before="0" w:line="240" w:lineRule="auto"/>
              <w:ind w:right="-108" w:firstLine="0"/>
              <w:rPr>
                <w:szCs w:val="24"/>
              </w:rPr>
            </w:pPr>
            <w:r w:rsidRPr="00C6128A">
              <w:rPr>
                <w:szCs w:val="24"/>
              </w:rPr>
              <w:t>8.</w:t>
            </w:r>
            <w:r>
              <w:rPr>
                <w:szCs w:val="24"/>
              </w:rPr>
              <w:t xml:space="preserve"> </w:t>
            </w:r>
            <w:r w:rsidRPr="00C6128A">
              <w:rPr>
                <w:szCs w:val="24"/>
              </w:rPr>
              <w:t>Наследственные и врожденные заболевания почек</w:t>
            </w:r>
          </w:p>
          <w:p w:rsidR="00D47C25" w:rsidRPr="00C6128A" w:rsidRDefault="00D47C25" w:rsidP="006A0F6D">
            <w:pPr>
              <w:pStyle w:val="FR1"/>
              <w:spacing w:before="0" w:line="240" w:lineRule="auto"/>
              <w:ind w:right="-108" w:firstLine="0"/>
              <w:rPr>
                <w:szCs w:val="24"/>
              </w:rPr>
            </w:pPr>
            <w:r w:rsidRPr="00C6128A">
              <w:rPr>
                <w:szCs w:val="24"/>
              </w:rPr>
              <w:t>9. Урологические заболевания</w:t>
            </w:r>
          </w:p>
          <w:p w:rsidR="00D47C25" w:rsidRPr="00C6128A" w:rsidRDefault="00D47C25" w:rsidP="006A0F6D">
            <w:pPr>
              <w:pStyle w:val="FR1"/>
              <w:spacing w:before="0" w:line="240" w:lineRule="auto"/>
              <w:ind w:right="-108" w:firstLine="0"/>
              <w:rPr>
                <w:szCs w:val="24"/>
              </w:rPr>
            </w:pPr>
            <w:r w:rsidRPr="00C6128A">
              <w:rPr>
                <w:szCs w:val="24"/>
              </w:rPr>
              <w:t>10. Обменные и парапротеинемические нефропатии</w:t>
            </w:r>
          </w:p>
          <w:p w:rsidR="00D47C25" w:rsidRPr="00C6128A" w:rsidRDefault="00D47C25" w:rsidP="006A0F6D">
            <w:pPr>
              <w:pStyle w:val="FR1"/>
              <w:spacing w:before="0" w:line="240" w:lineRule="auto"/>
              <w:ind w:right="-108" w:firstLine="0"/>
              <w:rPr>
                <w:szCs w:val="24"/>
              </w:rPr>
            </w:pPr>
            <w:r w:rsidRPr="00C6128A">
              <w:rPr>
                <w:szCs w:val="24"/>
              </w:rPr>
              <w:t>11.</w:t>
            </w:r>
            <w:r>
              <w:rPr>
                <w:szCs w:val="24"/>
              </w:rPr>
              <w:t xml:space="preserve"> </w:t>
            </w:r>
            <w:r w:rsidRPr="00C6128A">
              <w:rPr>
                <w:szCs w:val="24"/>
              </w:rPr>
              <w:t>Острая почечная недостаточность (ОПН)</w:t>
            </w:r>
          </w:p>
          <w:p w:rsidR="00D47C25" w:rsidRPr="00C6128A" w:rsidRDefault="00D47C25" w:rsidP="006A0F6D">
            <w:pPr>
              <w:pStyle w:val="FR1"/>
              <w:spacing w:before="0" w:line="240" w:lineRule="auto"/>
              <w:ind w:right="-108" w:firstLine="0"/>
              <w:rPr>
                <w:szCs w:val="24"/>
              </w:rPr>
            </w:pPr>
            <w:r w:rsidRPr="00C6128A">
              <w:rPr>
                <w:szCs w:val="24"/>
              </w:rPr>
              <w:t xml:space="preserve">12. </w:t>
            </w:r>
            <w:r>
              <w:rPr>
                <w:szCs w:val="24"/>
              </w:rPr>
              <w:t xml:space="preserve"> </w:t>
            </w:r>
            <w:r w:rsidRPr="00C6128A">
              <w:rPr>
                <w:szCs w:val="24"/>
              </w:rPr>
              <w:t>Хроническая почечная недостаточность (ХПН)</w:t>
            </w:r>
          </w:p>
          <w:p w:rsidR="00D47C25" w:rsidRPr="00C6128A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128A">
              <w:rPr>
                <w:rFonts w:ascii="Times New Roman" w:eastAsia="Times New Roman" w:hAnsi="Times New Roman" w:cs="Times New Roman"/>
                <w:sz w:val="24"/>
                <w:szCs w:val="24"/>
              </w:rPr>
              <w:t>13. Терапия острой и хронической боли</w:t>
            </w:r>
          </w:p>
          <w:p w:rsidR="00D47C25" w:rsidRPr="00E303FF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FF">
              <w:rPr>
                <w:rFonts w:ascii="Times New Roman" w:eastAsia="Times New Roman" w:hAnsi="Times New Roman" w:cs="Times New Roman"/>
                <w:sz w:val="24"/>
                <w:szCs w:val="24"/>
              </w:rPr>
              <w:t>14. Трансфузиология</w:t>
            </w:r>
          </w:p>
          <w:p w:rsidR="00D47C25" w:rsidRPr="00E303FF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3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ВИЧ-инфекция, поражение почек при </w:t>
            </w:r>
            <w:proofErr w:type="spellStart"/>
            <w:r w:rsidRPr="00E303FF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</w:t>
            </w:r>
            <w:r w:rsidRPr="00E303F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E303FF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дефицитных</w:t>
            </w:r>
            <w:proofErr w:type="spellEnd"/>
            <w:r w:rsidRPr="00E303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состояниях.</w:t>
            </w:r>
          </w:p>
          <w:p w:rsidR="00D47C25" w:rsidRPr="004E5F88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03FF">
              <w:rPr>
                <w:rFonts w:ascii="Times New Roman" w:eastAsia="Times New Roman" w:hAnsi="Times New Roman" w:cs="Times New Roman"/>
                <w:sz w:val="24"/>
                <w:szCs w:val="24"/>
              </w:rPr>
              <w:t>16. Неотложная помощь в нефрологии</w:t>
            </w:r>
          </w:p>
        </w:tc>
      </w:tr>
      <w:tr w:rsidR="00D47C25" w:rsidRPr="00CF23FD" w:rsidTr="006A0F6D">
        <w:tc>
          <w:tcPr>
            <w:tcW w:w="661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97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Уникальность программ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ы, ее отличительные особенности</w:t>
            </w: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, преимущества</w:t>
            </w:r>
          </w:p>
        </w:tc>
        <w:tc>
          <w:tcPr>
            <w:tcW w:w="5613" w:type="dxa"/>
            <w:shd w:val="clear" w:color="auto" w:fill="auto"/>
          </w:tcPr>
          <w:p w:rsidR="00D47C25" w:rsidRPr="00C6128A" w:rsidRDefault="00D47C25" w:rsidP="006A0F6D">
            <w:pPr>
              <w:pStyle w:val="1"/>
              <w:spacing w:line="240" w:lineRule="auto"/>
              <w:ind w:firstLine="0"/>
            </w:pPr>
            <w:r w:rsidRPr="00582BCF">
              <w:t xml:space="preserve">Быстрое развитие новых медицинских технологий, необходимость их внедрения в практическое здравоохранение требует от </w:t>
            </w:r>
            <w:r>
              <w:t>врача-нефролога</w:t>
            </w:r>
            <w:r w:rsidRPr="00582BCF">
              <w:t xml:space="preserve"> постоянного совершенствования своих знаний и умений</w:t>
            </w:r>
            <w:r>
              <w:t xml:space="preserve">. </w:t>
            </w:r>
            <w:proofErr w:type="gramStart"/>
            <w:r>
              <w:t xml:space="preserve">Эти умения будут  приобретены и отработаны в условиях Республиканской клинической больницы имени </w:t>
            </w:r>
            <w:proofErr w:type="spellStart"/>
            <w:r>
              <w:t>Г.Г.Куватова</w:t>
            </w:r>
            <w:proofErr w:type="spellEnd"/>
            <w:r>
              <w:t xml:space="preserve">, где работают отделения нефрологии, диализа, </w:t>
            </w:r>
            <w:proofErr w:type="spellStart"/>
            <w:r>
              <w:t>литотрипсии</w:t>
            </w:r>
            <w:proofErr w:type="spellEnd"/>
            <w:r>
              <w:t>, урологии, реконструктивной и пластической хирургии, органного донорства, Клинико-диагностический цент и республиканское патологоанатомическое бюро, оснащенные современным высокотехнологичным оборудованием.</w:t>
            </w:r>
            <w:proofErr w:type="gramEnd"/>
            <w:r>
              <w:t xml:space="preserve"> </w:t>
            </w:r>
            <w:proofErr w:type="gramStart"/>
            <w:r>
              <w:t xml:space="preserve">Высококвалифицированные специалисты в области нефрологии помогут сформировать основные профессиональные компетенции, которые в дальнейшем будут </w:t>
            </w:r>
            <w:r>
              <w:lastRenderedPageBreak/>
              <w:t>применены обучающимися в практическом</w:t>
            </w:r>
            <w:r>
              <w:rPr>
                <w:color w:val="000000"/>
                <w:spacing w:val="1"/>
              </w:rPr>
              <w:t xml:space="preserve"> здравоохранении.</w:t>
            </w:r>
            <w:proofErr w:type="gramEnd"/>
          </w:p>
        </w:tc>
      </w:tr>
      <w:tr w:rsidR="00D47C25" w:rsidRPr="00CF23FD" w:rsidTr="006A0F6D">
        <w:tc>
          <w:tcPr>
            <w:tcW w:w="661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297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Дополнительные сведения</w:t>
            </w:r>
          </w:p>
        </w:tc>
        <w:tc>
          <w:tcPr>
            <w:tcW w:w="5613" w:type="dxa"/>
            <w:shd w:val="clear" w:color="auto" w:fill="auto"/>
          </w:tcPr>
          <w:p w:rsidR="00D47C25" w:rsidRPr="00CF23FD" w:rsidRDefault="00D47C25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7C25" w:rsidRPr="00CF23FD" w:rsidRDefault="00D47C25" w:rsidP="00D47C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47C25" w:rsidRPr="00CF23FD" w:rsidRDefault="00D47C25" w:rsidP="00D47C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47C25" w:rsidRPr="00804B92" w:rsidRDefault="00D47C25" w:rsidP="00D47C25">
      <w:pPr>
        <w:pStyle w:val="a4"/>
        <w:spacing w:line="240" w:lineRule="auto"/>
        <w:ind w:left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47C25" w:rsidRDefault="00D47C25" w:rsidP="00D47C25">
      <w:pPr>
        <w:spacing w:line="240" w:lineRule="auto"/>
      </w:pPr>
    </w:p>
    <w:p w:rsidR="00B05AD7" w:rsidRDefault="00B05AD7">
      <w:bookmarkStart w:id="0" w:name="_GoBack"/>
      <w:bookmarkEnd w:id="0"/>
    </w:p>
    <w:sectPr w:rsidR="00B05AD7" w:rsidSect="00C040B8">
      <w:footerReference w:type="default" r:id="rId6"/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82032"/>
      <w:docPartObj>
        <w:docPartGallery w:val="Page Numbers (Bottom of Page)"/>
        <w:docPartUnique/>
      </w:docPartObj>
    </w:sdtPr>
    <w:sdtEndPr/>
    <w:sdtContent>
      <w:p w:rsidR="00686914" w:rsidRDefault="00D47C25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86914" w:rsidRDefault="00D47C25">
    <w:pPr>
      <w:pStyle w:val="a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CE0"/>
    <w:rsid w:val="00B05AD7"/>
    <w:rsid w:val="00D47C25"/>
    <w:rsid w:val="00D5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C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D47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47C25"/>
    <w:pPr>
      <w:ind w:left="720"/>
      <w:contextualSpacing/>
    </w:pPr>
  </w:style>
  <w:style w:type="paragraph" w:customStyle="1" w:styleId="1">
    <w:name w:val="Стиль1"/>
    <w:basedOn w:val="a"/>
    <w:rsid w:val="00D47C25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D47C25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7C25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C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D47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47C25"/>
    <w:pPr>
      <w:ind w:left="720"/>
      <w:contextualSpacing/>
    </w:pPr>
  </w:style>
  <w:style w:type="paragraph" w:customStyle="1" w:styleId="1">
    <w:name w:val="Стиль1"/>
    <w:basedOn w:val="a"/>
    <w:rsid w:val="00D47C25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D47C25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7C2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967</Words>
  <Characters>5515</Characters>
  <Application>Microsoft Office Word</Application>
  <DocSecurity>0</DocSecurity>
  <Lines>45</Lines>
  <Paragraphs>12</Paragraphs>
  <ScaleCrop>false</ScaleCrop>
  <Company/>
  <LinksUpToDate>false</LinksUpToDate>
  <CharactersWithSpaces>6470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2</cp:revision>
  <dcterms:created xsi:type="dcterms:W3CDTF">2016-11-15T05:41:00Z</dcterms:created>
  <dcterms:modified xsi:type="dcterms:W3CDTF">2016-11-15T05:41:00Z</dcterms:modified>
</cp:coreProperties>
</file>