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CB8" w:rsidRPr="0031252C" w:rsidRDefault="00426CB8" w:rsidP="00426CB8">
      <w:pPr>
        <w:jc w:val="center"/>
        <w:rPr>
          <w:rFonts w:ascii="Cambria" w:hAnsi="Cambria"/>
          <w:b/>
          <w:sz w:val="28"/>
          <w:szCs w:val="28"/>
        </w:rPr>
      </w:pPr>
      <w:r w:rsidRPr="0031252C">
        <w:rPr>
          <w:rFonts w:ascii="Cambria" w:hAnsi="Cambria"/>
          <w:b/>
          <w:sz w:val="28"/>
          <w:szCs w:val="28"/>
        </w:rPr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8"/>
          <w:szCs w:val="28"/>
        </w:rPr>
      </w:pPr>
      <w:r w:rsidRPr="0031252C">
        <w:rPr>
          <w:rFonts w:ascii="Cambria" w:hAnsi="Cambria"/>
          <w:b/>
          <w:sz w:val="28"/>
          <w:szCs w:val="28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8"/>
          <w:szCs w:val="28"/>
        </w:rPr>
      </w:pPr>
      <w:r w:rsidRPr="0031252C">
        <w:rPr>
          <w:rFonts w:ascii="Cambria" w:hAnsi="Cambria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8"/>
          <w:szCs w:val="28"/>
        </w:rPr>
      </w:pPr>
      <w:r w:rsidRPr="0031252C">
        <w:rPr>
          <w:rFonts w:ascii="Cambria" w:hAnsi="Cambria"/>
          <w:b/>
          <w:sz w:val="28"/>
          <w:szCs w:val="28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  <w:r w:rsidRPr="0031252C">
        <w:rPr>
          <w:rFonts w:ascii="Cambria" w:hAnsi="Cambria"/>
          <w:b/>
          <w:bCs/>
          <w:sz w:val="28"/>
          <w:szCs w:val="28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8"/>
          <w:szCs w:val="28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8"/>
          <w:szCs w:val="28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  <w:r w:rsidRPr="0031252C">
        <w:rPr>
          <w:rFonts w:ascii="Cambria" w:hAnsi="Cambria"/>
          <w:sz w:val="28"/>
          <w:szCs w:val="28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right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right"/>
        <w:rPr>
          <w:rFonts w:ascii="Cambria" w:hAnsi="Cambria"/>
          <w:sz w:val="28"/>
          <w:szCs w:val="28"/>
        </w:rPr>
      </w:pPr>
      <w:r w:rsidRPr="0031252C">
        <w:rPr>
          <w:rFonts w:ascii="Cambria" w:hAnsi="Cambria"/>
          <w:sz w:val="28"/>
          <w:szCs w:val="28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jc w:val="righ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Зав. кафедрой __________</w:t>
      </w:r>
      <w:r w:rsidRPr="0031252C">
        <w:rPr>
          <w:rFonts w:ascii="Cambria" w:hAnsi="Cambria"/>
          <w:sz w:val="28"/>
          <w:szCs w:val="28"/>
        </w:rPr>
        <w:t>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jc w:val="right"/>
        <w:rPr>
          <w:rFonts w:ascii="Cambria" w:hAnsi="Cambria"/>
          <w:sz w:val="28"/>
          <w:szCs w:val="28"/>
        </w:rPr>
      </w:pPr>
      <w:r w:rsidRPr="0031252C">
        <w:rPr>
          <w:rFonts w:ascii="Cambria" w:hAnsi="Cambria"/>
          <w:sz w:val="28"/>
          <w:szCs w:val="28"/>
        </w:rPr>
        <w:t>«22 »   апреля 2015 г.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pStyle w:val="1"/>
        <w:spacing w:line="360" w:lineRule="auto"/>
        <w:jc w:val="center"/>
        <w:rPr>
          <w:szCs w:val="28"/>
        </w:rPr>
      </w:pPr>
      <w:r w:rsidRPr="0031252C">
        <w:rPr>
          <w:szCs w:val="28"/>
        </w:rPr>
        <w:t xml:space="preserve">МЕТОДИЧЕСКИЕ </w:t>
      </w:r>
      <w:r>
        <w:rPr>
          <w:szCs w:val="28"/>
        </w:rPr>
        <w:t>РЕКОМЕНДАЦИИ</w:t>
      </w:r>
    </w:p>
    <w:p w:rsidR="00426CB8" w:rsidRPr="0031252C" w:rsidRDefault="00426CB8" w:rsidP="00426CB8">
      <w:pPr>
        <w:rPr>
          <w:sz w:val="28"/>
          <w:szCs w:val="28"/>
          <w:lang/>
        </w:rPr>
      </w:pPr>
    </w:p>
    <w:p w:rsidR="00426CB8" w:rsidRPr="0031252C" w:rsidRDefault="00426CB8" w:rsidP="00426CB8">
      <w:pPr>
        <w:jc w:val="center"/>
        <w:rPr>
          <w:b/>
          <w:sz w:val="28"/>
          <w:szCs w:val="28"/>
        </w:rPr>
      </w:pPr>
      <w:r w:rsidRPr="0031252C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 xml:space="preserve">преподавателей к </w:t>
      </w:r>
      <w:r w:rsidRPr="0031252C">
        <w:rPr>
          <w:b/>
          <w:sz w:val="28"/>
          <w:szCs w:val="28"/>
        </w:rPr>
        <w:t>семинарски</w:t>
      </w:r>
      <w:r>
        <w:rPr>
          <w:b/>
          <w:sz w:val="28"/>
          <w:szCs w:val="28"/>
        </w:rPr>
        <w:t>м</w:t>
      </w:r>
      <w:r w:rsidRPr="0031252C">
        <w:rPr>
          <w:b/>
          <w:sz w:val="28"/>
          <w:szCs w:val="28"/>
        </w:rPr>
        <w:t xml:space="preserve"> заняти</w:t>
      </w:r>
      <w:r>
        <w:rPr>
          <w:b/>
          <w:sz w:val="28"/>
          <w:szCs w:val="28"/>
        </w:rPr>
        <w:t>ям</w:t>
      </w:r>
    </w:p>
    <w:p w:rsidR="00426CB8" w:rsidRPr="0031252C" w:rsidRDefault="00426CB8" w:rsidP="00426CB8">
      <w:pPr>
        <w:spacing w:line="360" w:lineRule="auto"/>
        <w:rPr>
          <w:b/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ДПП ПП</w:t>
      </w:r>
      <w:r w:rsidRPr="0031252C">
        <w:rPr>
          <w:sz w:val="28"/>
          <w:szCs w:val="28"/>
        </w:rPr>
        <w:t xml:space="preserve"> «Нефрология»</w:t>
      </w: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rPr>
          <w:sz w:val="28"/>
          <w:szCs w:val="28"/>
        </w:rPr>
      </w:pPr>
    </w:p>
    <w:p w:rsidR="00426CB8" w:rsidRPr="0031252C" w:rsidRDefault="00426CB8" w:rsidP="00426CB8">
      <w:pPr>
        <w:spacing w:line="360" w:lineRule="auto"/>
        <w:jc w:val="center"/>
        <w:rPr>
          <w:sz w:val="28"/>
          <w:szCs w:val="28"/>
        </w:rPr>
      </w:pPr>
      <w:r w:rsidRPr="0031252C">
        <w:rPr>
          <w:sz w:val="28"/>
          <w:szCs w:val="28"/>
        </w:rPr>
        <w:t>Уфа</w:t>
      </w:r>
    </w:p>
    <w:p w:rsidR="00426CB8" w:rsidRDefault="00426CB8" w:rsidP="00426CB8">
      <w:pPr>
        <w:spacing w:line="360" w:lineRule="auto"/>
        <w:jc w:val="center"/>
        <w:rPr>
          <w:sz w:val="28"/>
          <w:szCs w:val="28"/>
        </w:rPr>
      </w:pPr>
      <w:r w:rsidRPr="0031252C">
        <w:rPr>
          <w:sz w:val="28"/>
          <w:szCs w:val="28"/>
        </w:rPr>
        <w:t>2015</w:t>
      </w:r>
    </w:p>
    <w:p w:rsidR="00426CB8" w:rsidRPr="0031252C" w:rsidRDefault="00426CB8" w:rsidP="00426CB8">
      <w:pPr>
        <w:spacing w:line="360" w:lineRule="auto"/>
        <w:jc w:val="center"/>
        <w:rPr>
          <w:sz w:val="28"/>
          <w:szCs w:val="28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303A83" w:rsidRPr="00303A83" w:rsidRDefault="00303A83" w:rsidP="008D7EB7">
      <w:pPr>
        <w:spacing w:line="360" w:lineRule="auto"/>
        <w:jc w:val="right"/>
        <w:rPr>
          <w:sz w:val="24"/>
          <w:szCs w:val="24"/>
        </w:rPr>
      </w:pPr>
    </w:p>
    <w:p w:rsidR="007D216A" w:rsidRDefault="007D216A" w:rsidP="009F442E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="00303A83" w:rsidRPr="008371A1">
        <w:rPr>
          <w:b/>
          <w:sz w:val="24"/>
          <w:szCs w:val="24"/>
        </w:rPr>
        <w:t>Тема</w:t>
      </w:r>
      <w:r w:rsidR="008371A1" w:rsidRPr="008371A1">
        <w:rPr>
          <w:b/>
          <w:sz w:val="24"/>
          <w:szCs w:val="24"/>
        </w:rPr>
        <w:t xml:space="preserve"> и ее актуальность</w:t>
      </w:r>
      <w:r w:rsidRPr="008371A1">
        <w:rPr>
          <w:b/>
          <w:sz w:val="24"/>
          <w:szCs w:val="24"/>
        </w:rPr>
        <w:t>:</w:t>
      </w:r>
      <w:r w:rsidRPr="00731975">
        <w:rPr>
          <w:sz w:val="24"/>
          <w:szCs w:val="24"/>
        </w:rPr>
        <w:t xml:space="preserve"> </w:t>
      </w:r>
      <w:r w:rsidR="00474593">
        <w:rPr>
          <w:sz w:val="24"/>
          <w:szCs w:val="24"/>
        </w:rPr>
        <w:t>Острые г</w:t>
      </w:r>
      <w:r w:rsidR="00731975">
        <w:rPr>
          <w:sz w:val="24"/>
          <w:szCs w:val="24"/>
        </w:rPr>
        <w:t>ломерулонефриты</w:t>
      </w:r>
      <w:r w:rsidR="00474593">
        <w:rPr>
          <w:sz w:val="24"/>
          <w:szCs w:val="24"/>
        </w:rPr>
        <w:t>.</w:t>
      </w:r>
    </w:p>
    <w:p w:rsidR="00267350" w:rsidRPr="00731975" w:rsidRDefault="00267350" w:rsidP="009F44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темы заключается в том, что имеются особенности течения и клинических </w:t>
      </w:r>
      <w:proofErr w:type="gramStart"/>
      <w:r>
        <w:rPr>
          <w:sz w:val="24"/>
          <w:szCs w:val="24"/>
        </w:rPr>
        <w:t>проявлений</w:t>
      </w:r>
      <w:proofErr w:type="gramEnd"/>
      <w:r>
        <w:rPr>
          <w:sz w:val="24"/>
          <w:szCs w:val="24"/>
        </w:rPr>
        <w:t xml:space="preserve"> острых гломерулонефритов у пожилых пациентов, методах диагностики и тактике лечения больных в пожилом возрасте.</w:t>
      </w:r>
    </w:p>
    <w:p w:rsidR="00731975" w:rsidRDefault="00731975" w:rsidP="009F442E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 w:rsidR="008371A1">
        <w:rPr>
          <w:sz w:val="24"/>
          <w:szCs w:val="24"/>
        </w:rPr>
        <w:t xml:space="preserve">. </w:t>
      </w:r>
      <w:r w:rsidR="008371A1" w:rsidRPr="008371A1">
        <w:rPr>
          <w:b/>
          <w:sz w:val="24"/>
          <w:szCs w:val="24"/>
        </w:rPr>
        <w:t>Цель занятия</w:t>
      </w:r>
      <w:r w:rsidR="001C11FE" w:rsidRPr="008371A1">
        <w:rPr>
          <w:b/>
          <w:sz w:val="24"/>
          <w:szCs w:val="24"/>
        </w:rPr>
        <w:t>:</w:t>
      </w:r>
      <w:r w:rsidR="00C56E5F" w:rsidRPr="00731975">
        <w:rPr>
          <w:sz w:val="24"/>
          <w:szCs w:val="24"/>
        </w:rPr>
        <w:t xml:space="preserve"> </w:t>
      </w:r>
      <w:r w:rsidR="00214173">
        <w:rPr>
          <w:sz w:val="24"/>
          <w:szCs w:val="24"/>
        </w:rPr>
        <w:t>овладение практичес</w:t>
      </w:r>
      <w:r w:rsidR="00267350">
        <w:rPr>
          <w:sz w:val="24"/>
          <w:szCs w:val="24"/>
        </w:rPr>
        <w:t>кими умениями и навыками диагно</w:t>
      </w:r>
      <w:r w:rsidR="00214173">
        <w:rPr>
          <w:sz w:val="24"/>
          <w:szCs w:val="24"/>
        </w:rPr>
        <w:t xml:space="preserve">стики, оказания неотложной помощи, лечения и </w:t>
      </w:r>
      <w:proofErr w:type="gramStart"/>
      <w:r w:rsidR="00214173">
        <w:rPr>
          <w:sz w:val="24"/>
          <w:szCs w:val="24"/>
        </w:rPr>
        <w:t>профилактики</w:t>
      </w:r>
      <w:proofErr w:type="gramEnd"/>
      <w:r w:rsidR="00214173">
        <w:rPr>
          <w:sz w:val="24"/>
          <w:szCs w:val="24"/>
        </w:rPr>
        <w:t xml:space="preserve"> острых гломерулонефритов у пациентов пожилого и старческого возраста.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острых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терапию, учитывая возрастные особенности;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нетрудоспособности;</w:t>
      </w:r>
    </w:p>
    <w:p w:rsidR="00214173" w:rsidRPr="00C74645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-назначить мероприятия по первичной и вторичной профилактике.</w:t>
      </w:r>
    </w:p>
    <w:p w:rsidR="00731975" w:rsidRPr="008371A1" w:rsidRDefault="00731975" w:rsidP="00474593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 xml:space="preserve">3. </w:t>
      </w:r>
      <w:r w:rsidR="008371A1" w:rsidRPr="008371A1">
        <w:rPr>
          <w:b/>
          <w:sz w:val="24"/>
          <w:szCs w:val="24"/>
        </w:rPr>
        <w:t>Необходимые базисные знания и умения: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214173" w:rsidRDefault="00214173" w:rsidP="00214173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 обследования пациентов с заболеваниями почек;</w:t>
      </w:r>
    </w:p>
    <w:p w:rsidR="008371A1" w:rsidRPr="00731975" w:rsidRDefault="00214173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7D216A" w:rsidRDefault="007D216A" w:rsidP="00474593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 xml:space="preserve">4. </w:t>
      </w:r>
      <w:r w:rsidR="008371A1" w:rsidRPr="008371A1">
        <w:rPr>
          <w:b/>
          <w:sz w:val="24"/>
          <w:szCs w:val="24"/>
        </w:rPr>
        <w:t>Вид занятия</w:t>
      </w:r>
      <w:r w:rsidRPr="008371A1">
        <w:rPr>
          <w:b/>
          <w:sz w:val="24"/>
          <w:szCs w:val="24"/>
        </w:rPr>
        <w:t>:</w:t>
      </w:r>
      <w:r w:rsidRPr="00731975">
        <w:rPr>
          <w:sz w:val="24"/>
          <w:szCs w:val="24"/>
        </w:rPr>
        <w:t xml:space="preserve"> </w:t>
      </w:r>
      <w:r w:rsidR="00EF3D7A" w:rsidRPr="00731975">
        <w:rPr>
          <w:sz w:val="24"/>
          <w:szCs w:val="24"/>
        </w:rPr>
        <w:t xml:space="preserve"> </w:t>
      </w:r>
      <w:r w:rsidR="001771B1">
        <w:rPr>
          <w:sz w:val="24"/>
          <w:szCs w:val="24"/>
        </w:rPr>
        <w:t>семинар</w:t>
      </w:r>
    </w:p>
    <w:p w:rsidR="008371A1" w:rsidRDefault="008371A1" w:rsidP="00474593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</w:p>
    <w:p w:rsidR="008371A1" w:rsidRDefault="008371A1" w:rsidP="00474593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8371A1" w:rsidRPr="008371A1" w:rsidRDefault="008371A1" w:rsidP="00474593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="00214173" w:rsidRPr="00214173">
        <w:rPr>
          <w:sz w:val="24"/>
          <w:szCs w:val="24"/>
        </w:rPr>
        <w:t xml:space="preserve"> </w:t>
      </w:r>
      <w:r w:rsidR="00214173">
        <w:rPr>
          <w:sz w:val="24"/>
          <w:szCs w:val="24"/>
        </w:rPr>
        <w:t>видеофильмы, ситуационные задачи,</w:t>
      </w:r>
      <w:r w:rsidR="00214173" w:rsidRPr="001B6215">
        <w:rPr>
          <w:sz w:val="24"/>
          <w:szCs w:val="24"/>
        </w:rPr>
        <w:t xml:space="preserve"> </w:t>
      </w:r>
      <w:r w:rsidR="00214173" w:rsidRPr="00731975">
        <w:rPr>
          <w:sz w:val="24"/>
          <w:szCs w:val="24"/>
        </w:rPr>
        <w:t>таблицы</w:t>
      </w:r>
      <w:r w:rsidR="00214173" w:rsidRPr="00E574D7">
        <w:rPr>
          <w:sz w:val="24"/>
          <w:szCs w:val="24"/>
        </w:rPr>
        <w:t>, плакаты, мультимедийные материалы</w:t>
      </w:r>
      <w:r w:rsidR="00214173">
        <w:rPr>
          <w:sz w:val="24"/>
          <w:szCs w:val="24"/>
        </w:rPr>
        <w:t>, наборы анализов крови и мочи.</w:t>
      </w:r>
    </w:p>
    <w:p w:rsidR="008371A1" w:rsidRPr="008371A1" w:rsidRDefault="008371A1" w:rsidP="00474593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 w:rsidR="00214173">
        <w:rPr>
          <w:sz w:val="24"/>
          <w:szCs w:val="24"/>
        </w:rPr>
        <w:t xml:space="preserve">: </w:t>
      </w:r>
      <w:r w:rsidR="00214173" w:rsidRPr="00E574D7">
        <w:rPr>
          <w:sz w:val="24"/>
          <w:szCs w:val="24"/>
        </w:rPr>
        <w:t xml:space="preserve">видеодвойка, ноутбук, </w:t>
      </w:r>
      <w:r w:rsidR="00214173">
        <w:rPr>
          <w:sz w:val="24"/>
          <w:szCs w:val="24"/>
        </w:rPr>
        <w:t xml:space="preserve">мультимедийный проектор, </w:t>
      </w:r>
      <w:r w:rsidR="00214173" w:rsidRPr="00E574D7">
        <w:rPr>
          <w:sz w:val="24"/>
          <w:szCs w:val="24"/>
        </w:rPr>
        <w:t>интерактивная доска</w:t>
      </w:r>
    </w:p>
    <w:p w:rsidR="008371A1" w:rsidRDefault="008371A1" w:rsidP="004745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8371A1" w:rsidRPr="008371A1" w:rsidRDefault="008371A1" w:rsidP="00474593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 w:rsidR="00083540"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 w:rsidR="00083540"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8371A1" w:rsidRDefault="008371A1" w:rsidP="00474593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 w:rsidR="00083540">
        <w:rPr>
          <w:sz w:val="24"/>
          <w:szCs w:val="24"/>
        </w:rPr>
        <w:t>:</w:t>
      </w:r>
    </w:p>
    <w:p w:rsidR="00083540" w:rsidRPr="00E574D7" w:rsidRDefault="00083540" w:rsidP="003808E4">
      <w:pPr>
        <w:numPr>
          <w:ilvl w:val="0"/>
          <w:numId w:val="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083540" w:rsidRPr="00E574D7" w:rsidRDefault="00083540" w:rsidP="003808E4">
      <w:pPr>
        <w:numPr>
          <w:ilvl w:val="0"/>
          <w:numId w:val="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80- 120 мл\мин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083540" w:rsidRPr="00E574D7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083540" w:rsidRDefault="00083540" w:rsidP="0008354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8371A1" w:rsidRDefault="008371A1" w:rsidP="00474593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 w:rsidR="00083540">
        <w:rPr>
          <w:sz w:val="24"/>
          <w:szCs w:val="24"/>
        </w:rPr>
        <w:t xml:space="preserve">динаторов с содержанием занятия. </w:t>
      </w:r>
    </w:p>
    <w:p w:rsidR="00083540" w:rsidRDefault="00083540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083540" w:rsidRDefault="00083540" w:rsidP="00083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этиология </w:t>
      </w:r>
      <w:proofErr w:type="gramStart"/>
      <w:r>
        <w:rPr>
          <w:sz w:val="24"/>
          <w:szCs w:val="24"/>
        </w:rPr>
        <w:t>острых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083540" w:rsidRDefault="00083540" w:rsidP="00083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основные механизмы патогенеза </w:t>
      </w:r>
      <w:proofErr w:type="gramStart"/>
      <w:r>
        <w:rPr>
          <w:sz w:val="24"/>
          <w:szCs w:val="24"/>
        </w:rPr>
        <w:t>острых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083540" w:rsidRDefault="00083540" w:rsidP="00083540">
      <w:pPr>
        <w:jc w:val="both"/>
        <w:rPr>
          <w:sz w:val="24"/>
          <w:szCs w:val="24"/>
        </w:rPr>
      </w:pPr>
      <w:r>
        <w:rPr>
          <w:sz w:val="24"/>
          <w:szCs w:val="24"/>
        </w:rPr>
        <w:t>3) классификация;</w:t>
      </w:r>
    </w:p>
    <w:p w:rsidR="00083540" w:rsidRDefault="00083540" w:rsidP="00083540">
      <w:pPr>
        <w:jc w:val="both"/>
        <w:rPr>
          <w:sz w:val="24"/>
          <w:szCs w:val="24"/>
        </w:rPr>
      </w:pPr>
      <w:r>
        <w:rPr>
          <w:sz w:val="24"/>
          <w:szCs w:val="24"/>
        </w:rPr>
        <w:t>4) основные клинические синдромы;</w:t>
      </w:r>
    </w:p>
    <w:p w:rsidR="00083540" w:rsidRDefault="00083540" w:rsidP="00083540">
      <w:pPr>
        <w:jc w:val="both"/>
        <w:rPr>
          <w:sz w:val="24"/>
          <w:szCs w:val="24"/>
        </w:rPr>
      </w:pPr>
      <w:r>
        <w:rPr>
          <w:sz w:val="24"/>
          <w:szCs w:val="24"/>
        </w:rPr>
        <w:t>5) клинические формы и варианты течения острого гломерулонефрита;</w:t>
      </w:r>
    </w:p>
    <w:p w:rsidR="00083540" w:rsidRDefault="00083540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лабораторно-инструментальные методы исследования больных с </w:t>
      </w:r>
      <w:proofErr w:type="gramStart"/>
      <w:r>
        <w:rPr>
          <w:sz w:val="24"/>
          <w:szCs w:val="24"/>
        </w:rPr>
        <w:t>острыми</w:t>
      </w:r>
      <w:proofErr w:type="gramEnd"/>
      <w:r>
        <w:rPr>
          <w:sz w:val="24"/>
          <w:szCs w:val="24"/>
        </w:rPr>
        <w:t xml:space="preserve"> гломерулонефритами.</w:t>
      </w:r>
    </w:p>
    <w:p w:rsidR="00083540" w:rsidRPr="00267350" w:rsidRDefault="00083540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8371A1" w:rsidRPr="00ED3987" w:rsidRDefault="008371A1" w:rsidP="00474593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 w:rsidR="00083540">
        <w:rPr>
          <w:sz w:val="24"/>
          <w:szCs w:val="24"/>
        </w:rPr>
        <w:t xml:space="preserve"> </w:t>
      </w:r>
      <w:r w:rsidR="00ED3987" w:rsidRPr="00ED3987">
        <w:rPr>
          <w:sz w:val="24"/>
          <w:szCs w:val="24"/>
        </w:rPr>
        <w:t xml:space="preserve">- </w:t>
      </w:r>
      <w:r w:rsidR="00ED3987"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267350" w:rsidRDefault="00267350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7.5</w:t>
      </w:r>
      <w:r w:rsidR="00083540">
        <w:rPr>
          <w:sz w:val="24"/>
          <w:szCs w:val="24"/>
        </w:rPr>
        <w:t>. Разбор проведенной курации, анализ историй болезни.</w:t>
      </w:r>
    </w:p>
    <w:p w:rsidR="00267350" w:rsidRDefault="00267350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7.6</w:t>
      </w:r>
      <w:r w:rsidR="00ED3987">
        <w:rPr>
          <w:sz w:val="24"/>
          <w:szCs w:val="24"/>
        </w:rPr>
        <w:t>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083540" w:rsidRPr="00E574D7" w:rsidRDefault="00083540" w:rsidP="003808E4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083540" w:rsidRPr="00E574D7" w:rsidRDefault="00083540" w:rsidP="0008354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  <w:r w:rsidRPr="00E574D7">
        <w:rPr>
          <w:b/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083540" w:rsidRPr="00E574D7" w:rsidRDefault="00083540" w:rsidP="00083540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  <w:r w:rsidRPr="00E574D7">
        <w:rPr>
          <w:b/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соли в пище при остром ГН: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083540" w:rsidRPr="00E574D7" w:rsidRDefault="00083540" w:rsidP="00083540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  <w:r w:rsidRPr="00E574D7">
        <w:rPr>
          <w:b/>
          <w:sz w:val="24"/>
          <w:szCs w:val="24"/>
        </w:rPr>
        <w:t>.</w:t>
      </w:r>
    </w:p>
    <w:p w:rsidR="00083540" w:rsidRPr="00E574D7" w:rsidRDefault="00083540" w:rsidP="003808E4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Больному острым ГН с олигурией ограничение жидкости: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необходимо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083540" w:rsidRPr="00E574D7" w:rsidRDefault="00083540" w:rsidP="0008354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083540" w:rsidRPr="00E574D7" w:rsidRDefault="00083540" w:rsidP="003808E4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терапию стероидными препаратами с последующим назначением массивных доз преднизолона и цитостатиков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терапию с последующей четырехкомпонентной терапией</w:t>
      </w:r>
    </w:p>
    <w:p w:rsidR="00083540" w:rsidRPr="00E574D7" w:rsidRDefault="00083540" w:rsidP="0008354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терапия с последующим назначением индометацина</w:t>
      </w:r>
    </w:p>
    <w:p w:rsidR="00083540" w:rsidRPr="00083540" w:rsidRDefault="00083540" w:rsidP="00083540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</w:p>
    <w:p w:rsidR="00267350" w:rsidRPr="00267350" w:rsidRDefault="00267350" w:rsidP="00474593">
      <w:pPr>
        <w:jc w:val="both"/>
        <w:rPr>
          <w:sz w:val="24"/>
          <w:szCs w:val="24"/>
        </w:rPr>
      </w:pPr>
    </w:p>
    <w:p w:rsidR="00EF3D7A" w:rsidRDefault="00731975" w:rsidP="00474593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</w:t>
      </w:r>
      <w:r w:rsidR="00267350">
        <w:rPr>
          <w:sz w:val="24"/>
          <w:szCs w:val="24"/>
        </w:rPr>
        <w:t xml:space="preserve"> для преподавателей</w:t>
      </w:r>
    </w:p>
    <w:p w:rsidR="00FB45F9" w:rsidRDefault="00FB45F9" w:rsidP="00474593">
      <w:pPr>
        <w:jc w:val="both"/>
        <w:rPr>
          <w:sz w:val="24"/>
          <w:szCs w:val="24"/>
        </w:rPr>
      </w:pPr>
    </w:p>
    <w:p w:rsidR="00474593" w:rsidRPr="00E574D7" w:rsidRDefault="00474593" w:rsidP="00474593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FB45F9" w:rsidRPr="00FB45F9" w:rsidRDefault="00474593" w:rsidP="00FB45F9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 w:rsidR="00FB45F9">
        <w:rPr>
          <w:bCs/>
          <w:color w:val="000000"/>
          <w:sz w:val="24"/>
          <w:szCs w:val="24"/>
        </w:rPr>
        <w:t>Прощаев</w:t>
      </w:r>
      <w:r w:rsidR="00FB45F9" w:rsidRPr="00FB45F9">
        <w:rPr>
          <w:bCs/>
          <w:color w:val="000000"/>
          <w:sz w:val="24"/>
          <w:szCs w:val="24"/>
        </w:rPr>
        <w:t xml:space="preserve"> К</w:t>
      </w:r>
      <w:r w:rsidR="00FB45F9">
        <w:rPr>
          <w:bCs/>
          <w:color w:val="000000"/>
          <w:sz w:val="24"/>
          <w:szCs w:val="24"/>
        </w:rPr>
        <w:t xml:space="preserve">. </w:t>
      </w:r>
      <w:r w:rsidR="00FB45F9" w:rsidRPr="00FB45F9">
        <w:rPr>
          <w:bCs/>
          <w:color w:val="000000"/>
          <w:sz w:val="24"/>
          <w:szCs w:val="24"/>
        </w:rPr>
        <w:t>И</w:t>
      </w:r>
      <w:r w:rsidR="00FB45F9">
        <w:rPr>
          <w:bCs/>
          <w:color w:val="000000"/>
          <w:sz w:val="24"/>
          <w:szCs w:val="24"/>
        </w:rPr>
        <w:t>.</w:t>
      </w:r>
      <w:r w:rsidR="00FB45F9">
        <w:rPr>
          <w:color w:val="000000"/>
          <w:sz w:val="24"/>
          <w:szCs w:val="24"/>
        </w:rPr>
        <w:t xml:space="preserve"> </w:t>
      </w:r>
      <w:r w:rsidR="00FB45F9"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="00FB45F9" w:rsidRPr="00FB45F9">
        <w:rPr>
          <w:color w:val="000000"/>
          <w:sz w:val="24"/>
          <w:szCs w:val="24"/>
        </w:rPr>
        <w:t xml:space="preserve"> :</w:t>
      </w:r>
      <w:proofErr w:type="gramEnd"/>
      <w:r w:rsidR="00FB45F9"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="00FB45F9" w:rsidRPr="00FB45F9">
        <w:rPr>
          <w:color w:val="000000"/>
          <w:sz w:val="24"/>
          <w:szCs w:val="24"/>
        </w:rPr>
        <w:t xml:space="preserve"> :</w:t>
      </w:r>
      <w:proofErr w:type="gramEnd"/>
      <w:r w:rsidR="00FB45F9"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="00FB45F9" w:rsidRPr="00FB45F9">
        <w:rPr>
          <w:bCs/>
          <w:color w:val="000000"/>
          <w:sz w:val="24"/>
          <w:szCs w:val="24"/>
        </w:rPr>
        <w:t>ISBN </w:t>
      </w:r>
      <w:r w:rsidR="00FB45F9" w:rsidRPr="00FB45F9">
        <w:rPr>
          <w:color w:val="000000"/>
          <w:sz w:val="24"/>
          <w:szCs w:val="24"/>
        </w:rPr>
        <w:t>978-5-93878-568-7 (</w:t>
      </w:r>
      <w:proofErr w:type="gramStart"/>
      <w:r w:rsidR="00FB45F9" w:rsidRPr="00FB45F9">
        <w:rPr>
          <w:color w:val="000000"/>
          <w:sz w:val="24"/>
          <w:szCs w:val="24"/>
        </w:rPr>
        <w:t>в пер</w:t>
      </w:r>
      <w:proofErr w:type="gramEnd"/>
      <w:r w:rsidR="00FB45F9" w:rsidRPr="00FB45F9">
        <w:rPr>
          <w:color w:val="000000"/>
          <w:sz w:val="24"/>
          <w:szCs w:val="24"/>
        </w:rPr>
        <w:t>.). - </w:t>
      </w:r>
      <w:r w:rsidR="00FB45F9" w:rsidRPr="00FB45F9">
        <w:rPr>
          <w:bCs/>
          <w:color w:val="000000"/>
          <w:sz w:val="24"/>
          <w:szCs w:val="24"/>
        </w:rPr>
        <w:t>ISBN </w:t>
      </w:r>
      <w:r w:rsidR="00FB45F9" w:rsidRPr="00FB45F9">
        <w:rPr>
          <w:color w:val="000000"/>
          <w:sz w:val="24"/>
          <w:szCs w:val="24"/>
        </w:rPr>
        <w:t>978-985-16-4095-5.</w:t>
      </w:r>
    </w:p>
    <w:p w:rsidR="00FB45F9" w:rsidRPr="00FB45F9" w:rsidRDefault="00FB45F9" w:rsidP="00267350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474593" w:rsidRPr="00E574D7" w:rsidRDefault="00FB45F9" w:rsidP="00267350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="00474593" w:rsidRPr="00E574D7">
        <w:rPr>
          <w:rStyle w:val="apple-style-span"/>
          <w:sz w:val="24"/>
          <w:szCs w:val="24"/>
        </w:rPr>
        <w:t xml:space="preserve">. </w:t>
      </w:r>
      <w:r w:rsidR="00474593"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="00474593"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="00474593" w:rsidRPr="00E574D7">
        <w:rPr>
          <w:sz w:val="24"/>
          <w:szCs w:val="24"/>
        </w:rPr>
        <w:t>.</w:t>
      </w:r>
    </w:p>
    <w:p w:rsidR="00474593" w:rsidRPr="00E574D7" w:rsidRDefault="00474593" w:rsidP="0026735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474593" w:rsidRPr="00E574D7" w:rsidRDefault="00474593" w:rsidP="00474593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474593" w:rsidRDefault="00474593" w:rsidP="0026735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FB45F9" w:rsidRPr="00E574D7" w:rsidRDefault="00FB45F9" w:rsidP="002673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74593" w:rsidRDefault="00474593" w:rsidP="0026735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FB45F9" w:rsidRPr="00FB45F9" w:rsidRDefault="00FB45F9" w:rsidP="00FB45F9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FB45F9" w:rsidRPr="00FB45F9" w:rsidRDefault="00FB45F9" w:rsidP="00FB45F9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267350" w:rsidRPr="00FB45F9" w:rsidRDefault="00267350" w:rsidP="00FB45F9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EF3D7A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Default="00426CB8" w:rsidP="00426CB8">
      <w:pPr>
        <w:ind w:firstLine="720"/>
        <w:jc w:val="both"/>
        <w:rPr>
          <w:sz w:val="24"/>
          <w:szCs w:val="24"/>
        </w:rPr>
      </w:pPr>
    </w:p>
    <w:p w:rsidR="00426CB8" w:rsidRPr="00E574D7" w:rsidRDefault="00426CB8" w:rsidP="00426CB8">
      <w:pPr>
        <w:ind w:firstLine="720"/>
        <w:jc w:val="both"/>
        <w:rPr>
          <w:sz w:val="24"/>
          <w:szCs w:val="24"/>
        </w:rPr>
      </w:pPr>
    </w:p>
    <w:p w:rsidR="00EF3D7A" w:rsidRDefault="00EF3D7A" w:rsidP="00303A83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303A83">
      <w:pPr>
        <w:spacing w:line="360" w:lineRule="auto"/>
        <w:jc w:val="both"/>
        <w:rPr>
          <w:sz w:val="24"/>
          <w:szCs w:val="24"/>
        </w:rPr>
      </w:pPr>
    </w:p>
    <w:p w:rsidR="00426CB8" w:rsidRPr="00E574D7" w:rsidRDefault="00426CB8" w:rsidP="00303A83">
      <w:pPr>
        <w:spacing w:line="360" w:lineRule="auto"/>
        <w:jc w:val="both"/>
        <w:rPr>
          <w:sz w:val="24"/>
          <w:szCs w:val="24"/>
        </w:rPr>
      </w:pPr>
    </w:p>
    <w:p w:rsidR="00EF3D7A" w:rsidRPr="00E574D7" w:rsidRDefault="00EF3D7A" w:rsidP="00303A83">
      <w:pPr>
        <w:spacing w:line="360" w:lineRule="auto"/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910998" w:rsidRPr="00303A83" w:rsidRDefault="00426CB8" w:rsidP="00426CB8">
      <w:pPr>
        <w:spacing w:line="360" w:lineRule="auto"/>
        <w:jc w:val="right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Хронические гломерулонефриты.</w:t>
      </w:r>
    </w:p>
    <w:p w:rsidR="00426CB8" w:rsidRDefault="00426CB8" w:rsidP="00910998">
      <w:pPr>
        <w:jc w:val="both"/>
        <w:rPr>
          <w:sz w:val="24"/>
          <w:szCs w:val="24"/>
        </w:rPr>
      </w:pPr>
    </w:p>
    <w:p w:rsidR="00910998" w:rsidRPr="00731975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темы заключается в том, что имеются особенности течения и клинических </w:t>
      </w:r>
      <w:proofErr w:type="gramStart"/>
      <w:r>
        <w:rPr>
          <w:sz w:val="24"/>
          <w:szCs w:val="24"/>
        </w:rPr>
        <w:t>проявлений</w:t>
      </w:r>
      <w:proofErr w:type="gramEnd"/>
      <w:r>
        <w:rPr>
          <w:sz w:val="24"/>
          <w:szCs w:val="24"/>
        </w:rPr>
        <w:t xml:space="preserve"> хронических гломерулонефритов у пожилых пациентов, методах диагностики и тактике лечения больных в пожилом возрасте.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овладение практическими умениями и навыками диагностики, оказания неотложной помощи, лечения и </w:t>
      </w:r>
      <w:proofErr w:type="gramStart"/>
      <w:r>
        <w:rPr>
          <w:sz w:val="24"/>
          <w:szCs w:val="24"/>
        </w:rPr>
        <w:t>профилактики</w:t>
      </w:r>
      <w:proofErr w:type="gramEnd"/>
      <w:r>
        <w:rPr>
          <w:sz w:val="24"/>
          <w:szCs w:val="24"/>
        </w:rPr>
        <w:t xml:space="preserve"> хронических гломерулонефритов у пациентов пожилого и старческого возраста.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терапию, учитывая возрастные особенности;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нетрудоспособности;</w:t>
      </w:r>
    </w:p>
    <w:p w:rsidR="00910998" w:rsidRPr="00C74645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-назначить мероприятия по первичной и вторичной профилактике.</w:t>
      </w:r>
    </w:p>
    <w:p w:rsidR="00910998" w:rsidRPr="008371A1" w:rsidRDefault="00910998" w:rsidP="0091099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910998" w:rsidRPr="00731975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4 часа</w:t>
      </w:r>
    </w:p>
    <w:p w:rsidR="00910998" w:rsidRDefault="00910998" w:rsidP="0091099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910998" w:rsidRDefault="00910998" w:rsidP="009109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910998" w:rsidRPr="00E574D7" w:rsidRDefault="00910998" w:rsidP="003808E4">
      <w:pPr>
        <w:numPr>
          <w:ilvl w:val="0"/>
          <w:numId w:val="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анальгетической нефропатии характерны: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Отеки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гематурия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б</w:t>
      </w:r>
      <w:proofErr w:type="gramEnd"/>
      <w:r w:rsidRPr="00E574D7">
        <w:rPr>
          <w:sz w:val="24"/>
          <w:szCs w:val="24"/>
        </w:rPr>
        <w:t>, д</w:t>
      </w:r>
    </w:p>
    <w:p w:rsidR="00910998" w:rsidRPr="00E574D7" w:rsidRDefault="00910998" w:rsidP="003808E4">
      <w:pPr>
        <w:numPr>
          <w:ilvl w:val="0"/>
          <w:numId w:val="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Сульфаниламидная нефропатия возникает при злоупотреблении: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антибиотиками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цитостатическими препаратами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сульфалиламидными препаратами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910998" w:rsidRPr="00E574D7" w:rsidRDefault="00910998" w:rsidP="003808E4">
      <w:pPr>
        <w:numPr>
          <w:ilvl w:val="0"/>
          <w:numId w:val="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сульфаниламидной нефропатии могут быть: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пояснице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отеки голеней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Анурия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б,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910998" w:rsidRPr="00E574D7" w:rsidRDefault="00910998" w:rsidP="003808E4">
      <w:pPr>
        <w:numPr>
          <w:ilvl w:val="0"/>
          <w:numId w:val="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Противотуберкулезные препараты могут вызвать обратимые изменения: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лейкоцитурию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гематурию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Оксалурию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б,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910998" w:rsidRPr="00E574D7" w:rsidRDefault="00910998" w:rsidP="003808E4">
      <w:pPr>
        <w:numPr>
          <w:ilvl w:val="0"/>
          <w:numId w:val="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интерстициальный нефрит может встречаться: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онкологической практике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лечении заболеваний легких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лечении заболеваний щитовидной железы препаратами лития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910998" w:rsidRPr="00E574D7" w:rsidRDefault="00910998" w:rsidP="00910998">
      <w:pPr>
        <w:ind w:left="360"/>
        <w:jc w:val="both"/>
        <w:rPr>
          <w:b/>
          <w:sz w:val="24"/>
          <w:szCs w:val="24"/>
        </w:rPr>
      </w:pPr>
    </w:p>
    <w:p w:rsidR="00910998" w:rsidRDefault="00910998" w:rsidP="0091099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этиология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основные механизмы патогенеза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3) классификация;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4) клинические формы и варианты течения хронического гломерулонефрита;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лабораторно-инструментальные методы исследования больных с </w:t>
      </w:r>
      <w:proofErr w:type="gramStart"/>
      <w:r>
        <w:rPr>
          <w:sz w:val="24"/>
          <w:szCs w:val="24"/>
        </w:rPr>
        <w:t>хроническими</w:t>
      </w:r>
      <w:proofErr w:type="gramEnd"/>
      <w:r>
        <w:rPr>
          <w:sz w:val="24"/>
          <w:szCs w:val="24"/>
        </w:rPr>
        <w:t xml:space="preserve">  гломерулонефритами.</w:t>
      </w:r>
    </w:p>
    <w:p w:rsidR="00910998" w:rsidRPr="00267350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910998" w:rsidRPr="00ED3987" w:rsidRDefault="00910998" w:rsidP="0091099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910998" w:rsidRPr="00E574D7" w:rsidRDefault="00910998" w:rsidP="00910998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иммунные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иммун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воспалительные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гормональн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гемодинамические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910998" w:rsidRPr="00E574D7" w:rsidRDefault="00910998" w:rsidP="0091099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910998" w:rsidRPr="00E574D7" w:rsidRDefault="00910998" w:rsidP="00910998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Для больного гломерулонефритом при гиперкалиемии </w:t>
      </w:r>
      <w:proofErr w:type="gramStart"/>
      <w:r w:rsidRPr="00E574D7">
        <w:rPr>
          <w:sz w:val="24"/>
          <w:szCs w:val="24"/>
        </w:rPr>
        <w:t>предпочтителен</w:t>
      </w:r>
      <w:proofErr w:type="gramEnd"/>
      <w:r w:rsidRPr="00E574D7">
        <w:rPr>
          <w:sz w:val="24"/>
          <w:szCs w:val="24"/>
        </w:rPr>
        <w:t>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фуросемид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гипотиазид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верошпирон</w:t>
      </w:r>
    </w:p>
    <w:p w:rsidR="00910998" w:rsidRPr="00E574D7" w:rsidRDefault="00910998" w:rsidP="0091099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910998" w:rsidRPr="00E574D7" w:rsidRDefault="00910998" w:rsidP="00910998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терапии больных хроническим гломерулонефритом применяют: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азатиоприн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хлорбутин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циклофосфан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Преднизолон</w:t>
      </w:r>
    </w:p>
    <w:p w:rsidR="00910998" w:rsidRPr="00E574D7" w:rsidRDefault="00910998" w:rsidP="0091099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 xml:space="preserve">Ответ: в,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910998" w:rsidRPr="00E574D7" w:rsidRDefault="00910998" w:rsidP="00910998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для уменьшения гематурии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для лучшей переносимости преднизолона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для улучшения результато лечения</w:t>
      </w:r>
    </w:p>
    <w:p w:rsidR="00910998" w:rsidRPr="00E574D7" w:rsidRDefault="00910998" w:rsidP="0091099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Для уменьшения вероятности инфекционных осложнений</w:t>
      </w:r>
    </w:p>
    <w:p w:rsidR="00910998" w:rsidRPr="00E574D7" w:rsidRDefault="00910998" w:rsidP="0091099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  <w:r w:rsidRPr="00E574D7">
        <w:rPr>
          <w:b/>
          <w:sz w:val="24"/>
          <w:szCs w:val="24"/>
        </w:rPr>
        <w:t>.</w:t>
      </w:r>
    </w:p>
    <w:p w:rsidR="00910998" w:rsidRPr="00267350" w:rsidRDefault="00910998" w:rsidP="00910998">
      <w:pPr>
        <w:jc w:val="both"/>
        <w:rPr>
          <w:sz w:val="24"/>
          <w:szCs w:val="24"/>
        </w:rPr>
      </w:pP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910998" w:rsidRDefault="00910998" w:rsidP="00910998">
      <w:pPr>
        <w:jc w:val="both"/>
        <w:rPr>
          <w:sz w:val="24"/>
          <w:szCs w:val="24"/>
        </w:rPr>
      </w:pPr>
    </w:p>
    <w:p w:rsidR="00910998" w:rsidRPr="00E574D7" w:rsidRDefault="00910998" w:rsidP="009109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910998" w:rsidRPr="00FB45F9" w:rsidRDefault="00910998" w:rsidP="00910998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910998" w:rsidRPr="00FB45F9" w:rsidRDefault="00910998" w:rsidP="00910998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910998" w:rsidRPr="00E574D7" w:rsidRDefault="00910998" w:rsidP="009109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910998" w:rsidRPr="00FB45F9" w:rsidRDefault="00910998" w:rsidP="0091099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910998" w:rsidRPr="00FB45F9" w:rsidRDefault="00910998" w:rsidP="0091099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910998" w:rsidRPr="00FB45F9" w:rsidRDefault="00910998" w:rsidP="00910998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10998" w:rsidRPr="00E574D7" w:rsidRDefault="00910998" w:rsidP="0091099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910998" w:rsidRDefault="0091099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Pr="00E574D7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910998" w:rsidRPr="00E574D7" w:rsidRDefault="00910998" w:rsidP="00910998">
      <w:pPr>
        <w:spacing w:line="360" w:lineRule="auto"/>
        <w:ind w:firstLine="720"/>
        <w:jc w:val="both"/>
        <w:rPr>
          <w:sz w:val="24"/>
          <w:szCs w:val="24"/>
        </w:rPr>
      </w:pPr>
    </w:p>
    <w:p w:rsidR="00910998" w:rsidRDefault="00910998" w:rsidP="00910998">
      <w:pPr>
        <w:spacing w:line="360" w:lineRule="auto"/>
        <w:ind w:firstLine="720"/>
        <w:jc w:val="both"/>
        <w:rPr>
          <w:sz w:val="24"/>
          <w:szCs w:val="24"/>
        </w:rPr>
      </w:pPr>
    </w:p>
    <w:p w:rsidR="00426CB8" w:rsidRPr="00E574D7" w:rsidRDefault="00426CB8" w:rsidP="00910998">
      <w:pPr>
        <w:spacing w:line="360" w:lineRule="auto"/>
        <w:ind w:firstLine="720"/>
        <w:jc w:val="both"/>
        <w:rPr>
          <w:sz w:val="24"/>
          <w:szCs w:val="24"/>
        </w:rPr>
      </w:pPr>
    </w:p>
    <w:p w:rsidR="00910998" w:rsidRPr="00E574D7" w:rsidRDefault="00910998" w:rsidP="00910998">
      <w:pPr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910998" w:rsidRPr="00303A83" w:rsidRDefault="00426CB8" w:rsidP="00426CB8">
      <w:pPr>
        <w:ind w:firstLine="4394"/>
        <w:jc w:val="right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26CB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Дифференциальная диагностика гломерулонефритов.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темы заключается в том, что имеются особенности течения и клинических </w:t>
      </w:r>
      <w:proofErr w:type="gramStart"/>
      <w:r>
        <w:rPr>
          <w:sz w:val="24"/>
          <w:szCs w:val="24"/>
        </w:rPr>
        <w:t>проявлений</w:t>
      </w:r>
      <w:proofErr w:type="gramEnd"/>
      <w:r>
        <w:rPr>
          <w:sz w:val="24"/>
          <w:szCs w:val="24"/>
        </w:rPr>
        <w:t xml:space="preserve"> хронических гломерулонефритов у пожилых пациентов, которые необходимо учитывать при постановке диагноза, а также необходимости проводить дифференциальную диагностику с другими заболеваниями почек.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 xml:space="preserve">врачебными навыками дифференциальной диагностики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дифференциальную диагностику с другими заболеваниями- с амилоидозом и хроническим пиелонефритом, поражением почек при системных заболеваниях, миеломной и диабетической нефропатиями, подагрической почкой.</w:t>
      </w:r>
    </w:p>
    <w:p w:rsidR="00910998" w:rsidRPr="008371A1" w:rsidRDefault="00910998" w:rsidP="0091099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910998" w:rsidRPr="00731975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2 часа</w:t>
      </w:r>
    </w:p>
    <w:p w:rsidR="00910998" w:rsidRDefault="00910998" w:rsidP="0091099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910998" w:rsidRDefault="00910998" w:rsidP="009109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910998" w:rsidRPr="008371A1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910998" w:rsidRPr="00E574D7" w:rsidRDefault="00910998" w:rsidP="003808E4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 развитию интерстициального нефрита наиболее часто приводят: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антибиотики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гипотензивные средства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диуретики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сердечные гликозиды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ганглиоблокаторы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910998" w:rsidRPr="00E574D7" w:rsidRDefault="00910998" w:rsidP="003808E4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Анальгетическая нефропатия лекарственной этиологии чаще всего вызывается длительным приемом: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анальгетиков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гипотензивных средств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ферментных препаратов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седативных средств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диуретиков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910998" w:rsidRPr="00E574D7" w:rsidRDefault="00910998" w:rsidP="003808E4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патогенезе хронического интерстициального нефрита ведущую роль играет: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инфекция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отложение иммунных комплексов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нарушение кровообращения в сосудах почек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ожирение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наличие гломерулонефрита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910998" w:rsidRPr="00E574D7" w:rsidRDefault="00910998" w:rsidP="003808E4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характерными признаками хронического интерстициального нефрита являются: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умеренная протеинуря, гематурия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отеки, артериальная гипертония, гипоизостенурия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полиурия, полидипсия, анемия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полиурия, полидипсия, субфебрильная температура тела, значимая бактериурия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полиурия, полидипсия, протеинурия более 3  г в сутки</w:t>
      </w:r>
    </w:p>
    <w:p w:rsidR="00910998" w:rsidRPr="00E574D7" w:rsidRDefault="00910998" w:rsidP="009109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910998" w:rsidRDefault="00910998" w:rsidP="0091099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1) дифференциальная диагностика хронического гломерулонефрита и амилоидоза почек;</w:t>
      </w:r>
    </w:p>
    <w:p w:rsidR="00910998" w:rsidRDefault="00910998" w:rsidP="0091099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2) дифференциальная диагностика хронического гломерулонефрита и хронического пиелонефрита;</w:t>
      </w:r>
      <w:proofErr w:type="gramEnd"/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3) дифференциальная диагностика хронического гломерулонефрита и поражения почек при системных заболеваниях соединительной ткани;</w:t>
      </w:r>
    </w:p>
    <w:p w:rsidR="00910998" w:rsidRDefault="00910998" w:rsidP="0091099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4) дифференциальная диагностика хронического гломерулонефрита и диабетической нефропатии;</w:t>
      </w:r>
      <w:proofErr w:type="gramEnd"/>
    </w:p>
    <w:p w:rsidR="00910998" w:rsidRDefault="00910998" w:rsidP="0091099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5) дифференциальная диагностика хронического гломерулонефрита и подагрической нефропатией.</w:t>
      </w:r>
      <w:proofErr w:type="gramEnd"/>
    </w:p>
    <w:p w:rsidR="00910998" w:rsidRPr="00267350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910998" w:rsidRPr="00ED3987" w:rsidRDefault="00910998" w:rsidP="0091099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0B4CDC" w:rsidRPr="00E574D7" w:rsidRDefault="000B4CDC" w:rsidP="003808E4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иммунные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иммун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воспалительные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гормональн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гемодинамические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0B4CDC" w:rsidRPr="00E574D7" w:rsidRDefault="000B4CDC" w:rsidP="000B4CDC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0B4CDC" w:rsidRPr="00E574D7" w:rsidRDefault="000B4CDC" w:rsidP="003808E4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Для больного гломерулонефритом при гиперкалиемии </w:t>
      </w:r>
      <w:proofErr w:type="gramStart"/>
      <w:r w:rsidRPr="00E574D7">
        <w:rPr>
          <w:sz w:val="24"/>
          <w:szCs w:val="24"/>
        </w:rPr>
        <w:t>предпочтителен</w:t>
      </w:r>
      <w:proofErr w:type="gramEnd"/>
      <w:r w:rsidRPr="00E574D7">
        <w:rPr>
          <w:sz w:val="24"/>
          <w:szCs w:val="24"/>
        </w:rPr>
        <w:t>: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фуросемид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гипотиазид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верошпирон</w:t>
      </w:r>
    </w:p>
    <w:p w:rsidR="000B4CDC" w:rsidRPr="00E574D7" w:rsidRDefault="000B4CDC" w:rsidP="000B4CDC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0B4CDC" w:rsidRPr="00E574D7" w:rsidRDefault="000B4CDC" w:rsidP="003808E4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терапии больных хроническим гломерулонефритом применяют: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азатиоприн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хлорбутин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циклофосфан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Преднизолон</w:t>
      </w:r>
    </w:p>
    <w:p w:rsidR="000B4CDC" w:rsidRPr="00E574D7" w:rsidRDefault="000B4CDC" w:rsidP="000B4CDC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в,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0B4CDC" w:rsidRPr="00E574D7" w:rsidRDefault="000B4CDC" w:rsidP="003808E4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для уменьшения гематурии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для лучшей переносимости преднизолона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для улучшения результато лечения</w:t>
      </w:r>
    </w:p>
    <w:p w:rsidR="000B4CDC" w:rsidRPr="00E574D7" w:rsidRDefault="000B4CDC" w:rsidP="000B4CDC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Для уменьшения вероятности инфекционных осложнений</w:t>
      </w:r>
    </w:p>
    <w:p w:rsidR="000B4CDC" w:rsidRPr="00E574D7" w:rsidRDefault="000B4CDC" w:rsidP="000B4CDC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  <w:r w:rsidRPr="00E574D7">
        <w:rPr>
          <w:b/>
          <w:sz w:val="24"/>
          <w:szCs w:val="24"/>
        </w:rPr>
        <w:t>.</w:t>
      </w:r>
    </w:p>
    <w:p w:rsidR="00910998" w:rsidRPr="00267350" w:rsidRDefault="00910998" w:rsidP="00910998">
      <w:pPr>
        <w:jc w:val="both"/>
        <w:rPr>
          <w:sz w:val="24"/>
          <w:szCs w:val="24"/>
        </w:rPr>
      </w:pPr>
    </w:p>
    <w:p w:rsidR="00910998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910998" w:rsidRDefault="00910998" w:rsidP="00910998">
      <w:pPr>
        <w:jc w:val="both"/>
        <w:rPr>
          <w:sz w:val="24"/>
          <w:szCs w:val="24"/>
        </w:rPr>
      </w:pPr>
    </w:p>
    <w:p w:rsidR="00910998" w:rsidRPr="00E574D7" w:rsidRDefault="00910998" w:rsidP="009109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910998" w:rsidRPr="00FB45F9" w:rsidRDefault="00910998" w:rsidP="00910998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910998" w:rsidRPr="00FB45F9" w:rsidRDefault="00910998" w:rsidP="00910998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910998" w:rsidRPr="00E574D7" w:rsidRDefault="00910998" w:rsidP="009109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910998" w:rsidRPr="00E574D7" w:rsidRDefault="00910998" w:rsidP="009109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910998" w:rsidRDefault="00910998" w:rsidP="009109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910998" w:rsidRPr="00FB45F9" w:rsidRDefault="00910998" w:rsidP="0091099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910998" w:rsidRPr="00FB45F9" w:rsidRDefault="00910998" w:rsidP="0091099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910998" w:rsidRPr="00FB45F9" w:rsidRDefault="00910998" w:rsidP="00910998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10998" w:rsidRPr="00E574D7" w:rsidRDefault="00910998" w:rsidP="00426CB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910998" w:rsidRDefault="0091099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426CB8" w:rsidRPr="00E574D7" w:rsidRDefault="00426CB8" w:rsidP="00910998">
      <w:pPr>
        <w:spacing w:line="360" w:lineRule="auto"/>
        <w:jc w:val="both"/>
        <w:rPr>
          <w:sz w:val="24"/>
          <w:szCs w:val="24"/>
        </w:rPr>
      </w:pPr>
    </w:p>
    <w:p w:rsidR="00910998" w:rsidRDefault="00910998" w:rsidP="00910998">
      <w:pPr>
        <w:spacing w:line="360" w:lineRule="auto"/>
        <w:ind w:firstLine="720"/>
        <w:jc w:val="both"/>
        <w:rPr>
          <w:sz w:val="24"/>
          <w:szCs w:val="24"/>
        </w:rPr>
      </w:pPr>
    </w:p>
    <w:p w:rsidR="00426CB8" w:rsidRPr="00E574D7" w:rsidRDefault="00426CB8" w:rsidP="00910998">
      <w:pPr>
        <w:spacing w:line="360" w:lineRule="auto"/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A3224" w:rsidRPr="00303A83" w:rsidRDefault="00426CB8" w:rsidP="00426CB8">
      <w:pPr>
        <w:spacing w:line="360" w:lineRule="auto"/>
        <w:jc w:val="right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 w:rsidRPr="004A3224">
        <w:rPr>
          <w:sz w:val="24"/>
          <w:szCs w:val="24"/>
        </w:rPr>
        <w:t>Инфекции мочевых путей. Острый пиелонефрит.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инфекции мочевыводящих путей широко распространены среди лиц пожилого и старческого возраста, имеются особенности течения и клинических проявлений острого пиелонефрита у пожилых пациентов, которые необходимо учитывать при постановке диагноза и назначении патогенетической и симптоматической терапии.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 xml:space="preserve">врачебными навыками дифференциальной диагностики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</w:t>
      </w:r>
      <w:r w:rsidR="00426CB8">
        <w:rPr>
          <w:sz w:val="24"/>
          <w:szCs w:val="24"/>
        </w:rPr>
        <w:t>я профессиональных компетенций слушатель</w:t>
      </w:r>
      <w:r>
        <w:rPr>
          <w:sz w:val="24"/>
          <w:szCs w:val="24"/>
        </w:rPr>
        <w:t xml:space="preserve"> должен уметь: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острых</w:t>
      </w:r>
      <w:proofErr w:type="gramEnd"/>
      <w:r>
        <w:rPr>
          <w:sz w:val="24"/>
          <w:szCs w:val="24"/>
        </w:rPr>
        <w:t xml:space="preserve"> пиелонефритов;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4A3224" w:rsidRPr="008371A1" w:rsidRDefault="004A3224" w:rsidP="004A32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4A3224" w:rsidRPr="00731975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</w:p>
    <w:p w:rsidR="004A3224" w:rsidRDefault="004A3224" w:rsidP="004A32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4A3224" w:rsidRDefault="004A3224" w:rsidP="004A32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4A3224" w:rsidRPr="00E574D7" w:rsidRDefault="004A3224" w:rsidP="003808E4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4A3224" w:rsidRPr="00E574D7" w:rsidRDefault="004A3224" w:rsidP="003808E4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60- 100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80- 120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4A3224" w:rsidRPr="004A3224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1) Этиология, патогенез и к</w:t>
      </w:r>
      <w:r w:rsidRPr="00E574D7">
        <w:rPr>
          <w:sz w:val="24"/>
          <w:szCs w:val="24"/>
        </w:rPr>
        <w:t xml:space="preserve">линика </w:t>
      </w:r>
      <w:proofErr w:type="gramStart"/>
      <w:r w:rsidRPr="00E574D7">
        <w:rPr>
          <w:sz w:val="24"/>
          <w:szCs w:val="24"/>
        </w:rPr>
        <w:t>острого</w:t>
      </w:r>
      <w:proofErr w:type="gramEnd"/>
      <w:r w:rsidRPr="00E574D7">
        <w:rPr>
          <w:sz w:val="24"/>
          <w:szCs w:val="24"/>
        </w:rPr>
        <w:t xml:space="preserve"> пиелонефрита</w:t>
      </w:r>
      <w:r>
        <w:rPr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 xml:space="preserve">Инструментальные методы диагностики </w:t>
      </w:r>
      <w:proofErr w:type="gramStart"/>
      <w:r w:rsidRPr="00E574D7">
        <w:rPr>
          <w:sz w:val="24"/>
          <w:szCs w:val="24"/>
        </w:rPr>
        <w:t>острого</w:t>
      </w:r>
      <w:proofErr w:type="gramEnd"/>
      <w:r w:rsidRPr="00E574D7">
        <w:rPr>
          <w:sz w:val="24"/>
          <w:szCs w:val="24"/>
        </w:rPr>
        <w:t xml:space="preserve"> пиелнефрита</w:t>
      </w:r>
      <w:r>
        <w:rPr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 xml:space="preserve">Показания для госпитализации больных </w:t>
      </w:r>
      <w:proofErr w:type="gramStart"/>
      <w:r w:rsidRPr="00E574D7">
        <w:rPr>
          <w:sz w:val="24"/>
          <w:szCs w:val="24"/>
        </w:rPr>
        <w:t>острыми</w:t>
      </w:r>
      <w:proofErr w:type="gramEnd"/>
      <w:r w:rsidRPr="00E574D7">
        <w:rPr>
          <w:sz w:val="24"/>
          <w:szCs w:val="24"/>
        </w:rPr>
        <w:t xml:space="preserve"> пиелонефритами</w:t>
      </w:r>
      <w:r>
        <w:rPr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Принципы антибактериальной терапии</w:t>
      </w:r>
      <w:r>
        <w:rPr>
          <w:sz w:val="24"/>
          <w:szCs w:val="24"/>
        </w:rPr>
        <w:t xml:space="preserve"> у пациентов пожилого и старческого возраста.</w:t>
      </w:r>
    </w:p>
    <w:p w:rsidR="004A3224" w:rsidRPr="00240DDB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E574D7">
        <w:rPr>
          <w:sz w:val="24"/>
          <w:szCs w:val="24"/>
        </w:rPr>
        <w:t>Осложнения острого пиелонефрита и их лечение</w:t>
      </w:r>
      <w:r>
        <w:rPr>
          <w:sz w:val="24"/>
          <w:szCs w:val="24"/>
        </w:rPr>
        <w:t>.</w:t>
      </w:r>
      <w:r w:rsidRPr="00E574D7">
        <w:rPr>
          <w:sz w:val="24"/>
          <w:szCs w:val="24"/>
        </w:rPr>
        <w:t xml:space="preserve"> </w:t>
      </w:r>
    </w:p>
    <w:p w:rsidR="004A3224" w:rsidRPr="00E574D7" w:rsidRDefault="004A3224" w:rsidP="004A3224">
      <w:pPr>
        <w:jc w:val="both"/>
        <w:rPr>
          <w:sz w:val="24"/>
        </w:rPr>
      </w:pPr>
      <w:r>
        <w:rPr>
          <w:sz w:val="24"/>
        </w:rPr>
        <w:t xml:space="preserve">6) </w:t>
      </w:r>
      <w:r w:rsidRPr="00E574D7">
        <w:rPr>
          <w:sz w:val="24"/>
        </w:rPr>
        <w:t>Группы риска по пиелонефриту.</w:t>
      </w:r>
    </w:p>
    <w:p w:rsidR="004A3224" w:rsidRPr="00267350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4A3224" w:rsidRPr="00ED3987" w:rsidRDefault="004A3224" w:rsidP="004A32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При остром пиелонефрите поражаются: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клубочки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чашечн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лоханочная система и интерстициальная ткань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Сосуды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4A3224" w:rsidRPr="00E574D7" w:rsidRDefault="004A3224" w:rsidP="004A3224">
      <w:pPr>
        <w:ind w:left="1276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  <w:r w:rsidRPr="00E574D7">
        <w:rPr>
          <w:b/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10 в поле зрения, или 4000 в 1 мл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3-4 в поле зрения, или 2000 в 1 мл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15- 20 в поле зрения, или 6000 в 1 мл</w:t>
      </w:r>
    </w:p>
    <w:p w:rsidR="004A3224" w:rsidRPr="00E574D7" w:rsidRDefault="004A3224" w:rsidP="004A3224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Урография позволяет: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определить размеры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определить положение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Выявить конкременты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Оценить функцию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получить все перечисленные сведения</w:t>
      </w:r>
    </w:p>
    <w:p w:rsidR="004A3224" w:rsidRPr="00E574D7" w:rsidRDefault="004A3224" w:rsidP="004A3224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д.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Изостенурия – это состояние, при котором: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4A3224" w:rsidRPr="00E574D7" w:rsidRDefault="004A3224" w:rsidP="004A3224">
      <w:pPr>
        <w:ind w:left="709" w:firstLine="567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5 </w:t>
      </w:r>
      <w:proofErr w:type="gramStart"/>
      <w:r w:rsidRPr="00E574D7">
        <w:rPr>
          <w:sz w:val="24"/>
          <w:szCs w:val="24"/>
        </w:rPr>
        <w:t>Острый</w:t>
      </w:r>
      <w:proofErr w:type="gramEnd"/>
      <w:r w:rsidRPr="00E574D7">
        <w:rPr>
          <w:sz w:val="24"/>
          <w:szCs w:val="24"/>
        </w:rPr>
        <w:t xml:space="preserve"> пиелонефрит осложняет течение МКБ: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10 % случаев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 20 % случаев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50 % случаев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 80 % случаев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 100 % случаев</w:t>
      </w:r>
    </w:p>
    <w:p w:rsidR="004A3224" w:rsidRDefault="004A3224" w:rsidP="004A3224">
      <w:pPr>
        <w:ind w:left="709" w:firstLine="567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</w:p>
    <w:p w:rsidR="004A3224" w:rsidRPr="00E574D7" w:rsidRDefault="004A3224" w:rsidP="004A3224">
      <w:pPr>
        <w:ind w:left="709" w:firstLine="567"/>
        <w:jc w:val="both"/>
        <w:rPr>
          <w:b/>
          <w:sz w:val="24"/>
          <w:szCs w:val="24"/>
        </w:rPr>
      </w:pP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4A3224" w:rsidRDefault="004A3224" w:rsidP="004A3224">
      <w:pPr>
        <w:jc w:val="both"/>
        <w:rPr>
          <w:sz w:val="24"/>
          <w:szCs w:val="24"/>
        </w:rPr>
      </w:pPr>
    </w:p>
    <w:p w:rsidR="004A3224" w:rsidRPr="00E574D7" w:rsidRDefault="004A3224" w:rsidP="004A32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4A3224" w:rsidRPr="00FB45F9" w:rsidRDefault="004A3224" w:rsidP="004A3224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4A3224" w:rsidRPr="00FB45F9" w:rsidRDefault="004A3224" w:rsidP="004A322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4A3224" w:rsidRPr="00E574D7" w:rsidRDefault="004A3224" w:rsidP="004A32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A3224" w:rsidRPr="00FB45F9" w:rsidRDefault="004A3224" w:rsidP="004A32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4A3224" w:rsidRPr="00FB45F9" w:rsidRDefault="004A3224" w:rsidP="004A32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4A3224" w:rsidRPr="00FB45F9" w:rsidRDefault="004A3224" w:rsidP="004A3224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A3224" w:rsidRDefault="004A3224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E574D7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A3224" w:rsidRPr="00303A83" w:rsidRDefault="00426CB8" w:rsidP="00426CB8">
      <w:pPr>
        <w:spacing w:line="360" w:lineRule="auto"/>
        <w:jc w:val="center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Инфекции мочевых путей. Хронический пиелонефрит</w:t>
      </w:r>
      <w:r w:rsidRPr="00303A83">
        <w:rPr>
          <w:sz w:val="24"/>
          <w:szCs w:val="24"/>
        </w:rPr>
        <w:t xml:space="preserve"> 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инфекции мочевыводящих путей широко распространены среди лиц пожилого и старческого возраста, имеются особенности течения и клинических проявлений хронического пиелонефрита у пожилых пациентов, которые необходимо учитывать при постановке диагноза и назначении патогенетической и симптоматической терапии.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 xml:space="preserve">врачебными навыками дифференциальной диагностики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гломерулонефритов.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профессиональных компетенций</w:t>
      </w:r>
      <w:r w:rsidR="00426CB8">
        <w:rPr>
          <w:sz w:val="24"/>
          <w:szCs w:val="24"/>
        </w:rPr>
        <w:t xml:space="preserve"> слушатель</w:t>
      </w:r>
      <w:r>
        <w:rPr>
          <w:sz w:val="24"/>
          <w:szCs w:val="24"/>
        </w:rPr>
        <w:t xml:space="preserve"> должен знать: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хронических</w:t>
      </w:r>
      <w:proofErr w:type="gramEnd"/>
      <w:r>
        <w:rPr>
          <w:sz w:val="24"/>
          <w:szCs w:val="24"/>
        </w:rPr>
        <w:t xml:space="preserve"> пиелонефритов;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4A3224" w:rsidRPr="008371A1" w:rsidRDefault="004A3224" w:rsidP="004A32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4A3224" w:rsidRPr="00731975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4 часа</w:t>
      </w:r>
    </w:p>
    <w:p w:rsidR="004A3224" w:rsidRDefault="004A3224" w:rsidP="004A32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4A3224" w:rsidRDefault="004A3224" w:rsidP="004A32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4A3224" w:rsidRPr="008371A1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4A3224" w:rsidRPr="00E574D7" w:rsidRDefault="004A3224" w:rsidP="003808E4">
      <w:pPr>
        <w:numPr>
          <w:ilvl w:val="0"/>
          <w:numId w:val="1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4A3224" w:rsidRPr="00E574D7" w:rsidRDefault="004A3224" w:rsidP="003808E4">
      <w:pPr>
        <w:numPr>
          <w:ilvl w:val="0"/>
          <w:numId w:val="1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Нормальные показатели клубочковой фильтрации: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80- 120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4A3224" w:rsidRPr="00E574D7" w:rsidRDefault="004A3224" w:rsidP="003808E4">
      <w:pPr>
        <w:numPr>
          <w:ilvl w:val="0"/>
          <w:numId w:val="1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4A3224" w:rsidRPr="004A3224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>Основные этиологические факторы в развитии пиелонефритов.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>Роль предрасполагающих факторов в этиологии.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>Иммунные механизмы развития пиелонефритов.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Группы риска по пиелонефриту.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E574D7">
        <w:rPr>
          <w:sz w:val="24"/>
          <w:szCs w:val="24"/>
        </w:rPr>
        <w:t>Клиническая картина обострения хронического пиелонефрита.</w:t>
      </w:r>
    </w:p>
    <w:p w:rsidR="004A3224" w:rsidRPr="00E574D7" w:rsidRDefault="004A3224" w:rsidP="004A3224">
      <w:pPr>
        <w:jc w:val="both"/>
        <w:rPr>
          <w:sz w:val="24"/>
        </w:rPr>
      </w:pPr>
      <w:proofErr w:type="gramStart"/>
      <w:r>
        <w:rPr>
          <w:sz w:val="24"/>
          <w:szCs w:val="24"/>
        </w:rPr>
        <w:t xml:space="preserve">6) </w:t>
      </w:r>
      <w:r w:rsidRPr="00E574D7">
        <w:rPr>
          <w:sz w:val="24"/>
          <w:szCs w:val="24"/>
        </w:rPr>
        <w:t>Осложнения хронических пиелонефритов</w:t>
      </w:r>
      <w:r>
        <w:rPr>
          <w:sz w:val="24"/>
          <w:szCs w:val="24"/>
        </w:rPr>
        <w:t xml:space="preserve"> у пациентов пожилого и старческого возраста</w:t>
      </w:r>
      <w:proofErr w:type="gramEnd"/>
    </w:p>
    <w:p w:rsidR="004A3224" w:rsidRPr="00267350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4A3224" w:rsidRPr="00ED3987" w:rsidRDefault="004A3224" w:rsidP="004A32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E574D7">
        <w:rPr>
          <w:sz w:val="24"/>
          <w:szCs w:val="24"/>
        </w:rPr>
        <w:t>. Лейкоцитурией называется увеличение числа лейкоцитов в моче свыше: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10 в поле зрения, или 4000 в 1 мл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3-4 в поле зрения, или 2000 в 1 мл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15- 20 в поле зрения, или 6000 в 1 мл</w:t>
      </w:r>
    </w:p>
    <w:p w:rsidR="004A3224" w:rsidRPr="00E574D7" w:rsidRDefault="004A3224" w:rsidP="004A3224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E574D7">
        <w:rPr>
          <w:sz w:val="24"/>
          <w:szCs w:val="24"/>
        </w:rPr>
        <w:t>. Урография позволяет: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определить размеры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определить положение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Выявить конкременты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Оценить функцию почек</w:t>
      </w:r>
    </w:p>
    <w:p w:rsidR="004A3224" w:rsidRPr="00E574D7" w:rsidRDefault="004A3224" w:rsidP="004A3224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получить все перечисленные сведения</w:t>
      </w:r>
    </w:p>
    <w:p w:rsidR="004A3224" w:rsidRPr="00E574D7" w:rsidRDefault="004A3224" w:rsidP="004A3224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E574D7">
        <w:rPr>
          <w:sz w:val="24"/>
          <w:szCs w:val="24"/>
        </w:rPr>
        <w:t>. Изостенурия – это состояние, при котором: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4A3224" w:rsidRPr="00E574D7" w:rsidRDefault="004A3224" w:rsidP="004A3224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4A3224" w:rsidRPr="00E574D7" w:rsidRDefault="004A3224" w:rsidP="004A3224">
      <w:pPr>
        <w:ind w:left="709" w:firstLine="567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а.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574D7">
        <w:rPr>
          <w:sz w:val="24"/>
          <w:szCs w:val="24"/>
        </w:rPr>
        <w:t>Изостенурия – это состояние, при котором: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4A3224" w:rsidRPr="00E574D7" w:rsidRDefault="004A3224" w:rsidP="004A32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4A3224" w:rsidRPr="00E574D7" w:rsidRDefault="004A3224" w:rsidP="004A3224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574D7">
        <w:rPr>
          <w:sz w:val="24"/>
          <w:szCs w:val="24"/>
        </w:rPr>
        <w:t>Лейкоцитурия возникает: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пиелонефрите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гломерулонефрите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амилоидозе</w:t>
      </w:r>
    </w:p>
    <w:p w:rsidR="004A3224" w:rsidRPr="00E574D7" w:rsidRDefault="004A3224" w:rsidP="004A32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всех перечисленных заболеваниях</w:t>
      </w:r>
    </w:p>
    <w:p w:rsidR="004A3224" w:rsidRPr="00E574D7" w:rsidRDefault="004A3224" w:rsidP="004A32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г</w:t>
      </w:r>
      <w:proofErr w:type="gramEnd"/>
    </w:p>
    <w:p w:rsidR="004A3224" w:rsidRPr="00E574D7" w:rsidRDefault="004A3224" w:rsidP="004A3224">
      <w:pPr>
        <w:ind w:left="709" w:firstLine="567"/>
        <w:jc w:val="both"/>
        <w:rPr>
          <w:b/>
          <w:sz w:val="24"/>
          <w:szCs w:val="24"/>
        </w:rPr>
      </w:pPr>
    </w:p>
    <w:p w:rsidR="004A3224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4A3224" w:rsidRDefault="004A3224" w:rsidP="004A3224">
      <w:pPr>
        <w:jc w:val="both"/>
        <w:rPr>
          <w:sz w:val="24"/>
          <w:szCs w:val="24"/>
        </w:rPr>
      </w:pPr>
    </w:p>
    <w:p w:rsidR="004A3224" w:rsidRPr="00E574D7" w:rsidRDefault="004A3224" w:rsidP="004A32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4A3224" w:rsidRPr="00FB45F9" w:rsidRDefault="004A3224" w:rsidP="004A3224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4A3224" w:rsidRPr="00FB45F9" w:rsidRDefault="004A3224" w:rsidP="004A322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4A3224" w:rsidRPr="00E574D7" w:rsidRDefault="004A3224" w:rsidP="004A32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4A3224" w:rsidRPr="00E574D7" w:rsidRDefault="004A3224" w:rsidP="004A3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4A3224" w:rsidRDefault="004A3224" w:rsidP="004A32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A3224" w:rsidRPr="00FB45F9" w:rsidRDefault="004A3224" w:rsidP="004A32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4A3224" w:rsidRPr="00FB45F9" w:rsidRDefault="004A3224" w:rsidP="004A32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4A3224" w:rsidRPr="00FB45F9" w:rsidRDefault="004A3224" w:rsidP="004A3224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A3224" w:rsidRPr="00303A83" w:rsidRDefault="004A3224" w:rsidP="00426CB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A3224" w:rsidRDefault="004A3224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E574D7" w:rsidRDefault="00426CB8" w:rsidP="004A3224">
      <w:pPr>
        <w:spacing w:line="360" w:lineRule="auto"/>
        <w:ind w:left="360"/>
        <w:jc w:val="both"/>
        <w:rPr>
          <w:sz w:val="24"/>
          <w:szCs w:val="24"/>
        </w:rPr>
      </w:pPr>
    </w:p>
    <w:p w:rsidR="004A3224" w:rsidRPr="00E574D7" w:rsidRDefault="004A3224" w:rsidP="004A3224">
      <w:pPr>
        <w:spacing w:line="360" w:lineRule="auto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B1237A" w:rsidRPr="00303A83" w:rsidRDefault="00426CB8" w:rsidP="00426CB8">
      <w:pPr>
        <w:ind w:firstLine="4394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B1237A" w:rsidRPr="00303A83" w:rsidRDefault="00B1237A" w:rsidP="00B1237A">
      <w:pPr>
        <w:spacing w:line="360" w:lineRule="auto"/>
        <w:jc w:val="right"/>
        <w:rPr>
          <w:sz w:val="24"/>
          <w:szCs w:val="24"/>
        </w:rPr>
      </w:pPr>
    </w:p>
    <w:p w:rsidR="00B1237A" w:rsidRDefault="00B1237A" w:rsidP="00B1237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Интерстициальные нефриты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интерстициальные нефриты имеют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дифференциальной диагностики интерстициальных нефритов.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 xml:space="preserve">слушатель </w:t>
      </w:r>
      <w:r>
        <w:rPr>
          <w:sz w:val="24"/>
          <w:szCs w:val="24"/>
        </w:rPr>
        <w:t>должен знать: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426CB8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B1237A" w:rsidRPr="008371A1" w:rsidRDefault="00B1237A" w:rsidP="00B1237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B1237A" w:rsidRPr="00731975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</w:p>
    <w:p w:rsidR="00B1237A" w:rsidRDefault="00B1237A" w:rsidP="00B1237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B1237A" w:rsidRPr="008371A1" w:rsidRDefault="00B1237A" w:rsidP="00B1237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B1237A" w:rsidRPr="008371A1" w:rsidRDefault="00B1237A" w:rsidP="00B1237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B1237A" w:rsidRDefault="00B1237A" w:rsidP="00B1237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B1237A" w:rsidRPr="008371A1" w:rsidRDefault="00B1237A" w:rsidP="00B1237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B1237A" w:rsidRPr="00E574D7" w:rsidRDefault="00B1237A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B1237A" w:rsidRPr="00E574D7" w:rsidRDefault="00B1237A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80- 120 мл\мин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B1237A" w:rsidRPr="00E574D7" w:rsidRDefault="00B1237A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B1237A" w:rsidRPr="00E574D7" w:rsidRDefault="00B1237A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B1237A" w:rsidRPr="00E574D7" w:rsidRDefault="00B1237A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B1237A" w:rsidRPr="00E574D7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B1237A" w:rsidRPr="004A3224" w:rsidRDefault="00B1237A" w:rsidP="00B1237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>Этиология интерстициальных нефритов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>Патогене интерстициальных поражений почек.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>Группы риска по интерстициальному нефриту.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Клинические проявления интерстициального нефрита.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E574D7">
        <w:rPr>
          <w:sz w:val="24"/>
          <w:szCs w:val="24"/>
        </w:rPr>
        <w:t>Изменения анализов крови, мочи, биохимические нарушения.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E574D7">
        <w:rPr>
          <w:sz w:val="24"/>
          <w:szCs w:val="24"/>
        </w:rPr>
        <w:t>УЗИ картина при интерстициальном нефрите.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E574D7">
        <w:rPr>
          <w:sz w:val="24"/>
          <w:szCs w:val="24"/>
        </w:rPr>
        <w:t>Медикаментозная те</w:t>
      </w:r>
      <w:r>
        <w:rPr>
          <w:sz w:val="24"/>
          <w:szCs w:val="24"/>
        </w:rPr>
        <w:t>рапия интерстициальных нефритов, особенности терапии у пациентов пожилого и старческого возраста.</w:t>
      </w:r>
    </w:p>
    <w:p w:rsidR="00B1237A" w:rsidRPr="00267350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B1237A" w:rsidRPr="00ED3987" w:rsidRDefault="00B1237A" w:rsidP="00B1237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B1237A" w:rsidRPr="00E574D7" w:rsidRDefault="00B1237A" w:rsidP="003808E4">
      <w:pPr>
        <w:numPr>
          <w:ilvl w:val="0"/>
          <w:numId w:val="1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 развитию интерстициального нефрита наиболее часто приводят: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антибиотики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гипотензивные средства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диуретики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сердечные гликозиды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ганглиоблокаторы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B1237A" w:rsidRPr="00E574D7" w:rsidRDefault="00B1237A" w:rsidP="003808E4">
      <w:pPr>
        <w:numPr>
          <w:ilvl w:val="0"/>
          <w:numId w:val="1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Анальгетическая нефропатия лекарственной этиологии чаще всего вызывается длительным приемом: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анальгетиков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гипотензивных средств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ферментных препаратов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седативных средств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диуретиков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B1237A" w:rsidRPr="00E574D7" w:rsidRDefault="00B1237A" w:rsidP="003808E4">
      <w:pPr>
        <w:numPr>
          <w:ilvl w:val="0"/>
          <w:numId w:val="1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патогенезе хронического интерстициального нефрита ведущую роль играет: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инфекция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отложение иммунных комплексов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нарушение кровообращения в сосудах почек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ожирение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наличие гломерулонефрита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B1237A" w:rsidRPr="00E574D7" w:rsidRDefault="00B1237A" w:rsidP="003808E4">
      <w:pPr>
        <w:numPr>
          <w:ilvl w:val="0"/>
          <w:numId w:val="1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характерными признаками хронического интерстициального нефрита являются: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умеренная протеинуря, гематурия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отеки, артериальная гипертония, гипоизостенурия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полиурия, полидипсия, анемия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полиурия, полидипсия, субфебрильная температура тела, значимая бактериурия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полиурия, полидипсия, протеинурия более 3  г в сутки</w:t>
      </w:r>
    </w:p>
    <w:p w:rsidR="00B1237A" w:rsidRPr="00E574D7" w:rsidRDefault="00B1237A" w:rsidP="00B1237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B1237A" w:rsidRPr="00E574D7" w:rsidRDefault="00B1237A" w:rsidP="00B1237A">
      <w:pPr>
        <w:ind w:left="709" w:firstLine="567"/>
        <w:jc w:val="both"/>
        <w:rPr>
          <w:b/>
          <w:sz w:val="24"/>
          <w:szCs w:val="24"/>
        </w:rPr>
      </w:pPr>
    </w:p>
    <w:p w:rsidR="00B1237A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B1237A" w:rsidRDefault="00B1237A" w:rsidP="00B1237A">
      <w:pPr>
        <w:jc w:val="both"/>
        <w:rPr>
          <w:sz w:val="24"/>
          <w:szCs w:val="24"/>
        </w:rPr>
      </w:pPr>
    </w:p>
    <w:p w:rsidR="00B1237A" w:rsidRPr="00E574D7" w:rsidRDefault="00B1237A" w:rsidP="00B1237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B1237A" w:rsidRPr="00FB45F9" w:rsidRDefault="00B1237A" w:rsidP="00B1237A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B1237A" w:rsidRPr="00FB45F9" w:rsidRDefault="00B1237A" w:rsidP="00B1237A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B1237A" w:rsidRPr="00E574D7" w:rsidRDefault="00B1237A" w:rsidP="00B1237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B1237A" w:rsidRPr="00E574D7" w:rsidRDefault="00B1237A" w:rsidP="00B123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B1237A" w:rsidRDefault="00B1237A" w:rsidP="00B1237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B1237A" w:rsidRPr="00FB45F9" w:rsidRDefault="00B1237A" w:rsidP="00B1237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B1237A" w:rsidRPr="00FB45F9" w:rsidRDefault="00B1237A" w:rsidP="00B1237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B1237A" w:rsidRPr="00FB45F9" w:rsidRDefault="00B1237A" w:rsidP="00B1237A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1237A" w:rsidRDefault="00B1237A" w:rsidP="00426CB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Default="00426CB8" w:rsidP="00426CB8">
      <w:pPr>
        <w:ind w:left="360"/>
        <w:jc w:val="both"/>
        <w:rPr>
          <w:sz w:val="24"/>
          <w:szCs w:val="24"/>
        </w:rPr>
      </w:pPr>
    </w:p>
    <w:p w:rsidR="00426CB8" w:rsidRPr="00303A83" w:rsidRDefault="00426CB8" w:rsidP="00426CB8">
      <w:pPr>
        <w:ind w:left="36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26CB8" w:rsidRDefault="00426CB8" w:rsidP="00426CB8">
      <w:pPr>
        <w:jc w:val="both"/>
        <w:rPr>
          <w:rFonts w:ascii="Cambria" w:hAnsi="Cambria"/>
          <w:b/>
          <w:sz w:val="22"/>
          <w:szCs w:val="22"/>
        </w:rPr>
      </w:pPr>
    </w:p>
    <w:p w:rsidR="00867808" w:rsidRDefault="00867808" w:rsidP="00426CB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Хроническая болезнь почек: этиология, патогенез, факторы прогрессирования ХБП, методы диагностики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FC3873" w:rsidRDefault="00867808" w:rsidP="00FC3873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="00FC3873" w:rsidRPr="00C74645">
        <w:rPr>
          <w:sz w:val="24"/>
          <w:szCs w:val="24"/>
        </w:rPr>
        <w:t xml:space="preserve">овладение </w:t>
      </w:r>
      <w:r w:rsidR="00FC3873">
        <w:rPr>
          <w:sz w:val="24"/>
          <w:szCs w:val="24"/>
        </w:rPr>
        <w:t>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ХБП у пациентов пожилого и старческого возраста.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профессиональных компетенций о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обследовать пациентов с заболеваниями почек;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867808" w:rsidRPr="008371A1" w:rsidRDefault="00867808" w:rsidP="0086780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867808" w:rsidRPr="00731975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</w:p>
    <w:p w:rsidR="00867808" w:rsidRDefault="00867808" w:rsidP="00867808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867808" w:rsidRPr="008371A1" w:rsidRDefault="00867808" w:rsidP="0086780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867808" w:rsidRPr="008371A1" w:rsidRDefault="00867808" w:rsidP="0086780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867808" w:rsidRDefault="00867808" w:rsidP="0086780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867808" w:rsidRPr="008371A1" w:rsidRDefault="00867808" w:rsidP="0086780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867808" w:rsidRPr="00E574D7" w:rsidRDefault="00867808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867808" w:rsidRPr="00E574D7" w:rsidRDefault="00867808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80- 120 мл\мин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lastRenderedPageBreak/>
        <w:t>Ответ: б</w:t>
      </w:r>
      <w:proofErr w:type="gramEnd"/>
      <w:r w:rsidRPr="00E574D7">
        <w:rPr>
          <w:sz w:val="24"/>
          <w:szCs w:val="24"/>
        </w:rPr>
        <w:t>.</w:t>
      </w:r>
    </w:p>
    <w:p w:rsidR="00867808" w:rsidRPr="00E574D7" w:rsidRDefault="00867808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867808" w:rsidRPr="00E574D7" w:rsidRDefault="00867808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867808" w:rsidRPr="00E574D7" w:rsidRDefault="00867808" w:rsidP="003808E4">
      <w:pPr>
        <w:numPr>
          <w:ilvl w:val="0"/>
          <w:numId w:val="1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867808" w:rsidRPr="00E574D7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867808" w:rsidRPr="004A3224" w:rsidRDefault="00867808" w:rsidP="0086780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FC3873" w:rsidRPr="00E574D7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 xml:space="preserve">Современные представления об этиологии </w:t>
      </w:r>
      <w:r>
        <w:rPr>
          <w:sz w:val="24"/>
          <w:szCs w:val="24"/>
        </w:rPr>
        <w:t>хронической болезни почек</w:t>
      </w:r>
      <w:r w:rsidRPr="00E574D7">
        <w:rPr>
          <w:sz w:val="24"/>
          <w:szCs w:val="24"/>
        </w:rPr>
        <w:t>.</w:t>
      </w:r>
    </w:p>
    <w:p w:rsidR="00FC3873" w:rsidRPr="00E574D7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 xml:space="preserve">Патогенетические механизмы развития </w:t>
      </w:r>
      <w:r>
        <w:rPr>
          <w:sz w:val="24"/>
          <w:szCs w:val="24"/>
        </w:rPr>
        <w:t>и прогрессирования ХБП</w:t>
      </w:r>
      <w:r w:rsidRPr="00E574D7">
        <w:rPr>
          <w:sz w:val="24"/>
          <w:szCs w:val="24"/>
        </w:rPr>
        <w:t>.</w:t>
      </w:r>
    </w:p>
    <w:p w:rsidR="00FC3873" w:rsidRPr="00E574D7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 xml:space="preserve">Определение </w:t>
      </w:r>
      <w:r>
        <w:rPr>
          <w:sz w:val="24"/>
          <w:szCs w:val="24"/>
        </w:rPr>
        <w:t>ХБП</w:t>
      </w:r>
      <w:r w:rsidRPr="00E574D7">
        <w:rPr>
          <w:sz w:val="24"/>
          <w:szCs w:val="24"/>
        </w:rPr>
        <w:t>.</w:t>
      </w:r>
    </w:p>
    <w:p w:rsidR="00FC3873" w:rsidRPr="00E574D7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4) Современная классификация хронической болезни почек</w:t>
      </w:r>
      <w:r w:rsidRPr="00E574D7">
        <w:rPr>
          <w:sz w:val="24"/>
          <w:szCs w:val="24"/>
        </w:rPr>
        <w:t>.</w:t>
      </w:r>
    </w:p>
    <w:p w:rsidR="00FC3873" w:rsidRDefault="00FC3873" w:rsidP="00FC3873">
      <w:pPr>
        <w:jc w:val="both"/>
        <w:rPr>
          <w:sz w:val="24"/>
          <w:szCs w:val="24"/>
        </w:rPr>
      </w:pPr>
      <w:r>
        <w:rPr>
          <w:sz w:val="24"/>
          <w:szCs w:val="24"/>
        </w:rPr>
        <w:t>5) Диагностические критерии ХБП.</w:t>
      </w:r>
    </w:p>
    <w:p w:rsidR="00867808" w:rsidRPr="00267350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867808" w:rsidRPr="00ED3987" w:rsidRDefault="00867808" w:rsidP="00867808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FC3873" w:rsidRPr="00E574D7" w:rsidRDefault="00FC3873" w:rsidP="003808E4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Самыми частыми причинами развития ХБП являются: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>
        <w:rPr>
          <w:sz w:val="24"/>
          <w:szCs w:val="24"/>
        </w:rPr>
        <w:t>хронический пиелонефрит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>
        <w:rPr>
          <w:sz w:val="24"/>
          <w:szCs w:val="24"/>
        </w:rPr>
        <w:t>хронический гломерулонефрит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>
        <w:rPr>
          <w:sz w:val="24"/>
          <w:szCs w:val="24"/>
        </w:rPr>
        <w:t>Артериальная гипертензия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>
        <w:rPr>
          <w:sz w:val="24"/>
          <w:szCs w:val="24"/>
        </w:rPr>
        <w:t>сердечная недостаточность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сахарный диабет</w:t>
      </w:r>
    </w:p>
    <w:p w:rsidR="00FC3873" w:rsidRPr="00A71B7A" w:rsidRDefault="00FC3873" w:rsidP="00FC3873">
      <w:pPr>
        <w:ind w:left="709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Ответ: б</w:t>
      </w:r>
      <w:proofErr w:type="gramEnd"/>
      <w:r>
        <w:rPr>
          <w:b/>
          <w:sz w:val="24"/>
          <w:szCs w:val="24"/>
        </w:rPr>
        <w:t>, в, д</w:t>
      </w:r>
    </w:p>
    <w:p w:rsidR="00FC3873" w:rsidRPr="00E574D7" w:rsidRDefault="00FC3873" w:rsidP="003808E4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Стадии ХБП отпределяются по величине</w:t>
      </w:r>
      <w:r w:rsidRPr="00E574D7">
        <w:rPr>
          <w:sz w:val="24"/>
          <w:szCs w:val="24"/>
        </w:rPr>
        <w:t>: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>
        <w:rPr>
          <w:sz w:val="24"/>
          <w:szCs w:val="24"/>
        </w:rPr>
        <w:t>скорости клубочковой фильтрации (СКФ)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</w:t>
      </w:r>
      <w:r>
        <w:rPr>
          <w:sz w:val="24"/>
          <w:szCs w:val="24"/>
        </w:rPr>
        <w:t xml:space="preserve"> протеинурии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>
        <w:rPr>
          <w:sz w:val="24"/>
          <w:szCs w:val="24"/>
        </w:rPr>
        <w:t>Артериальной гипертензии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Г. длительности заболевания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Д. эритроцитурии</w:t>
      </w:r>
    </w:p>
    <w:p w:rsidR="00FC3873" w:rsidRPr="00E574D7" w:rsidRDefault="00FC3873" w:rsidP="00FC3873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FC3873" w:rsidRPr="00E574D7" w:rsidRDefault="00FC3873" w:rsidP="003808E4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Подозрения на ХБП должны возникнуть при наличии следующих признаков</w:t>
      </w:r>
      <w:r w:rsidRPr="00E574D7">
        <w:rPr>
          <w:sz w:val="24"/>
          <w:szCs w:val="24"/>
        </w:rPr>
        <w:t>: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>
        <w:rPr>
          <w:sz w:val="24"/>
          <w:szCs w:val="24"/>
        </w:rPr>
        <w:t>анемии неясного генеза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>
        <w:rPr>
          <w:sz w:val="24"/>
          <w:szCs w:val="24"/>
        </w:rPr>
        <w:t>низкий удельный вес мочи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>
        <w:rPr>
          <w:sz w:val="24"/>
          <w:szCs w:val="24"/>
        </w:rPr>
        <w:t>Полиурия и никтурия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>
        <w:rPr>
          <w:sz w:val="24"/>
          <w:szCs w:val="24"/>
        </w:rPr>
        <w:t>артериальная гипертензия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Д. отеки</w:t>
      </w:r>
    </w:p>
    <w:p w:rsidR="00FC3873" w:rsidRPr="00E574D7" w:rsidRDefault="00FC3873" w:rsidP="00FC3873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r>
        <w:rPr>
          <w:b/>
          <w:sz w:val="24"/>
          <w:szCs w:val="24"/>
        </w:rPr>
        <w:t xml:space="preserve">а, б, </w:t>
      </w:r>
      <w:r w:rsidRPr="00E574D7">
        <w:rPr>
          <w:b/>
          <w:sz w:val="24"/>
          <w:szCs w:val="24"/>
        </w:rPr>
        <w:t xml:space="preserve">в,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FC3873" w:rsidRPr="00E574D7" w:rsidRDefault="00FC3873" w:rsidP="003808E4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Факторами прогрессирования ХБП являются</w:t>
      </w:r>
      <w:r w:rsidRPr="00E574D7">
        <w:rPr>
          <w:sz w:val="24"/>
          <w:szCs w:val="24"/>
        </w:rPr>
        <w:t>: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>
        <w:rPr>
          <w:sz w:val="24"/>
          <w:szCs w:val="24"/>
        </w:rPr>
        <w:t>артериальная гипертензия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>
        <w:rPr>
          <w:sz w:val="24"/>
          <w:szCs w:val="24"/>
        </w:rPr>
        <w:t>гипергликемия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>
        <w:rPr>
          <w:sz w:val="24"/>
          <w:szCs w:val="24"/>
        </w:rPr>
        <w:t>дислипидемия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>
        <w:rPr>
          <w:sz w:val="24"/>
          <w:szCs w:val="24"/>
        </w:rPr>
        <w:t>курение</w:t>
      </w:r>
    </w:p>
    <w:p w:rsidR="00FC3873" w:rsidRPr="00E574D7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Д. выраженная протеинурия</w:t>
      </w:r>
    </w:p>
    <w:p w:rsidR="00FC3873" w:rsidRDefault="00FC3873" w:rsidP="00FC3873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r>
        <w:rPr>
          <w:b/>
          <w:sz w:val="24"/>
          <w:szCs w:val="24"/>
        </w:rPr>
        <w:t>а, б</w:t>
      </w:r>
      <w:proofErr w:type="gramStart"/>
      <w:r>
        <w:rPr>
          <w:b/>
          <w:sz w:val="24"/>
          <w:szCs w:val="24"/>
        </w:rPr>
        <w:t>,в</w:t>
      </w:r>
      <w:proofErr w:type="gramEnd"/>
      <w:r>
        <w:rPr>
          <w:b/>
          <w:sz w:val="24"/>
          <w:szCs w:val="24"/>
        </w:rPr>
        <w:t>, г, д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 w:rsidRPr="00587F50">
        <w:rPr>
          <w:sz w:val="24"/>
          <w:szCs w:val="24"/>
        </w:rPr>
        <w:t xml:space="preserve">5. </w:t>
      </w:r>
      <w:r>
        <w:rPr>
          <w:sz w:val="24"/>
          <w:szCs w:val="24"/>
        </w:rPr>
        <w:t>Причинами развития анемии при ХБП могут являться: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А. дефицит эритропоэтинов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Б. дефицит витамина В 12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В. Дефицито фолиевой кислоты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Г. дефицит железа</w:t>
      </w:r>
    </w:p>
    <w:p w:rsidR="00FC3873" w:rsidRDefault="00FC3873" w:rsidP="00FC387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Д. все перечисленное</w:t>
      </w:r>
    </w:p>
    <w:p w:rsidR="00FC3873" w:rsidRPr="00587F50" w:rsidRDefault="00FC3873" w:rsidP="00FC3873">
      <w:pPr>
        <w:ind w:left="709"/>
        <w:jc w:val="both"/>
        <w:rPr>
          <w:b/>
          <w:sz w:val="24"/>
          <w:szCs w:val="24"/>
        </w:rPr>
      </w:pPr>
      <w:r w:rsidRPr="00587F50">
        <w:rPr>
          <w:b/>
          <w:sz w:val="24"/>
          <w:szCs w:val="24"/>
        </w:rPr>
        <w:t xml:space="preserve">Ответ: </w:t>
      </w:r>
      <w:r>
        <w:rPr>
          <w:b/>
          <w:sz w:val="24"/>
          <w:szCs w:val="24"/>
        </w:rPr>
        <w:t>д</w:t>
      </w:r>
    </w:p>
    <w:p w:rsidR="00867808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867808" w:rsidRDefault="00867808" w:rsidP="00867808">
      <w:pPr>
        <w:jc w:val="both"/>
        <w:rPr>
          <w:sz w:val="24"/>
          <w:szCs w:val="24"/>
        </w:rPr>
      </w:pPr>
    </w:p>
    <w:p w:rsidR="00867808" w:rsidRPr="00E574D7" w:rsidRDefault="00867808" w:rsidP="0086780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867808" w:rsidRPr="00FB45F9" w:rsidRDefault="00867808" w:rsidP="00867808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867808" w:rsidRPr="00FB45F9" w:rsidRDefault="00867808" w:rsidP="00867808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867808" w:rsidRPr="00E574D7" w:rsidRDefault="00867808" w:rsidP="00867808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867808" w:rsidRPr="00E574D7" w:rsidRDefault="00867808" w:rsidP="0086780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867808" w:rsidRPr="00E574D7" w:rsidRDefault="00867808" w:rsidP="0086780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867808" w:rsidRPr="00E574D7" w:rsidRDefault="00867808" w:rsidP="00867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867808" w:rsidRDefault="00867808" w:rsidP="0086780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867808" w:rsidRPr="00FB45F9" w:rsidRDefault="00867808" w:rsidP="0086780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867808" w:rsidRPr="00FB45F9" w:rsidRDefault="00867808" w:rsidP="0086780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867808" w:rsidRPr="00FB45F9" w:rsidRDefault="00867808" w:rsidP="00867808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67808" w:rsidRDefault="0086780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887A75" w:rsidRDefault="00887A75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887A75" w:rsidRDefault="00887A75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E574D7" w:rsidRDefault="00426CB8" w:rsidP="0086780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047524" w:rsidRDefault="00047524" w:rsidP="00426CB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Хроническая болезнь почек: клинические проявления</w:t>
      </w:r>
      <w:r w:rsidRPr="00303A83">
        <w:rPr>
          <w:sz w:val="24"/>
          <w:szCs w:val="24"/>
        </w:rPr>
        <w:t xml:space="preserve"> 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ХБП у пациентов пожилого и старческого возраста.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обследовать пациентов с заболеваниями почек;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047524" w:rsidRPr="008371A1" w:rsidRDefault="00047524" w:rsidP="000475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047524" w:rsidRPr="00731975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3</w:t>
      </w:r>
      <w:r>
        <w:rPr>
          <w:sz w:val="24"/>
          <w:szCs w:val="24"/>
        </w:rPr>
        <w:t xml:space="preserve"> часа</w:t>
      </w:r>
    </w:p>
    <w:p w:rsidR="00047524" w:rsidRDefault="00047524" w:rsidP="0004752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047524" w:rsidRPr="008371A1" w:rsidRDefault="00047524" w:rsidP="000475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047524" w:rsidRPr="008371A1" w:rsidRDefault="00047524" w:rsidP="000475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047524" w:rsidRDefault="00047524" w:rsidP="000475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047524" w:rsidRPr="008371A1" w:rsidRDefault="00047524" w:rsidP="000475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047524" w:rsidRPr="00E574D7" w:rsidRDefault="00047524" w:rsidP="003808E4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047524" w:rsidRPr="00E574D7" w:rsidRDefault="00047524" w:rsidP="000475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  <w:r w:rsidRPr="00E574D7">
        <w:rPr>
          <w:b/>
          <w:sz w:val="24"/>
          <w:szCs w:val="24"/>
        </w:rPr>
        <w:t>.</w:t>
      </w:r>
    </w:p>
    <w:p w:rsidR="00047524" w:rsidRPr="00E574D7" w:rsidRDefault="00047524" w:rsidP="003808E4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047524" w:rsidRPr="00E574D7" w:rsidRDefault="00047524" w:rsidP="00047524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lastRenderedPageBreak/>
        <w:t>Ответ: б</w:t>
      </w:r>
      <w:proofErr w:type="gramEnd"/>
      <w:r w:rsidRPr="00E574D7">
        <w:rPr>
          <w:b/>
          <w:sz w:val="24"/>
          <w:szCs w:val="24"/>
        </w:rPr>
        <w:t>.</w:t>
      </w:r>
    </w:p>
    <w:p w:rsidR="00047524" w:rsidRPr="00E574D7" w:rsidRDefault="00047524" w:rsidP="003808E4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соли в пище при остром ГН: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047524" w:rsidRPr="00E574D7" w:rsidRDefault="00047524" w:rsidP="00047524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  <w:r w:rsidRPr="00E574D7">
        <w:rPr>
          <w:b/>
          <w:sz w:val="24"/>
          <w:szCs w:val="24"/>
        </w:rPr>
        <w:t>.</w:t>
      </w:r>
    </w:p>
    <w:p w:rsidR="00047524" w:rsidRPr="00E574D7" w:rsidRDefault="00047524" w:rsidP="003808E4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Больному острым ГН с олигурией ограничение жидкости: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необходимо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047524" w:rsidRPr="00E574D7" w:rsidRDefault="00047524" w:rsidP="000475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047524" w:rsidRPr="00E574D7" w:rsidRDefault="00047524" w:rsidP="003808E4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терапию стероидными препаратами с последующим назначением массивных доз преднизолона и цитостатиков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терапию с последующей четырехкомпонентной терапией</w:t>
      </w:r>
    </w:p>
    <w:p w:rsidR="00047524" w:rsidRPr="00E574D7" w:rsidRDefault="00047524" w:rsidP="000475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терапия с последующим назначением индометацина</w:t>
      </w:r>
    </w:p>
    <w:p w:rsidR="00047524" w:rsidRPr="00E574D7" w:rsidRDefault="00047524" w:rsidP="00047524">
      <w:pPr>
        <w:ind w:left="1080"/>
        <w:jc w:val="both"/>
        <w:rPr>
          <w:b/>
          <w:sz w:val="24"/>
          <w:szCs w:val="24"/>
        </w:rPr>
      </w:pPr>
      <w:proofErr w:type="gramStart"/>
      <w:r w:rsidRPr="00E574D7">
        <w:rPr>
          <w:b/>
          <w:sz w:val="24"/>
          <w:szCs w:val="24"/>
        </w:rPr>
        <w:t>Ответ: б</w:t>
      </w:r>
      <w:proofErr w:type="gramEnd"/>
    </w:p>
    <w:p w:rsidR="00047524" w:rsidRDefault="00047524" w:rsidP="000475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1) Нарушения нутритивного статуса при ХБП.</w:t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2) Артериальная гипертензия при ХБП.</w:t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3) Анемия при ХБП</w:t>
      </w:r>
      <w:proofErr w:type="gramStart"/>
      <w:r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.</w:t>
      </w:r>
      <w:proofErr w:type="gramEnd"/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4) Нарушения фосфорно-кальциевого обмена при ХБП</w:t>
      </w:r>
      <w:r w:rsidRPr="00E574D7">
        <w:rPr>
          <w:sz w:val="24"/>
          <w:szCs w:val="24"/>
        </w:rPr>
        <w:t>.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5) Особенности клинической картины в зависимости от возраста пациентов.</w:t>
      </w:r>
    </w:p>
    <w:p w:rsidR="00047524" w:rsidRPr="00267350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047524" w:rsidRPr="00ED3987" w:rsidRDefault="00047524" w:rsidP="0004752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047524" w:rsidRPr="00E574D7" w:rsidRDefault="00047524" w:rsidP="003808E4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047524" w:rsidRPr="00E574D7" w:rsidRDefault="00047524" w:rsidP="003808E4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047524" w:rsidRPr="00E574D7" w:rsidRDefault="00047524" w:rsidP="003808E4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047524" w:rsidRPr="00E574D7" w:rsidRDefault="00047524" w:rsidP="003808E4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понижено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047524" w:rsidRPr="00E574D7" w:rsidRDefault="00047524" w:rsidP="003808E4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047524" w:rsidRPr="00E574D7" w:rsidRDefault="00047524" w:rsidP="0004752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047524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047524" w:rsidRDefault="00047524" w:rsidP="00047524">
      <w:pPr>
        <w:jc w:val="both"/>
        <w:rPr>
          <w:sz w:val="24"/>
          <w:szCs w:val="24"/>
        </w:rPr>
      </w:pPr>
    </w:p>
    <w:p w:rsidR="00047524" w:rsidRPr="00E574D7" w:rsidRDefault="00047524" w:rsidP="000475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047524" w:rsidRPr="00FB45F9" w:rsidRDefault="00047524" w:rsidP="00047524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047524" w:rsidRPr="00FB45F9" w:rsidRDefault="00047524" w:rsidP="0004752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047524" w:rsidRPr="00E574D7" w:rsidRDefault="00047524" w:rsidP="000475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047524" w:rsidRPr="00E574D7" w:rsidRDefault="00047524" w:rsidP="000475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047524" w:rsidRDefault="00047524" w:rsidP="000475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047524" w:rsidRPr="00FB45F9" w:rsidRDefault="00047524" w:rsidP="000475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047524" w:rsidRPr="00FB45F9" w:rsidRDefault="00047524" w:rsidP="0004752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047524" w:rsidRPr="00E574D7" w:rsidRDefault="00047524" w:rsidP="00047524">
      <w:pPr>
        <w:spacing w:line="360" w:lineRule="auto"/>
        <w:ind w:left="360"/>
        <w:jc w:val="both"/>
        <w:rPr>
          <w:sz w:val="24"/>
          <w:szCs w:val="24"/>
        </w:rPr>
      </w:pPr>
    </w:p>
    <w:p w:rsidR="00047524" w:rsidRDefault="00047524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887A75" w:rsidRDefault="00887A75" w:rsidP="00047524">
      <w:pPr>
        <w:ind w:firstLine="720"/>
        <w:jc w:val="both"/>
        <w:rPr>
          <w:sz w:val="24"/>
          <w:szCs w:val="24"/>
        </w:rPr>
      </w:pPr>
    </w:p>
    <w:p w:rsidR="00887A75" w:rsidRDefault="00887A75" w:rsidP="00047524">
      <w:pPr>
        <w:ind w:firstLine="720"/>
        <w:jc w:val="both"/>
        <w:rPr>
          <w:sz w:val="24"/>
          <w:szCs w:val="24"/>
        </w:rPr>
      </w:pPr>
    </w:p>
    <w:p w:rsidR="00887A75" w:rsidRDefault="00887A75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426CB8" w:rsidRDefault="00426CB8" w:rsidP="00047524">
      <w:pPr>
        <w:ind w:firstLine="720"/>
        <w:jc w:val="both"/>
        <w:rPr>
          <w:sz w:val="24"/>
          <w:szCs w:val="24"/>
        </w:rPr>
      </w:pPr>
    </w:p>
    <w:p w:rsidR="00047524" w:rsidRDefault="00047524" w:rsidP="00047524">
      <w:pPr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26CB8" w:rsidRDefault="00426CB8" w:rsidP="00426CB8">
      <w:pPr>
        <w:jc w:val="both"/>
        <w:rPr>
          <w:rFonts w:ascii="Cambria" w:hAnsi="Cambria"/>
          <w:b/>
          <w:sz w:val="22"/>
          <w:szCs w:val="22"/>
        </w:rPr>
      </w:pPr>
    </w:p>
    <w:p w:rsidR="00887A75" w:rsidRDefault="003021DB" w:rsidP="003021D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Хроническая болезнь почек: принципы терапии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ХБП у пациентов пожилого и старческого возраста.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обследовать пациентов с заболеваниями почек;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3021DB" w:rsidRPr="008371A1" w:rsidRDefault="003021DB" w:rsidP="003021DB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3021DB" w:rsidRPr="00731975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2 часа</w:t>
      </w:r>
    </w:p>
    <w:p w:rsidR="003021DB" w:rsidRDefault="003021DB" w:rsidP="003021DB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3021DB" w:rsidRPr="008371A1" w:rsidRDefault="003021DB" w:rsidP="003021DB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3021DB" w:rsidRPr="008371A1" w:rsidRDefault="003021DB" w:rsidP="003021DB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3021DB" w:rsidRDefault="003021DB" w:rsidP="003021D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3021DB" w:rsidRPr="008371A1" w:rsidRDefault="003021DB" w:rsidP="003021DB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3021DB" w:rsidRPr="00E574D7" w:rsidRDefault="003021DB" w:rsidP="003808E4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иммунные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иммун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воспалительные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гормональн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гемодинамические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3021DB" w:rsidRPr="00E574D7" w:rsidRDefault="003021DB" w:rsidP="003021DB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3021DB" w:rsidRPr="00E574D7" w:rsidRDefault="003021DB" w:rsidP="003808E4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Для больного гломерулонефритом при гиперкалиемии </w:t>
      </w:r>
      <w:proofErr w:type="gramStart"/>
      <w:r w:rsidRPr="00E574D7">
        <w:rPr>
          <w:sz w:val="24"/>
          <w:szCs w:val="24"/>
        </w:rPr>
        <w:t>предпочтителен</w:t>
      </w:r>
      <w:proofErr w:type="gramEnd"/>
      <w:r w:rsidRPr="00E574D7">
        <w:rPr>
          <w:sz w:val="24"/>
          <w:szCs w:val="24"/>
        </w:rPr>
        <w:t>: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фуросемид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гипотиазид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верошпирон</w:t>
      </w:r>
    </w:p>
    <w:p w:rsidR="003021DB" w:rsidRPr="00E574D7" w:rsidRDefault="003021DB" w:rsidP="003021DB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3021DB" w:rsidRPr="00E574D7" w:rsidRDefault="003021DB" w:rsidP="003808E4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пуль</w:t>
      </w:r>
      <w:proofErr w:type="gramStart"/>
      <w:r w:rsidRPr="00E574D7">
        <w:rPr>
          <w:sz w:val="24"/>
          <w:szCs w:val="24"/>
        </w:rPr>
        <w:t>с-</w:t>
      </w:r>
      <w:proofErr w:type="gramEnd"/>
      <w:r w:rsidRPr="00E574D7">
        <w:rPr>
          <w:sz w:val="24"/>
          <w:szCs w:val="24"/>
        </w:rPr>
        <w:t xml:space="preserve"> терапии больных хроническим гломерулонефритом применяют: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азатиоприн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хлорбутин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циклофосфан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Преднизолон</w:t>
      </w:r>
    </w:p>
    <w:p w:rsidR="003021DB" w:rsidRPr="00E574D7" w:rsidRDefault="003021DB" w:rsidP="003021DB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в, </w:t>
      </w:r>
      <w:proofErr w:type="gramStart"/>
      <w:r w:rsidRPr="00E574D7">
        <w:rPr>
          <w:b/>
          <w:sz w:val="24"/>
          <w:szCs w:val="24"/>
        </w:rPr>
        <w:t>г</w:t>
      </w:r>
      <w:proofErr w:type="gramEnd"/>
      <w:r w:rsidRPr="00E574D7">
        <w:rPr>
          <w:b/>
          <w:sz w:val="24"/>
          <w:szCs w:val="24"/>
        </w:rPr>
        <w:t>.</w:t>
      </w:r>
    </w:p>
    <w:p w:rsidR="003021DB" w:rsidRPr="00E574D7" w:rsidRDefault="003021DB" w:rsidP="003808E4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для уменьшения гематурии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для лучшей переносимости преднизолона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для улучшения результато лечения</w:t>
      </w:r>
    </w:p>
    <w:p w:rsidR="003021DB" w:rsidRPr="00E574D7" w:rsidRDefault="003021DB" w:rsidP="003021DB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Для уменьшения вероятности инфекционных осложнений</w:t>
      </w:r>
    </w:p>
    <w:p w:rsidR="003021DB" w:rsidRPr="00E574D7" w:rsidRDefault="003021DB" w:rsidP="003021DB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</w:t>
      </w:r>
      <w:proofErr w:type="gramStart"/>
      <w:r w:rsidRPr="00E574D7">
        <w:rPr>
          <w:b/>
          <w:sz w:val="24"/>
          <w:szCs w:val="24"/>
        </w:rPr>
        <w:t>в</w:t>
      </w:r>
      <w:proofErr w:type="gramEnd"/>
      <w:r w:rsidRPr="00E574D7">
        <w:rPr>
          <w:b/>
          <w:sz w:val="24"/>
          <w:szCs w:val="24"/>
        </w:rPr>
        <w:t>.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 xml:space="preserve">Современные представления об </w:t>
      </w:r>
      <w:r>
        <w:rPr>
          <w:sz w:val="24"/>
          <w:szCs w:val="24"/>
        </w:rPr>
        <w:t>клинических появлениях хронической болезни почек</w:t>
      </w:r>
      <w:r w:rsidRPr="00E574D7">
        <w:rPr>
          <w:sz w:val="24"/>
          <w:szCs w:val="24"/>
        </w:rPr>
        <w:t>.</w:t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2) Принципы диетотерапии с учетом стадии ХБП</w:t>
      </w:r>
      <w:r w:rsidRPr="00E574D7">
        <w:rPr>
          <w:sz w:val="24"/>
          <w:szCs w:val="24"/>
        </w:rPr>
        <w:t>.</w:t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3) Гипотензивная терапия при ХБН, особенности  терапии у пациентов пожилого и старческого возраста</w:t>
      </w:r>
      <w:proofErr w:type="gramStart"/>
      <w:r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.</w:t>
      </w:r>
      <w:proofErr w:type="gramEnd"/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4) Коррекция анемии с учетом стадии ХБП</w:t>
      </w:r>
      <w:r w:rsidRPr="00E574D7">
        <w:rPr>
          <w:sz w:val="24"/>
          <w:szCs w:val="24"/>
        </w:rPr>
        <w:t>.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5) Коррекция нарушений фосфорно-кальциевого обмена, особенности терапии у пациентов пожилого и старческого возраста.</w:t>
      </w:r>
    </w:p>
    <w:p w:rsidR="003021DB" w:rsidRPr="00267350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3021DB" w:rsidRPr="00ED3987" w:rsidRDefault="003021DB" w:rsidP="003021DB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3021DB" w:rsidRPr="00E574D7" w:rsidRDefault="003021DB" w:rsidP="003808E4">
      <w:pPr>
        <w:numPr>
          <w:ilvl w:val="0"/>
          <w:numId w:val="1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Нефропротективным действием обладают: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б</w:t>
      </w:r>
      <w:proofErr w:type="gramEnd"/>
      <w:r w:rsidRPr="00E574D7">
        <w:rPr>
          <w:sz w:val="24"/>
          <w:szCs w:val="24"/>
        </w:rPr>
        <w:t>, д</w:t>
      </w:r>
    </w:p>
    <w:p w:rsidR="003021DB" w:rsidRPr="00E574D7" w:rsidRDefault="003021DB" w:rsidP="003808E4">
      <w:pPr>
        <w:numPr>
          <w:ilvl w:val="0"/>
          <w:numId w:val="1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3021DB" w:rsidRPr="00E574D7" w:rsidRDefault="003021DB" w:rsidP="003808E4">
      <w:pPr>
        <w:numPr>
          <w:ilvl w:val="0"/>
          <w:numId w:val="1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3021DB" w:rsidRPr="00E574D7" w:rsidRDefault="003021DB" w:rsidP="003808E4">
      <w:pPr>
        <w:numPr>
          <w:ilvl w:val="0"/>
          <w:numId w:val="1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анемии при ХПН  включает назначение: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переливание эритроцитарной массы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3021DB" w:rsidRPr="00E574D7" w:rsidRDefault="003021DB" w:rsidP="003808E4">
      <w:pPr>
        <w:numPr>
          <w:ilvl w:val="0"/>
          <w:numId w:val="1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Ингибиторы АПФ не показаны </w:t>
      </w:r>
      <w:proofErr w:type="gramStart"/>
      <w:r w:rsidRPr="00E574D7">
        <w:rPr>
          <w:sz w:val="24"/>
          <w:szCs w:val="24"/>
        </w:rPr>
        <w:t>при</w:t>
      </w:r>
      <w:proofErr w:type="gramEnd"/>
      <w:r w:rsidRPr="00E574D7">
        <w:rPr>
          <w:sz w:val="24"/>
          <w:szCs w:val="24"/>
        </w:rPr>
        <w:t>: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 </w:t>
      </w:r>
      <w:proofErr w:type="gramStart"/>
      <w:r w:rsidRPr="00E574D7">
        <w:rPr>
          <w:sz w:val="24"/>
          <w:szCs w:val="24"/>
        </w:rPr>
        <w:t>Любом</w:t>
      </w:r>
      <w:proofErr w:type="gramEnd"/>
      <w:r w:rsidRPr="00E574D7">
        <w:rPr>
          <w:sz w:val="24"/>
          <w:szCs w:val="24"/>
        </w:rPr>
        <w:t xml:space="preserve"> креатинине</w:t>
      </w:r>
    </w:p>
    <w:p w:rsidR="003021DB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3021DB" w:rsidRPr="00E574D7" w:rsidRDefault="003021DB" w:rsidP="003021D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3021DB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3021DB" w:rsidRDefault="003021DB" w:rsidP="003021DB">
      <w:pPr>
        <w:jc w:val="both"/>
        <w:rPr>
          <w:sz w:val="24"/>
          <w:szCs w:val="24"/>
        </w:rPr>
      </w:pPr>
    </w:p>
    <w:p w:rsidR="003021DB" w:rsidRPr="00E574D7" w:rsidRDefault="003021DB" w:rsidP="003021DB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3021DB" w:rsidRPr="00FB45F9" w:rsidRDefault="003021DB" w:rsidP="003021DB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3021DB" w:rsidRPr="00FB45F9" w:rsidRDefault="003021DB" w:rsidP="003021DB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3021DB" w:rsidRPr="00E574D7" w:rsidRDefault="003021DB" w:rsidP="003021DB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3021DB" w:rsidRPr="00E574D7" w:rsidRDefault="003021DB" w:rsidP="003021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3021DB" w:rsidRDefault="003021DB" w:rsidP="003021D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3021DB" w:rsidRPr="00FB45F9" w:rsidRDefault="003021DB" w:rsidP="003021DB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3021DB" w:rsidRPr="00FB45F9" w:rsidRDefault="003021DB" w:rsidP="003021DB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3021DB" w:rsidRPr="00FB45F9" w:rsidRDefault="003021DB" w:rsidP="003021DB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3021DB" w:rsidRPr="00E574D7" w:rsidRDefault="003021DB" w:rsidP="003021DB">
      <w:pPr>
        <w:spacing w:line="360" w:lineRule="auto"/>
        <w:ind w:left="360"/>
        <w:jc w:val="both"/>
        <w:rPr>
          <w:sz w:val="24"/>
          <w:szCs w:val="24"/>
        </w:rPr>
      </w:pPr>
    </w:p>
    <w:p w:rsidR="003021DB" w:rsidRDefault="003021DB" w:rsidP="003021DB">
      <w:pPr>
        <w:ind w:firstLine="720"/>
        <w:jc w:val="both"/>
        <w:rPr>
          <w:sz w:val="24"/>
          <w:szCs w:val="24"/>
        </w:rPr>
      </w:pPr>
    </w:p>
    <w:p w:rsidR="003021DB" w:rsidRDefault="003021DB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887A75" w:rsidRDefault="00887A75" w:rsidP="003021DB">
      <w:pPr>
        <w:ind w:firstLine="720"/>
        <w:jc w:val="both"/>
        <w:rPr>
          <w:sz w:val="24"/>
          <w:szCs w:val="24"/>
        </w:rPr>
      </w:pPr>
    </w:p>
    <w:p w:rsidR="00887A75" w:rsidRDefault="00887A75" w:rsidP="003021DB">
      <w:pPr>
        <w:ind w:firstLine="720"/>
        <w:jc w:val="both"/>
        <w:rPr>
          <w:sz w:val="24"/>
          <w:szCs w:val="24"/>
        </w:rPr>
      </w:pPr>
    </w:p>
    <w:p w:rsidR="00887A75" w:rsidRDefault="00887A75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426CB8" w:rsidRDefault="00426CB8" w:rsidP="003021DB">
      <w:pPr>
        <w:ind w:firstLine="720"/>
        <w:jc w:val="both"/>
        <w:rPr>
          <w:sz w:val="24"/>
          <w:szCs w:val="24"/>
        </w:rPr>
      </w:pPr>
    </w:p>
    <w:p w:rsidR="003021DB" w:rsidRDefault="003021DB" w:rsidP="003021DB">
      <w:pPr>
        <w:ind w:firstLine="720"/>
        <w:jc w:val="both"/>
        <w:rPr>
          <w:sz w:val="24"/>
          <w:szCs w:val="24"/>
        </w:rPr>
      </w:pPr>
    </w:p>
    <w:p w:rsidR="003021DB" w:rsidRDefault="003021DB" w:rsidP="00ED1FED">
      <w:pPr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426CB8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426CB8" w:rsidRDefault="00426CB8" w:rsidP="00426CB8">
      <w:pPr>
        <w:jc w:val="both"/>
        <w:rPr>
          <w:rFonts w:ascii="Cambria" w:hAnsi="Cambria"/>
          <w:b/>
          <w:sz w:val="22"/>
          <w:szCs w:val="22"/>
        </w:rPr>
      </w:pPr>
    </w:p>
    <w:p w:rsidR="00801786" w:rsidRDefault="00801786" w:rsidP="00426CB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Острая почечная недостаточность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острая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и лечения ОПН,  умения оказать неотложную помощь и провести профилактику среди пациентов пожилого и старческого возраста.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острой почечногй недостаточности у пациентов пожилого и старческого возраста.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801786" w:rsidRPr="008371A1" w:rsidRDefault="00801786" w:rsidP="00801786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801786" w:rsidRPr="00731975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 xml:space="preserve">: </w:t>
      </w:r>
      <w:r w:rsidR="001771B1">
        <w:rPr>
          <w:sz w:val="24"/>
          <w:szCs w:val="24"/>
        </w:rPr>
        <w:t>2</w:t>
      </w:r>
      <w:r>
        <w:rPr>
          <w:sz w:val="24"/>
          <w:szCs w:val="24"/>
        </w:rPr>
        <w:t xml:space="preserve"> часа</w:t>
      </w:r>
    </w:p>
    <w:p w:rsidR="00801786" w:rsidRDefault="00801786" w:rsidP="00801786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801786" w:rsidRPr="008371A1" w:rsidRDefault="00801786" w:rsidP="00801786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801786" w:rsidRPr="008371A1" w:rsidRDefault="00801786" w:rsidP="00801786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801786" w:rsidRDefault="00801786" w:rsidP="0080178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801786" w:rsidRPr="008371A1" w:rsidRDefault="00801786" w:rsidP="00801786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E37C1A" w:rsidRPr="00E574D7" w:rsidRDefault="00E37C1A" w:rsidP="003808E4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без желтухи возникает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отравлении грибами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вливании несовместимой по группе крови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лептоспирозе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остром гломерулонефрите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3808E4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Гемолитик</w:t>
      </w:r>
      <w:proofErr w:type="gramStart"/>
      <w:r w:rsidRPr="00E574D7">
        <w:rPr>
          <w:sz w:val="24"/>
          <w:szCs w:val="24"/>
        </w:rPr>
        <w:t>о-</w:t>
      </w:r>
      <w:proofErr w:type="gramEnd"/>
      <w:r w:rsidRPr="00E574D7">
        <w:rPr>
          <w:sz w:val="24"/>
          <w:szCs w:val="24"/>
        </w:rPr>
        <w:t xml:space="preserve"> уремический синдром вызывается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массивным гемолизом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внутрисосудисым свертыванием крови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шоком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отравлением бледной поганкой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отравлением нитратами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37C1A" w:rsidRPr="00E574D7" w:rsidRDefault="00E37C1A" w:rsidP="003808E4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3808E4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Возможная продолжительность олигурии </w:t>
      </w:r>
      <w:proofErr w:type="gramStart"/>
      <w:r w:rsidRPr="00E574D7">
        <w:rPr>
          <w:sz w:val="24"/>
          <w:szCs w:val="24"/>
        </w:rPr>
        <w:t>при отрой</w:t>
      </w:r>
      <w:proofErr w:type="gramEnd"/>
      <w:r w:rsidRPr="00E574D7">
        <w:rPr>
          <w:sz w:val="24"/>
          <w:szCs w:val="24"/>
        </w:rPr>
        <w:t xml:space="preserve"> почечной недостаточности составляет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в</w:t>
      </w:r>
      <w:proofErr w:type="gramEnd"/>
    </w:p>
    <w:p w:rsidR="00E37C1A" w:rsidRPr="00E574D7" w:rsidRDefault="00E37C1A" w:rsidP="003808E4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полиурией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 б</w:t>
      </w:r>
      <w:proofErr w:type="gramEnd"/>
    </w:p>
    <w:p w:rsidR="00801786" w:rsidRDefault="00801786" w:rsidP="00801786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 xml:space="preserve">Этиология ОПН. 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 xml:space="preserve">Группы риска. 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>Виды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Основные  причины возникновения  преренальной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Основные заболевания, приводящие к развитию </w:t>
      </w:r>
      <w:proofErr w:type="gramStart"/>
      <w:r w:rsidRPr="00E574D7">
        <w:rPr>
          <w:sz w:val="24"/>
          <w:szCs w:val="24"/>
        </w:rPr>
        <w:t>ренальной</w:t>
      </w:r>
      <w:proofErr w:type="gramEnd"/>
      <w:r w:rsidRPr="00E574D7">
        <w:rPr>
          <w:sz w:val="24"/>
          <w:szCs w:val="24"/>
        </w:rPr>
        <w:t xml:space="preserve"> и постернальной ОПН.</w:t>
      </w:r>
      <w:r w:rsidRPr="00E574D7">
        <w:rPr>
          <w:b/>
          <w:sz w:val="24"/>
          <w:szCs w:val="24"/>
        </w:rPr>
        <w:t xml:space="preserve"> 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E574D7">
        <w:rPr>
          <w:sz w:val="24"/>
          <w:szCs w:val="24"/>
        </w:rPr>
        <w:t>Осложнения ОПН.</w:t>
      </w:r>
      <w:r w:rsidRPr="00E574D7">
        <w:rPr>
          <w:b/>
          <w:sz w:val="24"/>
          <w:szCs w:val="24"/>
        </w:rPr>
        <w:t xml:space="preserve"> </w:t>
      </w:r>
    </w:p>
    <w:p w:rsidR="00E37C1A" w:rsidRPr="00E574D7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E574D7">
        <w:rPr>
          <w:sz w:val="24"/>
          <w:szCs w:val="24"/>
        </w:rPr>
        <w:t>Патогенетические механизмы развития острой почечной недостаточности.</w:t>
      </w:r>
    </w:p>
    <w:p w:rsidR="00801786" w:rsidRPr="00267350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801786" w:rsidRPr="00ED3987" w:rsidRDefault="00801786" w:rsidP="00801786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E37C1A" w:rsidRPr="00E574D7" w:rsidRDefault="00E37C1A" w:rsidP="003808E4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Причиной преренальной острой почечной недостаточности является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влияние нефротоксических веществ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острая урогенная инфекция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обструкция канальцев кристаллами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внезапное падение почечного кровотока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перечисленные  факторы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2.В стадии снижения диуреза при острой почечной недостаточности больному угрожает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А. отек легких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дегидратация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Критерием наличия умеренной гиперкалиемии является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калий плазмы 5,5- 6,5 при отсутствии изменений ЭКГ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калий плазмы 5,5 – 6,5 и наличие высокоамплитудного заостренного зубца Т на ЭКГ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калий плазмы 6,5 – 7,5 и наличие высокоамплитудного заостренного зубца Т и расширения комплекса </w:t>
      </w:r>
      <w:proofErr w:type="gramStart"/>
      <w:r w:rsidRPr="00E574D7">
        <w:rPr>
          <w:sz w:val="24"/>
          <w:szCs w:val="24"/>
          <w:lang w:val="en-US"/>
        </w:rPr>
        <w:t>Q</w:t>
      </w:r>
      <w:proofErr w:type="gramEnd"/>
      <w:r w:rsidRPr="00E574D7">
        <w:rPr>
          <w:sz w:val="24"/>
          <w:szCs w:val="24"/>
        </w:rPr>
        <w:t>Р на ЭКГ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исчезновение зубца </w:t>
      </w:r>
      <w:proofErr w:type="gramStart"/>
      <w:r w:rsidRPr="00E574D7">
        <w:rPr>
          <w:sz w:val="24"/>
          <w:szCs w:val="24"/>
        </w:rPr>
        <w:t>Р</w:t>
      </w:r>
      <w:proofErr w:type="gramEnd"/>
      <w:r w:rsidRPr="00E574D7">
        <w:rPr>
          <w:sz w:val="24"/>
          <w:szCs w:val="24"/>
        </w:rPr>
        <w:t xml:space="preserve"> и появление признаков нарушения проводимости на ЭКГ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Непосредственной угрозой для жизни при острой почечной недостаточности, требующей немедленной коррекции, является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Острая почечная недостаточность чаще развивается при применении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37C1A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801786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801786" w:rsidRPr="00E574D7" w:rsidRDefault="00801786" w:rsidP="0080178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801786" w:rsidRPr="00FB45F9" w:rsidRDefault="00801786" w:rsidP="00801786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801786" w:rsidRPr="00FB45F9" w:rsidRDefault="00801786" w:rsidP="00801786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801786" w:rsidRPr="00E574D7" w:rsidRDefault="00801786" w:rsidP="00801786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801786" w:rsidRPr="00E574D7" w:rsidRDefault="00801786" w:rsidP="0080178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801786" w:rsidRPr="00E574D7" w:rsidRDefault="00801786" w:rsidP="008017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801786" w:rsidRDefault="00801786" w:rsidP="0080178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801786" w:rsidRPr="00FB45F9" w:rsidRDefault="00801786" w:rsidP="0080178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801786" w:rsidRPr="00FB45F9" w:rsidRDefault="00801786" w:rsidP="00426CB8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426CB8" w:rsidRDefault="00801786" w:rsidP="00426CB8">
      <w:pPr>
        <w:ind w:left="360"/>
        <w:jc w:val="both"/>
        <w:rPr>
          <w:rFonts w:ascii="Cambria" w:hAnsi="Cambria"/>
          <w:b/>
          <w:sz w:val="22"/>
          <w:szCs w:val="22"/>
        </w:rPr>
      </w:pPr>
      <w:r>
        <w:rPr>
          <w:sz w:val="24"/>
          <w:szCs w:val="24"/>
        </w:rPr>
        <w:t xml:space="preserve"> 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887A75" w:rsidRDefault="00887A75" w:rsidP="00426CB8">
      <w:pPr>
        <w:ind w:firstLine="720"/>
        <w:jc w:val="both"/>
        <w:rPr>
          <w:sz w:val="24"/>
          <w:szCs w:val="24"/>
        </w:rPr>
      </w:pPr>
    </w:p>
    <w:p w:rsidR="00887A75" w:rsidRDefault="00887A75" w:rsidP="00426CB8">
      <w:pPr>
        <w:ind w:firstLine="720"/>
        <w:jc w:val="both"/>
        <w:rPr>
          <w:sz w:val="24"/>
          <w:szCs w:val="24"/>
        </w:rPr>
      </w:pPr>
    </w:p>
    <w:p w:rsidR="00887A75" w:rsidRPr="00532C11" w:rsidRDefault="00887A75" w:rsidP="00426CB8">
      <w:pPr>
        <w:ind w:firstLine="72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E37C1A" w:rsidRPr="00303A83" w:rsidRDefault="00426CB8" w:rsidP="00426CB8">
      <w:pPr>
        <w:spacing w:line="360" w:lineRule="auto"/>
        <w:jc w:val="center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Хроническая почечная недостаточность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хроническая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и лечения ХПН,  умения оказать неотложную помощь и провести профилактику среди пациентов пожилого и старческого возраста.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хронической почечной недостаточности у пациентов пожилого и старческого возраста.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E37C1A" w:rsidRPr="008371A1" w:rsidRDefault="00E37C1A" w:rsidP="00E37C1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E37C1A" w:rsidRPr="00731975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4 часа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E37C1A" w:rsidRPr="008371A1" w:rsidRDefault="00E37C1A" w:rsidP="00E37C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E37C1A" w:rsidRPr="008371A1" w:rsidRDefault="00E37C1A" w:rsidP="00E37C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E37C1A" w:rsidRPr="008371A1" w:rsidRDefault="00E37C1A" w:rsidP="00E37C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E37C1A" w:rsidRPr="00E574D7" w:rsidRDefault="00E37C1A" w:rsidP="003808E4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lastRenderedPageBreak/>
        <w:t>Ответ: б</w:t>
      </w:r>
      <w:proofErr w:type="gramEnd"/>
    </w:p>
    <w:p w:rsidR="00E37C1A" w:rsidRPr="00E574D7" w:rsidRDefault="00E37C1A" w:rsidP="003808E4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E37C1A" w:rsidRPr="00E574D7" w:rsidRDefault="00E37C1A" w:rsidP="003808E4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37C1A" w:rsidRPr="00E574D7" w:rsidRDefault="00E37C1A" w:rsidP="003808E4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E37C1A" w:rsidRPr="00E574D7" w:rsidRDefault="00E37C1A" w:rsidP="003808E4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Default="00E37C1A" w:rsidP="00E37C1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 xml:space="preserve">Понятие о хронической почечной недостаточности. 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2) Классификация ХПН</w:t>
      </w:r>
      <w:r w:rsidRPr="00E574D7">
        <w:rPr>
          <w:sz w:val="24"/>
          <w:szCs w:val="24"/>
        </w:rPr>
        <w:t xml:space="preserve">. 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 xml:space="preserve">Этиология ХПН. </w:t>
      </w:r>
    </w:p>
    <w:p w:rsidR="00E37C1A" w:rsidRDefault="00E37C1A" w:rsidP="00E37C1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Патогенез развития ХПН.</w:t>
      </w:r>
      <w:r w:rsidRPr="00E574D7">
        <w:rPr>
          <w:b/>
          <w:sz w:val="24"/>
          <w:szCs w:val="24"/>
        </w:rPr>
        <w:t xml:space="preserve"> 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5B3083">
        <w:rPr>
          <w:sz w:val="24"/>
          <w:szCs w:val="24"/>
        </w:rPr>
        <w:t>Клиническая картина ХПН.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6) Дитетотерапия при ХПН.</w:t>
      </w:r>
    </w:p>
    <w:p w:rsidR="00E37C1A" w:rsidRPr="00267350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E37C1A" w:rsidRPr="00ED3987" w:rsidRDefault="00E37C1A" w:rsidP="00E37C1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E37C1A" w:rsidRPr="00E574D7" w:rsidRDefault="00E37C1A" w:rsidP="003808E4">
      <w:pPr>
        <w:numPr>
          <w:ilvl w:val="0"/>
          <w:numId w:val="2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Нефропротективным действием обладают: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б</w:t>
      </w:r>
      <w:proofErr w:type="gramEnd"/>
      <w:r w:rsidRPr="00E574D7">
        <w:rPr>
          <w:sz w:val="24"/>
          <w:szCs w:val="24"/>
        </w:rPr>
        <w:t>, д</w:t>
      </w:r>
    </w:p>
    <w:p w:rsidR="00E37C1A" w:rsidRPr="00E574D7" w:rsidRDefault="00E37C1A" w:rsidP="003808E4">
      <w:pPr>
        <w:numPr>
          <w:ilvl w:val="0"/>
          <w:numId w:val="2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бета- 2- микроглобулин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E37C1A" w:rsidRPr="00E574D7" w:rsidRDefault="00E37C1A" w:rsidP="003808E4">
      <w:pPr>
        <w:numPr>
          <w:ilvl w:val="0"/>
          <w:numId w:val="2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37C1A" w:rsidRPr="00E574D7" w:rsidRDefault="00E37C1A" w:rsidP="003808E4">
      <w:pPr>
        <w:numPr>
          <w:ilvl w:val="0"/>
          <w:numId w:val="2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анемии при ХПН  включает назначение: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переливание эритроцитарной массы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E37C1A" w:rsidRPr="00E574D7" w:rsidRDefault="00E37C1A" w:rsidP="003808E4">
      <w:pPr>
        <w:numPr>
          <w:ilvl w:val="0"/>
          <w:numId w:val="2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Ингибиторы АПФ не показаны </w:t>
      </w:r>
      <w:proofErr w:type="gramStart"/>
      <w:r w:rsidRPr="00E574D7">
        <w:rPr>
          <w:sz w:val="24"/>
          <w:szCs w:val="24"/>
        </w:rPr>
        <w:t>при</w:t>
      </w:r>
      <w:proofErr w:type="gramEnd"/>
      <w:r w:rsidRPr="00E574D7">
        <w:rPr>
          <w:sz w:val="24"/>
          <w:szCs w:val="24"/>
        </w:rPr>
        <w:t>: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 </w:t>
      </w:r>
      <w:proofErr w:type="gramStart"/>
      <w:r w:rsidRPr="00E574D7">
        <w:rPr>
          <w:sz w:val="24"/>
          <w:szCs w:val="24"/>
        </w:rPr>
        <w:t>Любом</w:t>
      </w:r>
      <w:proofErr w:type="gramEnd"/>
      <w:r w:rsidRPr="00E574D7">
        <w:rPr>
          <w:sz w:val="24"/>
          <w:szCs w:val="24"/>
        </w:rPr>
        <w:t xml:space="preserve"> креатинине</w:t>
      </w:r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E37C1A" w:rsidRPr="00E574D7" w:rsidRDefault="00E37C1A" w:rsidP="00E37C1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E37C1A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E37C1A" w:rsidRPr="00E574D7" w:rsidRDefault="00E37C1A" w:rsidP="00E37C1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E37C1A" w:rsidRPr="00FB45F9" w:rsidRDefault="00E37C1A" w:rsidP="00E37C1A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E37C1A" w:rsidRPr="00FB45F9" w:rsidRDefault="00E37C1A" w:rsidP="00E37C1A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E37C1A" w:rsidRPr="00E574D7" w:rsidRDefault="00E37C1A" w:rsidP="00E37C1A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E37C1A" w:rsidRPr="00E574D7" w:rsidRDefault="00E37C1A" w:rsidP="00E37C1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E37C1A" w:rsidRPr="00E574D7" w:rsidRDefault="00E37C1A" w:rsidP="00E37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E37C1A" w:rsidRDefault="00E37C1A" w:rsidP="00E37C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E37C1A" w:rsidRPr="00FB45F9" w:rsidRDefault="00E37C1A" w:rsidP="00E37C1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E37C1A" w:rsidRDefault="00E37C1A" w:rsidP="00E37C1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426CB8" w:rsidRPr="00F3588D">
          <w:rPr>
            <w:rStyle w:val="a8"/>
            <w:rFonts w:ascii="Times New Roman" w:hAnsi="Times New Roman" w:cs="Times New Roman"/>
            <w:sz w:val="24"/>
            <w:szCs w:val="24"/>
          </w:rPr>
          <w:t>http://journal.nephrolog.ru</w:t>
        </w:r>
      </w:hyperlink>
    </w:p>
    <w:p w:rsidR="00426CB8" w:rsidRPr="00FB45F9" w:rsidRDefault="00426CB8" w:rsidP="00E37C1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Default="00426CB8" w:rsidP="00801786">
      <w:pPr>
        <w:spacing w:line="360" w:lineRule="auto"/>
        <w:ind w:left="360"/>
        <w:jc w:val="both"/>
        <w:rPr>
          <w:sz w:val="24"/>
          <w:szCs w:val="24"/>
        </w:rPr>
      </w:pPr>
    </w:p>
    <w:p w:rsidR="00887A75" w:rsidRDefault="00887A75" w:rsidP="00801786">
      <w:pPr>
        <w:spacing w:line="360" w:lineRule="auto"/>
        <w:ind w:left="360"/>
        <w:jc w:val="both"/>
        <w:rPr>
          <w:sz w:val="24"/>
          <w:szCs w:val="24"/>
        </w:rPr>
      </w:pPr>
    </w:p>
    <w:p w:rsidR="00887A75" w:rsidRPr="00E574D7" w:rsidRDefault="00887A75" w:rsidP="00801786">
      <w:pPr>
        <w:spacing w:line="360" w:lineRule="auto"/>
        <w:ind w:left="360"/>
        <w:jc w:val="both"/>
        <w:rPr>
          <w:sz w:val="24"/>
          <w:szCs w:val="24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426CB8" w:rsidRPr="0031252C" w:rsidRDefault="00426CB8" w:rsidP="00426CB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</w:p>
    <w:p w:rsidR="00426CB8" w:rsidRPr="0031252C" w:rsidRDefault="00426CB8" w:rsidP="00426CB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3808E4" w:rsidRPr="00303A83" w:rsidRDefault="00426CB8" w:rsidP="00426CB8">
      <w:pPr>
        <w:spacing w:line="360" w:lineRule="auto"/>
        <w:jc w:val="center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Лечение хронической почечной недостаточности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хроническая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73197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и лечения ХПН,  умения оказать неотложную помощь и провести профилактику среди пациентов пожилого и старческого возраста.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знать: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течения хронической почечной недостаточности у пациентов пожилого и старческого возраста.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формирования профессиональных компетенций </w:t>
      </w:r>
      <w:r w:rsidR="00887A75">
        <w:rPr>
          <w:sz w:val="24"/>
          <w:szCs w:val="24"/>
        </w:rPr>
        <w:t>слушатель</w:t>
      </w:r>
      <w:r>
        <w:rPr>
          <w:sz w:val="24"/>
          <w:szCs w:val="24"/>
        </w:rPr>
        <w:t xml:space="preserve"> должен уметь: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сформулировать диагноз в соответствии с современной классификацией;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патогенетическое и симтоматическое лечение с учетом возрастных особенностей пациентов;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трудоспособности;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первичные и вторичные профилактические мероприятия.</w:t>
      </w:r>
    </w:p>
    <w:p w:rsidR="003808E4" w:rsidRPr="008371A1" w:rsidRDefault="003808E4" w:rsidP="003808E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методика обследования пациентов с заболеваниями почек;</w:t>
      </w:r>
    </w:p>
    <w:p w:rsidR="003808E4" w:rsidRPr="00731975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 w:rsidR="001771B1">
        <w:rPr>
          <w:sz w:val="24"/>
          <w:szCs w:val="24"/>
        </w:rPr>
        <w:t>семинар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2 часа</w:t>
      </w:r>
    </w:p>
    <w:p w:rsidR="003808E4" w:rsidRDefault="003808E4" w:rsidP="003808E4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3808E4" w:rsidRPr="008371A1" w:rsidRDefault="003808E4" w:rsidP="003808E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3808E4" w:rsidRPr="008371A1" w:rsidRDefault="003808E4" w:rsidP="003808E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3808E4" w:rsidRDefault="003808E4" w:rsidP="003808E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3808E4" w:rsidRPr="008371A1" w:rsidRDefault="003808E4" w:rsidP="003808E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3808E4" w:rsidRPr="00E574D7" w:rsidRDefault="003808E4" w:rsidP="003808E4">
      <w:pPr>
        <w:pStyle w:val="a5"/>
        <w:numPr>
          <w:ilvl w:val="0"/>
          <w:numId w:val="11"/>
        </w:numPr>
        <w:jc w:val="both"/>
      </w:pPr>
      <w:r w:rsidRPr="00E574D7">
        <w:t xml:space="preserve">Клетки юкстагломерулярного аппарата вырабатывают: </w:t>
      </w:r>
    </w:p>
    <w:p w:rsidR="003808E4" w:rsidRPr="00E574D7" w:rsidRDefault="003808E4" w:rsidP="003808E4">
      <w:pPr>
        <w:pStyle w:val="a5"/>
        <w:ind w:left="1069"/>
        <w:jc w:val="both"/>
      </w:pPr>
      <w:r w:rsidRPr="00E574D7">
        <w:t xml:space="preserve">а) ренин; </w:t>
      </w:r>
    </w:p>
    <w:p w:rsidR="003808E4" w:rsidRPr="00E574D7" w:rsidRDefault="003808E4" w:rsidP="003808E4">
      <w:pPr>
        <w:pStyle w:val="a5"/>
        <w:ind w:left="1069"/>
        <w:jc w:val="both"/>
      </w:pPr>
      <w:r w:rsidRPr="00E574D7">
        <w:t xml:space="preserve">б) серотонин; </w:t>
      </w:r>
    </w:p>
    <w:p w:rsidR="003808E4" w:rsidRPr="00E574D7" w:rsidRDefault="003808E4" w:rsidP="003808E4">
      <w:pPr>
        <w:pStyle w:val="a5"/>
        <w:ind w:left="1069"/>
        <w:jc w:val="both"/>
      </w:pPr>
      <w:r w:rsidRPr="00E574D7">
        <w:t xml:space="preserve">в) простагландины; </w:t>
      </w:r>
    </w:p>
    <w:p w:rsidR="003808E4" w:rsidRPr="00E574D7" w:rsidRDefault="003808E4" w:rsidP="003808E4">
      <w:pPr>
        <w:pStyle w:val="a5"/>
        <w:ind w:left="1069"/>
        <w:jc w:val="both"/>
      </w:pPr>
      <w:r w:rsidRPr="00E574D7">
        <w:t xml:space="preserve">г) ангиотензин; </w:t>
      </w:r>
    </w:p>
    <w:p w:rsidR="003808E4" w:rsidRPr="00E574D7" w:rsidRDefault="003808E4" w:rsidP="003808E4">
      <w:pPr>
        <w:pStyle w:val="a5"/>
        <w:ind w:left="1069"/>
        <w:jc w:val="both"/>
      </w:pPr>
      <w:r w:rsidRPr="00E574D7">
        <w:t xml:space="preserve">д) альдостерон. </w:t>
      </w:r>
    </w:p>
    <w:p w:rsidR="003808E4" w:rsidRPr="00E574D7" w:rsidRDefault="003808E4" w:rsidP="003808E4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</w:t>
      </w:r>
    </w:p>
    <w:p w:rsidR="003808E4" w:rsidRPr="00E574D7" w:rsidRDefault="003808E4" w:rsidP="003808E4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  Почки принимают участие в обмене: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практической нефрологии скорость клубочковой фильтрации обычно определяют по клиренсу: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глюкозы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Электролитов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креатинина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альбумина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Эритропоэтин вызывает: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анаболический эффект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эритропоэтическую порфирию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Восстановление эритропоэза и анаболический эффект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увеличение жизни эритроцита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процессы</w:t>
      </w:r>
    </w:p>
    <w:p w:rsidR="003808E4" w:rsidRPr="003808E4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3808E4" w:rsidRDefault="003808E4" w:rsidP="003808E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3808E4" w:rsidRPr="00E574D7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574D7">
        <w:rPr>
          <w:sz w:val="24"/>
          <w:szCs w:val="24"/>
        </w:rPr>
        <w:t xml:space="preserve">Терапия консервативной стадии ХПН. </w:t>
      </w:r>
    </w:p>
    <w:p w:rsidR="003808E4" w:rsidRPr="00E574D7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E574D7">
        <w:rPr>
          <w:sz w:val="24"/>
          <w:szCs w:val="24"/>
        </w:rPr>
        <w:t>Пути нефропротекции при ХПН.</w:t>
      </w:r>
    </w:p>
    <w:p w:rsidR="003808E4" w:rsidRPr="00E574D7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E574D7">
        <w:rPr>
          <w:sz w:val="24"/>
          <w:szCs w:val="24"/>
        </w:rPr>
        <w:t>Гемодиали</w:t>
      </w:r>
      <w:proofErr w:type="gramStart"/>
      <w:r w:rsidRPr="00E574D7">
        <w:rPr>
          <w:sz w:val="24"/>
          <w:szCs w:val="24"/>
        </w:rPr>
        <w:t>з-</w:t>
      </w:r>
      <w:proofErr w:type="gramEnd"/>
      <w:r w:rsidRPr="00E574D7">
        <w:rPr>
          <w:sz w:val="24"/>
          <w:szCs w:val="24"/>
        </w:rPr>
        <w:t xml:space="preserve"> показания и противопоказания</w:t>
      </w:r>
      <w:r>
        <w:rPr>
          <w:sz w:val="24"/>
          <w:szCs w:val="24"/>
        </w:rPr>
        <w:t>.</w:t>
      </w:r>
    </w:p>
    <w:p w:rsidR="003808E4" w:rsidRDefault="003808E4" w:rsidP="003808E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5) особенности ведения пациентов пожилого и старческого возраста.</w:t>
      </w:r>
      <w:r w:rsidRPr="001B6215">
        <w:rPr>
          <w:b/>
          <w:sz w:val="24"/>
          <w:szCs w:val="24"/>
        </w:rPr>
        <w:t xml:space="preserve"> </w:t>
      </w:r>
    </w:p>
    <w:p w:rsidR="003808E4" w:rsidRPr="00267350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3808E4" w:rsidRPr="00ED3987" w:rsidRDefault="003808E4" w:rsidP="003808E4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3808E4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3808E4" w:rsidRPr="00E574D7" w:rsidRDefault="003808E4" w:rsidP="003808E4">
      <w:pPr>
        <w:numPr>
          <w:ilvl w:val="0"/>
          <w:numId w:val="2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Нефропротективным действием обладают: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б</w:t>
      </w:r>
      <w:proofErr w:type="gramEnd"/>
      <w:r w:rsidRPr="00E574D7">
        <w:rPr>
          <w:sz w:val="24"/>
          <w:szCs w:val="24"/>
        </w:rPr>
        <w:t>, д</w:t>
      </w:r>
    </w:p>
    <w:p w:rsidR="003808E4" w:rsidRPr="00E574D7" w:rsidRDefault="003808E4" w:rsidP="003808E4">
      <w:pPr>
        <w:numPr>
          <w:ilvl w:val="0"/>
          <w:numId w:val="2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3808E4" w:rsidRPr="00E574D7" w:rsidRDefault="003808E4" w:rsidP="003808E4">
      <w:pPr>
        <w:numPr>
          <w:ilvl w:val="0"/>
          <w:numId w:val="2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перегрузка жидкостью и натрием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3808E4" w:rsidRPr="00E574D7" w:rsidRDefault="003808E4" w:rsidP="003808E4">
      <w:pPr>
        <w:numPr>
          <w:ilvl w:val="0"/>
          <w:numId w:val="2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анемии при ХПН  включает назначение: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переливание эритроцитарной массы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</w:t>
      </w:r>
      <w:proofErr w:type="gramStart"/>
      <w:r w:rsidRPr="00E574D7">
        <w:rPr>
          <w:sz w:val="24"/>
          <w:szCs w:val="24"/>
        </w:rPr>
        <w:t>г</w:t>
      </w:r>
      <w:proofErr w:type="gramEnd"/>
    </w:p>
    <w:p w:rsidR="003808E4" w:rsidRPr="00E574D7" w:rsidRDefault="003808E4" w:rsidP="003808E4">
      <w:pPr>
        <w:numPr>
          <w:ilvl w:val="0"/>
          <w:numId w:val="2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Ингибиторы АПФ не показаны </w:t>
      </w:r>
      <w:proofErr w:type="gramStart"/>
      <w:r w:rsidRPr="00E574D7">
        <w:rPr>
          <w:sz w:val="24"/>
          <w:szCs w:val="24"/>
        </w:rPr>
        <w:t>при</w:t>
      </w:r>
      <w:proofErr w:type="gramEnd"/>
      <w:r w:rsidRPr="00E574D7">
        <w:rPr>
          <w:sz w:val="24"/>
          <w:szCs w:val="24"/>
        </w:rPr>
        <w:t>: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 </w:t>
      </w:r>
      <w:proofErr w:type="gramStart"/>
      <w:r w:rsidRPr="00E574D7">
        <w:rPr>
          <w:sz w:val="24"/>
          <w:szCs w:val="24"/>
        </w:rPr>
        <w:t>Любом</w:t>
      </w:r>
      <w:proofErr w:type="gramEnd"/>
      <w:r w:rsidRPr="00E574D7">
        <w:rPr>
          <w:sz w:val="24"/>
          <w:szCs w:val="24"/>
        </w:rPr>
        <w:t xml:space="preserve"> креатинине</w:t>
      </w:r>
    </w:p>
    <w:p w:rsidR="003808E4" w:rsidRPr="00E574D7" w:rsidRDefault="003808E4" w:rsidP="003808E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</w:p>
    <w:p w:rsidR="003808E4" w:rsidRDefault="003808E4" w:rsidP="003808E4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3808E4" w:rsidRPr="00E574D7" w:rsidRDefault="003808E4" w:rsidP="003808E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3808E4" w:rsidRPr="00FB45F9" w:rsidRDefault="003808E4" w:rsidP="003808E4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3808E4" w:rsidRPr="00FB45F9" w:rsidRDefault="003808E4" w:rsidP="003808E4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3808E4" w:rsidRPr="00E574D7" w:rsidRDefault="003808E4" w:rsidP="003808E4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3808E4" w:rsidRPr="00E574D7" w:rsidRDefault="003808E4" w:rsidP="003808E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3808E4" w:rsidRPr="00E574D7" w:rsidRDefault="003808E4" w:rsidP="003808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3808E4" w:rsidRDefault="003808E4" w:rsidP="003808E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3808E4" w:rsidRPr="00FB45F9" w:rsidRDefault="003808E4" w:rsidP="003808E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3808E4" w:rsidRPr="00FB45F9" w:rsidRDefault="003808E4" w:rsidP="003808E4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3808E4" w:rsidRPr="00FB45F9" w:rsidRDefault="003808E4" w:rsidP="003808E4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426CB8" w:rsidRPr="00532C11" w:rsidRDefault="00426CB8" w:rsidP="00426CB8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426CB8" w:rsidRPr="00532C11" w:rsidRDefault="00426CB8" w:rsidP="00426CB8">
      <w:pPr>
        <w:spacing w:line="360" w:lineRule="auto"/>
        <w:ind w:left="360"/>
        <w:jc w:val="both"/>
        <w:rPr>
          <w:sz w:val="24"/>
          <w:szCs w:val="24"/>
        </w:rPr>
      </w:pPr>
    </w:p>
    <w:p w:rsidR="00801786" w:rsidRDefault="00801786" w:rsidP="00801786">
      <w:pPr>
        <w:ind w:firstLine="720"/>
        <w:jc w:val="both"/>
        <w:rPr>
          <w:sz w:val="24"/>
          <w:szCs w:val="24"/>
        </w:rPr>
      </w:pPr>
    </w:p>
    <w:p w:rsidR="00801786" w:rsidRDefault="00801786" w:rsidP="00801786">
      <w:pPr>
        <w:ind w:firstLine="720"/>
        <w:jc w:val="both"/>
        <w:rPr>
          <w:sz w:val="24"/>
          <w:szCs w:val="24"/>
        </w:rPr>
      </w:pPr>
    </w:p>
    <w:p w:rsidR="00801786" w:rsidRDefault="00801786" w:rsidP="00801786">
      <w:pPr>
        <w:ind w:firstLine="720"/>
        <w:jc w:val="both"/>
        <w:rPr>
          <w:sz w:val="24"/>
          <w:szCs w:val="24"/>
        </w:rPr>
      </w:pPr>
    </w:p>
    <w:p w:rsidR="00801786" w:rsidRDefault="00801786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Default="00AE581A" w:rsidP="00ED1FED">
      <w:pPr>
        <w:ind w:firstLine="720"/>
        <w:jc w:val="both"/>
        <w:rPr>
          <w:sz w:val="24"/>
          <w:szCs w:val="24"/>
        </w:rPr>
      </w:pP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AE581A" w:rsidRPr="0031252C" w:rsidRDefault="00AE581A" w:rsidP="00AE581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AE581A" w:rsidRPr="0031252C" w:rsidRDefault="00AE581A" w:rsidP="00AE581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AE581A" w:rsidRPr="0031252C" w:rsidRDefault="00AE581A" w:rsidP="00AE581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AE581A" w:rsidRPr="0031252C" w:rsidRDefault="00AE581A" w:rsidP="00AE581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AE581A" w:rsidRPr="0031252C" w:rsidRDefault="00AE581A" w:rsidP="00AE581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AE581A" w:rsidRPr="0031252C" w:rsidRDefault="00AE581A" w:rsidP="00AE581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AE581A" w:rsidRPr="0031252C" w:rsidRDefault="00AE581A" w:rsidP="00AE581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</w:p>
    <w:p w:rsidR="00AE581A" w:rsidRPr="0031252C" w:rsidRDefault="00AE581A" w:rsidP="00AE581A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AE581A" w:rsidRPr="00303A83" w:rsidRDefault="00AE581A" w:rsidP="00AE581A">
      <w:pPr>
        <w:spacing w:line="360" w:lineRule="auto"/>
        <w:jc w:val="center"/>
        <w:rPr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6555CA">
        <w:rPr>
          <w:b/>
          <w:sz w:val="24"/>
          <w:szCs w:val="24"/>
        </w:rPr>
        <w:t>1.</w:t>
      </w:r>
      <w:r w:rsidRPr="00E574D7">
        <w:rPr>
          <w:sz w:val="24"/>
          <w:szCs w:val="24"/>
        </w:rPr>
        <w:t xml:space="preserve"> </w:t>
      </w:r>
      <w:r w:rsidRPr="008371A1">
        <w:rPr>
          <w:b/>
          <w:sz w:val="24"/>
          <w:szCs w:val="24"/>
        </w:rPr>
        <w:t>Тема и ее актуальность:</w:t>
      </w:r>
      <w:r w:rsidRPr="00731975">
        <w:rPr>
          <w:sz w:val="24"/>
          <w:szCs w:val="24"/>
        </w:rPr>
        <w:t xml:space="preserve"> </w:t>
      </w:r>
      <w:r>
        <w:rPr>
          <w:sz w:val="24"/>
          <w:szCs w:val="24"/>
        </w:rPr>
        <w:t>Клинико-лабораторная и инструментальная  диагностика заболеваний почек</w:t>
      </w:r>
    </w:p>
    <w:p w:rsidR="00AE581A" w:rsidRPr="00731975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темы заключается в том, что имеются особенности течения и клинических проявлений заболеваний почек у пожилых пациентов, методах диагностики и тактике лечения больных в пожилом возрасте.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6555CA"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371A1">
        <w:rPr>
          <w:b/>
          <w:sz w:val="24"/>
          <w:szCs w:val="24"/>
        </w:rPr>
        <w:t>Цель занятия:</w:t>
      </w:r>
      <w:r w:rsidRPr="00731975">
        <w:rPr>
          <w:sz w:val="24"/>
          <w:szCs w:val="24"/>
        </w:rPr>
        <w:t xml:space="preserve"> </w:t>
      </w:r>
      <w:r w:rsidRPr="00C74645">
        <w:rPr>
          <w:sz w:val="24"/>
          <w:szCs w:val="24"/>
        </w:rPr>
        <w:t xml:space="preserve">овладение </w:t>
      </w:r>
      <w:r>
        <w:rPr>
          <w:sz w:val="24"/>
          <w:szCs w:val="24"/>
        </w:rPr>
        <w:t>врачебными навыками диагностики заболеваний почек, умения оказать неотложную помощь, провести лечение пожилых пациентов с учетом данных полученных при клинико-дабораторных и инструментальных методах диагностики.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профессиональных компетенций слушатель должен знать: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методику обследования пациентов с заболеваниями почек;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профессиональных компетенций слушатель должен уметь: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-собрать анамнез, обследовать пациентов с заболеваниями почек;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план дополнительных обследований;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оценить результаты клинических и лабораторно-инструментальных данных;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сформулировать диагноз в соответствии с современной классификацией </w:t>
      </w:r>
      <w:proofErr w:type="gramStart"/>
      <w:r>
        <w:rPr>
          <w:sz w:val="24"/>
          <w:szCs w:val="24"/>
        </w:rPr>
        <w:t>острых</w:t>
      </w:r>
      <w:proofErr w:type="gramEnd"/>
      <w:r>
        <w:rPr>
          <w:sz w:val="24"/>
          <w:szCs w:val="24"/>
        </w:rPr>
        <w:t xml:space="preserve"> гломерулонефритов;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назначить терапию, учитывая возрастные особенности;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провести экспертизу нетрудоспособности;</w:t>
      </w:r>
    </w:p>
    <w:p w:rsidR="00AE581A" w:rsidRPr="00C74645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-назначить мероприятия по первичной и вторичной профилактике.</w:t>
      </w:r>
    </w:p>
    <w:p w:rsidR="00AE581A" w:rsidRPr="008371A1" w:rsidRDefault="00AE581A" w:rsidP="00AE581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3. Необходимые базисные знания и умения: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методик обследования пациентов с заболеваниями почек;</w:t>
      </w:r>
    </w:p>
    <w:p w:rsidR="00AE581A" w:rsidRPr="00731975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у пациентов пожилого и старческого возраста.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4. Вид занятия:</w:t>
      </w:r>
      <w:r w:rsidRPr="00731975">
        <w:rPr>
          <w:sz w:val="24"/>
          <w:szCs w:val="24"/>
        </w:rPr>
        <w:t xml:space="preserve">  </w:t>
      </w:r>
      <w:r>
        <w:rPr>
          <w:sz w:val="24"/>
          <w:szCs w:val="24"/>
        </w:rPr>
        <w:t>семинар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8371A1">
        <w:rPr>
          <w:b/>
          <w:sz w:val="24"/>
          <w:szCs w:val="24"/>
        </w:rPr>
        <w:t>5. Продолжительность занятия</w:t>
      </w:r>
      <w:r>
        <w:rPr>
          <w:sz w:val="24"/>
          <w:szCs w:val="24"/>
        </w:rPr>
        <w:t>: 4 часа</w:t>
      </w:r>
    </w:p>
    <w:p w:rsidR="00AE581A" w:rsidRDefault="00AE581A" w:rsidP="00AE581A">
      <w:pPr>
        <w:jc w:val="both"/>
        <w:rPr>
          <w:b/>
          <w:sz w:val="24"/>
          <w:szCs w:val="24"/>
        </w:rPr>
      </w:pPr>
      <w:r w:rsidRPr="008371A1">
        <w:rPr>
          <w:b/>
          <w:sz w:val="24"/>
          <w:szCs w:val="24"/>
        </w:rPr>
        <w:t>6. Оснащение:</w:t>
      </w:r>
    </w:p>
    <w:p w:rsidR="00AE581A" w:rsidRPr="008371A1" w:rsidRDefault="00AE581A" w:rsidP="00AE58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6.1. Дидактический материал:</w:t>
      </w:r>
      <w:r w:rsidRPr="00214173">
        <w:rPr>
          <w:sz w:val="24"/>
          <w:szCs w:val="24"/>
        </w:rPr>
        <w:t xml:space="preserve"> </w:t>
      </w:r>
      <w:r>
        <w:rPr>
          <w:sz w:val="24"/>
          <w:szCs w:val="24"/>
        </w:rPr>
        <w:t>видеофильмы, ситуационные задачи,</w:t>
      </w:r>
      <w:r w:rsidRPr="001B6215">
        <w:rPr>
          <w:sz w:val="24"/>
          <w:szCs w:val="24"/>
        </w:rPr>
        <w:t xml:space="preserve"> </w:t>
      </w:r>
      <w:r w:rsidRPr="00731975">
        <w:rPr>
          <w:sz w:val="24"/>
          <w:szCs w:val="24"/>
        </w:rPr>
        <w:t>таблицы</w:t>
      </w:r>
      <w:r w:rsidRPr="00E574D7">
        <w:rPr>
          <w:sz w:val="24"/>
          <w:szCs w:val="24"/>
        </w:rPr>
        <w:t>, плакаты, мультимедийные материалы</w:t>
      </w:r>
      <w:r>
        <w:rPr>
          <w:sz w:val="24"/>
          <w:szCs w:val="24"/>
        </w:rPr>
        <w:t>, наборы анализов крови и мочи.</w:t>
      </w:r>
    </w:p>
    <w:p w:rsidR="00AE581A" w:rsidRPr="008371A1" w:rsidRDefault="00AE581A" w:rsidP="00AE58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6.2. ТСО</w:t>
      </w:r>
      <w:r>
        <w:rPr>
          <w:sz w:val="24"/>
          <w:szCs w:val="24"/>
        </w:rPr>
        <w:t xml:space="preserve">: </w:t>
      </w:r>
      <w:r w:rsidRPr="00E574D7">
        <w:rPr>
          <w:sz w:val="24"/>
          <w:szCs w:val="24"/>
        </w:rPr>
        <w:t xml:space="preserve">видеодвойка, ноутбук, </w:t>
      </w:r>
      <w:r>
        <w:rPr>
          <w:sz w:val="24"/>
          <w:szCs w:val="24"/>
        </w:rPr>
        <w:t xml:space="preserve">мультимедийный проектор, </w:t>
      </w:r>
      <w:r w:rsidRPr="00E574D7">
        <w:rPr>
          <w:sz w:val="24"/>
          <w:szCs w:val="24"/>
        </w:rPr>
        <w:t>интерактивная доска</w:t>
      </w:r>
    </w:p>
    <w:p w:rsidR="00AE581A" w:rsidRDefault="00AE581A" w:rsidP="00AE581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Структура занятия:</w:t>
      </w:r>
    </w:p>
    <w:p w:rsidR="00AE581A" w:rsidRPr="008371A1" w:rsidRDefault="00AE581A" w:rsidP="00AE58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7.1. Организацинный этап</w:t>
      </w:r>
      <w:r>
        <w:rPr>
          <w:sz w:val="24"/>
          <w:szCs w:val="24"/>
        </w:rPr>
        <w:t xml:space="preserve"> </w:t>
      </w:r>
      <w:r w:rsidRPr="008371A1">
        <w:rPr>
          <w:sz w:val="24"/>
          <w:szCs w:val="24"/>
        </w:rPr>
        <w:t>-</w:t>
      </w:r>
      <w:r>
        <w:rPr>
          <w:sz w:val="24"/>
          <w:szCs w:val="24"/>
        </w:rPr>
        <w:t xml:space="preserve">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8371A1">
        <w:rPr>
          <w:sz w:val="24"/>
          <w:szCs w:val="24"/>
        </w:rPr>
        <w:t>7.2. Контроль исходного уровня знаний с применением тестов</w:t>
      </w:r>
      <w:r>
        <w:rPr>
          <w:sz w:val="24"/>
          <w:szCs w:val="24"/>
        </w:rPr>
        <w:t>:</w:t>
      </w:r>
    </w:p>
    <w:p w:rsidR="00AE581A" w:rsidRPr="00E574D7" w:rsidRDefault="00AE581A" w:rsidP="00AE581A">
      <w:pPr>
        <w:numPr>
          <w:ilvl w:val="0"/>
          <w:numId w:val="2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AE581A" w:rsidRPr="00E574D7" w:rsidRDefault="00AE581A" w:rsidP="00AE581A">
      <w:pPr>
        <w:numPr>
          <w:ilvl w:val="0"/>
          <w:numId w:val="2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80- 120 мл\мин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AE581A" w:rsidRPr="00E574D7" w:rsidRDefault="00AE581A" w:rsidP="00AE581A">
      <w:pPr>
        <w:numPr>
          <w:ilvl w:val="0"/>
          <w:numId w:val="2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а, б,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.</w:t>
      </w:r>
    </w:p>
    <w:p w:rsidR="00AE581A" w:rsidRPr="00E574D7" w:rsidRDefault="00AE581A" w:rsidP="00AE581A">
      <w:pPr>
        <w:numPr>
          <w:ilvl w:val="0"/>
          <w:numId w:val="2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proofErr w:type="gramStart"/>
      <w:r w:rsidRPr="00E574D7">
        <w:rPr>
          <w:sz w:val="24"/>
          <w:szCs w:val="24"/>
        </w:rPr>
        <w:t>Ответ: б</w:t>
      </w:r>
      <w:proofErr w:type="gramEnd"/>
      <w:r w:rsidRPr="00E574D7">
        <w:rPr>
          <w:sz w:val="24"/>
          <w:szCs w:val="24"/>
        </w:rPr>
        <w:t>.</w:t>
      </w:r>
    </w:p>
    <w:p w:rsidR="00AE581A" w:rsidRPr="00E574D7" w:rsidRDefault="00AE581A" w:rsidP="00AE581A">
      <w:pPr>
        <w:numPr>
          <w:ilvl w:val="0"/>
          <w:numId w:val="2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AE581A" w:rsidRPr="00E574D7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AE581A" w:rsidRDefault="00AE581A" w:rsidP="00AE581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Ответ: в, </w:t>
      </w:r>
      <w:proofErr w:type="gramStart"/>
      <w:r w:rsidRPr="00E574D7">
        <w:rPr>
          <w:sz w:val="24"/>
          <w:szCs w:val="24"/>
        </w:rPr>
        <w:t>г</w:t>
      </w:r>
      <w:proofErr w:type="gramEnd"/>
      <w:r w:rsidRPr="00E574D7">
        <w:rPr>
          <w:sz w:val="24"/>
          <w:szCs w:val="24"/>
        </w:rPr>
        <w:t>, д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7.3.Ознакомление ор</w:t>
      </w:r>
      <w:r>
        <w:rPr>
          <w:sz w:val="24"/>
          <w:szCs w:val="24"/>
        </w:rPr>
        <w:t xml:space="preserve">динаторов с содержанием занятия. 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Узловые вопросы по теме занятия: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1. Ультразвуковая диагностика заболеваний почек.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 xml:space="preserve">2. </w:t>
      </w:r>
      <w:proofErr w:type="gramStart"/>
      <w:r>
        <w:rPr>
          <w:sz w:val="24"/>
        </w:rPr>
        <w:t>Изотопная</w:t>
      </w:r>
      <w:proofErr w:type="gramEnd"/>
      <w:r>
        <w:rPr>
          <w:sz w:val="24"/>
        </w:rPr>
        <w:t xml:space="preserve"> ренография, как метод функционального исследования почек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3. Обзорная рентгенография.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4. Экскреторная урография:</w:t>
      </w:r>
      <w:r w:rsidRPr="00C5290B">
        <w:rPr>
          <w:sz w:val="24"/>
        </w:rPr>
        <w:t xml:space="preserve"> </w:t>
      </w:r>
      <w:r>
        <w:rPr>
          <w:sz w:val="24"/>
        </w:rPr>
        <w:t>показания и противопоказания.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5. Динамическая сцинтиграфия.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6. Компьютерная томография.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7. Обзорная рентгенография.</w:t>
      </w:r>
    </w:p>
    <w:p w:rsidR="00AE581A" w:rsidRPr="00C5290B" w:rsidRDefault="00AE581A" w:rsidP="00AE581A">
      <w:pPr>
        <w:jc w:val="both"/>
        <w:rPr>
          <w:sz w:val="24"/>
        </w:rPr>
      </w:pPr>
      <w:r>
        <w:rPr>
          <w:sz w:val="24"/>
        </w:rPr>
        <w:t>8. Экскреторная урография</w:t>
      </w:r>
    </w:p>
    <w:p w:rsidR="00AE581A" w:rsidRPr="00267350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Теоретический разбор темы. Опрос.</w:t>
      </w:r>
    </w:p>
    <w:p w:rsidR="00AE581A" w:rsidRPr="00ED3987" w:rsidRDefault="00AE581A" w:rsidP="00AE581A">
      <w:pPr>
        <w:jc w:val="both"/>
        <w:rPr>
          <w:sz w:val="24"/>
          <w:szCs w:val="24"/>
        </w:rPr>
      </w:pPr>
      <w:r w:rsidRPr="00267350">
        <w:rPr>
          <w:sz w:val="24"/>
          <w:szCs w:val="24"/>
        </w:rPr>
        <w:t>7.4. Самостоятельная работа ординаторов под руководством преподавателя</w:t>
      </w:r>
      <w:r>
        <w:rPr>
          <w:sz w:val="24"/>
          <w:szCs w:val="24"/>
        </w:rPr>
        <w:t xml:space="preserve"> </w:t>
      </w:r>
      <w:r w:rsidRPr="00ED3987">
        <w:rPr>
          <w:sz w:val="24"/>
          <w:szCs w:val="24"/>
        </w:rPr>
        <w:t xml:space="preserve">- </w:t>
      </w:r>
      <w:r>
        <w:rPr>
          <w:sz w:val="24"/>
          <w:szCs w:val="24"/>
        </w:rPr>
        <w:t>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7.5. Разбор проведенной курации, анализ историй болезни.</w:t>
      </w: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AE581A" w:rsidRPr="005D0C84" w:rsidRDefault="00AE581A" w:rsidP="00AE581A">
      <w:pPr>
        <w:pStyle w:val="a5"/>
        <w:jc w:val="both"/>
      </w:pPr>
      <w:r>
        <w:t xml:space="preserve">1. </w:t>
      </w:r>
      <w:r w:rsidRPr="005D0C84">
        <w:t xml:space="preserve"> Какие из перечисленных методов позволяют опреде</w:t>
      </w:r>
      <w:r w:rsidRPr="005D0C84">
        <w:softHyphen/>
        <w:t xml:space="preserve">лить форму, размеры и положение чашечно-лоханочной системы? </w:t>
      </w:r>
    </w:p>
    <w:p w:rsidR="00AE581A" w:rsidRPr="005D0C84" w:rsidRDefault="00AE581A" w:rsidP="00AE581A">
      <w:pPr>
        <w:pStyle w:val="a5"/>
        <w:ind w:left="709" w:hanging="709"/>
        <w:jc w:val="both"/>
      </w:pPr>
      <w:r>
        <w:t xml:space="preserve"> </w:t>
      </w:r>
      <w:r w:rsidRPr="005D0C84">
        <w:t xml:space="preserve">а) экскреторная ренография; </w:t>
      </w:r>
    </w:p>
    <w:p w:rsidR="00AE581A" w:rsidRPr="005D0C84" w:rsidRDefault="00AE581A" w:rsidP="00AE581A">
      <w:pPr>
        <w:pStyle w:val="a5"/>
        <w:jc w:val="both"/>
      </w:pPr>
      <w:r w:rsidRPr="005D0C84">
        <w:t xml:space="preserve">б) изотопная ренография; </w:t>
      </w:r>
    </w:p>
    <w:p w:rsidR="00AE581A" w:rsidRPr="005D0C84" w:rsidRDefault="00AE581A" w:rsidP="00AE581A">
      <w:pPr>
        <w:pStyle w:val="a5"/>
        <w:jc w:val="both"/>
      </w:pPr>
      <w:r w:rsidRPr="005D0C84">
        <w:t>в) обзорная рентгенография органов брюшной по</w:t>
      </w:r>
      <w:r w:rsidRPr="005D0C84">
        <w:softHyphen/>
        <w:t xml:space="preserve">лости; </w:t>
      </w:r>
    </w:p>
    <w:p w:rsidR="00AE581A" w:rsidRPr="005D0C84" w:rsidRDefault="00AE581A" w:rsidP="00AE581A">
      <w:pPr>
        <w:pStyle w:val="a5"/>
        <w:jc w:val="both"/>
      </w:pPr>
      <w:r w:rsidRPr="005D0C84">
        <w:t>г) определение клубочковой фильтрации и каналь</w:t>
      </w:r>
      <w:r w:rsidRPr="005D0C84">
        <w:softHyphen/>
        <w:t xml:space="preserve">цевой реабсорбции; </w:t>
      </w:r>
    </w:p>
    <w:p w:rsidR="00AE581A" w:rsidRDefault="00AE581A" w:rsidP="00AE581A">
      <w:pPr>
        <w:pStyle w:val="a5"/>
        <w:jc w:val="both"/>
      </w:pPr>
      <w:r w:rsidRPr="005D0C84">
        <w:t xml:space="preserve">д) сканирование почек. </w:t>
      </w:r>
    </w:p>
    <w:p w:rsidR="00AE581A" w:rsidRPr="005D0C84" w:rsidRDefault="00AE581A" w:rsidP="00AE581A">
      <w:pPr>
        <w:pStyle w:val="a5"/>
        <w:jc w:val="both"/>
      </w:pPr>
      <w:r>
        <w:t>Ответ: а</w:t>
      </w:r>
    </w:p>
    <w:p w:rsidR="00AE581A" w:rsidRDefault="00AE581A" w:rsidP="00AE581A">
      <w:pPr>
        <w:jc w:val="both"/>
        <w:rPr>
          <w:sz w:val="24"/>
        </w:rPr>
      </w:pPr>
      <w:r>
        <w:rPr>
          <w:sz w:val="24"/>
        </w:rPr>
        <w:t>2. УЗИ позволяет оценить:</w:t>
      </w:r>
    </w:p>
    <w:p w:rsidR="00AE581A" w:rsidRDefault="00AE581A" w:rsidP="00AE581A">
      <w:pPr>
        <w:ind w:left="709"/>
        <w:jc w:val="both"/>
        <w:rPr>
          <w:sz w:val="24"/>
        </w:rPr>
      </w:pPr>
      <w:r>
        <w:rPr>
          <w:sz w:val="24"/>
        </w:rPr>
        <w:t>А. размеры почек</w:t>
      </w:r>
    </w:p>
    <w:p w:rsidR="00AE581A" w:rsidRDefault="00AE581A" w:rsidP="00AE581A">
      <w:pPr>
        <w:ind w:left="709"/>
        <w:jc w:val="both"/>
        <w:rPr>
          <w:sz w:val="24"/>
        </w:rPr>
      </w:pPr>
      <w:r>
        <w:rPr>
          <w:sz w:val="24"/>
        </w:rPr>
        <w:t>Б. топику почек</w:t>
      </w:r>
    </w:p>
    <w:p w:rsidR="00AE581A" w:rsidRDefault="00AE581A" w:rsidP="00AE581A">
      <w:pPr>
        <w:ind w:left="709"/>
        <w:jc w:val="both"/>
        <w:rPr>
          <w:sz w:val="24"/>
        </w:rPr>
      </w:pPr>
      <w:r>
        <w:rPr>
          <w:sz w:val="24"/>
        </w:rPr>
        <w:t>В. функциональное состояние почек</w:t>
      </w:r>
    </w:p>
    <w:p w:rsidR="00AE581A" w:rsidRDefault="00AE581A" w:rsidP="00AE581A">
      <w:pPr>
        <w:ind w:left="709"/>
        <w:jc w:val="both"/>
        <w:rPr>
          <w:sz w:val="24"/>
        </w:rPr>
      </w:pPr>
      <w:r>
        <w:rPr>
          <w:sz w:val="24"/>
        </w:rPr>
        <w:t>Г. Наличие конкрементов</w:t>
      </w:r>
    </w:p>
    <w:p w:rsidR="00AE581A" w:rsidRDefault="00AE581A" w:rsidP="00AE581A">
      <w:pPr>
        <w:ind w:left="709"/>
        <w:jc w:val="both"/>
        <w:rPr>
          <w:sz w:val="24"/>
        </w:rPr>
      </w:pPr>
      <w:r>
        <w:rPr>
          <w:sz w:val="24"/>
        </w:rPr>
        <w:t xml:space="preserve">Ответ: а, б,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</w:p>
    <w:p w:rsidR="00AE581A" w:rsidRPr="005D0C84" w:rsidRDefault="00AE581A" w:rsidP="00AE581A">
      <w:pPr>
        <w:pStyle w:val="a5"/>
        <w:jc w:val="both"/>
      </w:pPr>
      <w:r>
        <w:t xml:space="preserve">3. </w:t>
      </w:r>
      <w:r w:rsidRPr="005D0C84">
        <w:t xml:space="preserve">Сканирование почек позволяет определить: </w:t>
      </w:r>
    </w:p>
    <w:p w:rsidR="00AE581A" w:rsidRPr="005D0C84" w:rsidRDefault="00AE581A" w:rsidP="00AE581A">
      <w:pPr>
        <w:pStyle w:val="a5"/>
        <w:jc w:val="both"/>
      </w:pPr>
      <w:r>
        <w:t xml:space="preserve">          </w:t>
      </w:r>
      <w:r w:rsidRPr="005D0C84">
        <w:t xml:space="preserve">а) скорость накопления радиоактивного изотопа в почках; </w:t>
      </w:r>
    </w:p>
    <w:p w:rsidR="00AE581A" w:rsidRPr="005D0C84" w:rsidRDefault="00AE581A" w:rsidP="00AE581A">
      <w:pPr>
        <w:pStyle w:val="a5"/>
        <w:jc w:val="both"/>
      </w:pPr>
      <w:r>
        <w:lastRenderedPageBreak/>
        <w:t xml:space="preserve">          </w:t>
      </w:r>
      <w:r w:rsidRPr="005D0C84">
        <w:t xml:space="preserve">б) скорость выведения радиоактивного изотопа из почек; </w:t>
      </w:r>
    </w:p>
    <w:p w:rsidR="00AE581A" w:rsidRPr="005D0C84" w:rsidRDefault="00AE581A" w:rsidP="00AE581A">
      <w:pPr>
        <w:pStyle w:val="a5"/>
        <w:jc w:val="both"/>
      </w:pPr>
      <w:r>
        <w:t xml:space="preserve">          </w:t>
      </w:r>
      <w:r w:rsidRPr="005D0C84">
        <w:t xml:space="preserve">в) размеры, форму и локализацию почек; </w:t>
      </w:r>
    </w:p>
    <w:p w:rsidR="00AE581A" w:rsidRPr="005D0C84" w:rsidRDefault="00AE581A" w:rsidP="00AE581A">
      <w:pPr>
        <w:pStyle w:val="a5"/>
        <w:jc w:val="both"/>
      </w:pPr>
      <w:r>
        <w:t xml:space="preserve">          </w:t>
      </w:r>
      <w:r w:rsidRPr="005D0C84">
        <w:t>г) размеры, форму и локализацию чашечно-лоха</w:t>
      </w:r>
      <w:r w:rsidRPr="005D0C84">
        <w:softHyphen/>
        <w:t xml:space="preserve">ночной системы; </w:t>
      </w:r>
    </w:p>
    <w:p w:rsidR="00AE581A" w:rsidRDefault="00AE581A" w:rsidP="00AE581A">
      <w:pPr>
        <w:pStyle w:val="a5"/>
        <w:jc w:val="both"/>
      </w:pPr>
      <w:r>
        <w:t xml:space="preserve">          </w:t>
      </w:r>
      <w:r w:rsidRPr="005D0C84">
        <w:t xml:space="preserve">д) скорость клубочковой фильтрации. </w:t>
      </w:r>
    </w:p>
    <w:p w:rsidR="00AE581A" w:rsidRDefault="00AE581A" w:rsidP="00AE581A">
      <w:pPr>
        <w:pStyle w:val="a5"/>
        <w:jc w:val="both"/>
      </w:pPr>
      <w:r>
        <w:t xml:space="preserve">             Ответ: </w:t>
      </w:r>
      <w:proofErr w:type="gramStart"/>
      <w:r>
        <w:t>в</w:t>
      </w:r>
      <w:proofErr w:type="gramEnd"/>
    </w:p>
    <w:p w:rsidR="00AE581A" w:rsidRPr="005D0C84" w:rsidRDefault="00AE581A" w:rsidP="00AE581A">
      <w:pPr>
        <w:pStyle w:val="a5"/>
        <w:jc w:val="both"/>
      </w:pPr>
      <w:r>
        <w:t xml:space="preserve"> 4</w:t>
      </w:r>
      <w:r w:rsidRPr="005D0C84">
        <w:t>. Какие из перечисленных показателей могут быть определены с помощью ультразвукового исследования по</w:t>
      </w:r>
      <w:r w:rsidRPr="005D0C84">
        <w:softHyphen/>
        <w:t xml:space="preserve">чек? </w:t>
      </w:r>
    </w:p>
    <w:p w:rsidR="00AE581A" w:rsidRPr="005D0C84" w:rsidRDefault="00AE581A" w:rsidP="00AE581A">
      <w:pPr>
        <w:pStyle w:val="a5"/>
        <w:jc w:val="both"/>
      </w:pPr>
      <w:r>
        <w:t xml:space="preserve">       </w:t>
      </w:r>
      <w:r w:rsidRPr="005D0C84">
        <w:t xml:space="preserve">а) величина почечного кровотока; </w:t>
      </w:r>
    </w:p>
    <w:p w:rsidR="00AE581A" w:rsidRPr="005D0C84" w:rsidRDefault="00AE581A" w:rsidP="00AE581A">
      <w:pPr>
        <w:pStyle w:val="a5"/>
        <w:jc w:val="both"/>
      </w:pPr>
      <w:r>
        <w:t xml:space="preserve">       </w:t>
      </w:r>
      <w:r w:rsidRPr="005D0C84">
        <w:t xml:space="preserve">б) размеры, форму и локализацию почек и их чашечно-лоханочной системы; </w:t>
      </w:r>
    </w:p>
    <w:p w:rsidR="00AE581A" w:rsidRPr="005D0C84" w:rsidRDefault="00AE581A" w:rsidP="00AE581A">
      <w:pPr>
        <w:pStyle w:val="a5"/>
        <w:jc w:val="both"/>
      </w:pPr>
      <w:r>
        <w:t xml:space="preserve">       </w:t>
      </w:r>
      <w:r w:rsidRPr="005D0C84">
        <w:t xml:space="preserve">в) величина </w:t>
      </w:r>
      <w:proofErr w:type="gramStart"/>
      <w:r w:rsidRPr="005D0C84">
        <w:t>почечного</w:t>
      </w:r>
      <w:proofErr w:type="gramEnd"/>
      <w:r w:rsidRPr="005D0C84">
        <w:t xml:space="preserve"> плазмотока; </w:t>
      </w:r>
    </w:p>
    <w:p w:rsidR="00AE581A" w:rsidRPr="005D0C84" w:rsidRDefault="00AE581A" w:rsidP="00AE581A">
      <w:pPr>
        <w:pStyle w:val="a5"/>
        <w:jc w:val="both"/>
      </w:pPr>
      <w:r>
        <w:t xml:space="preserve">       </w:t>
      </w:r>
      <w:r w:rsidRPr="005D0C84">
        <w:t xml:space="preserve">г) функция почечных клубочков; </w:t>
      </w:r>
    </w:p>
    <w:p w:rsidR="00AE581A" w:rsidRDefault="00AE581A" w:rsidP="00AE581A">
      <w:pPr>
        <w:pStyle w:val="a5"/>
        <w:jc w:val="both"/>
      </w:pPr>
      <w:r>
        <w:t xml:space="preserve">      </w:t>
      </w:r>
      <w:r w:rsidRPr="005D0C84">
        <w:t xml:space="preserve">д) функция почечных канальцев. </w:t>
      </w:r>
    </w:p>
    <w:p w:rsidR="00AE581A" w:rsidRDefault="00AE581A" w:rsidP="00AE581A">
      <w:pPr>
        <w:pStyle w:val="a5"/>
        <w:jc w:val="both"/>
      </w:pPr>
      <w:r>
        <w:t xml:space="preserve">       </w:t>
      </w:r>
      <w:proofErr w:type="gramStart"/>
      <w:r>
        <w:t>Ответ: б</w:t>
      </w:r>
      <w:proofErr w:type="gramEnd"/>
    </w:p>
    <w:p w:rsidR="00AE581A" w:rsidRPr="00267350" w:rsidRDefault="00AE581A" w:rsidP="00AE581A">
      <w:pPr>
        <w:jc w:val="both"/>
        <w:rPr>
          <w:sz w:val="24"/>
          <w:szCs w:val="24"/>
        </w:rPr>
      </w:pPr>
    </w:p>
    <w:p w:rsidR="00AE581A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 для преподавателей</w:t>
      </w:r>
    </w:p>
    <w:p w:rsidR="00AE581A" w:rsidRDefault="00AE581A" w:rsidP="00AE581A">
      <w:pPr>
        <w:jc w:val="both"/>
        <w:rPr>
          <w:sz w:val="24"/>
          <w:szCs w:val="24"/>
        </w:rPr>
      </w:pPr>
    </w:p>
    <w:p w:rsidR="00AE581A" w:rsidRPr="00E574D7" w:rsidRDefault="00AE581A" w:rsidP="00AE581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Основная: </w:t>
      </w:r>
    </w:p>
    <w:p w:rsidR="00AE581A" w:rsidRPr="00FB45F9" w:rsidRDefault="00AE581A" w:rsidP="00AE581A">
      <w:pPr>
        <w:jc w:val="both"/>
        <w:rPr>
          <w:color w:val="000000"/>
          <w:sz w:val="24"/>
          <w:szCs w:val="24"/>
        </w:rPr>
      </w:pPr>
      <w:r w:rsidRPr="00E574D7">
        <w:rPr>
          <w:sz w:val="24"/>
          <w:szCs w:val="24"/>
        </w:rPr>
        <w:t>1</w:t>
      </w:r>
      <w:r w:rsidRPr="00FB45F9">
        <w:rPr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Прощаев</w:t>
      </w:r>
      <w:r w:rsidRPr="00FB45F9">
        <w:rPr>
          <w:bCs/>
          <w:color w:val="000000"/>
          <w:sz w:val="24"/>
          <w:szCs w:val="24"/>
        </w:rPr>
        <w:t xml:space="preserve"> К</w:t>
      </w:r>
      <w:r>
        <w:rPr>
          <w:bCs/>
          <w:color w:val="000000"/>
          <w:sz w:val="24"/>
          <w:szCs w:val="24"/>
        </w:rPr>
        <w:t xml:space="preserve">. </w:t>
      </w:r>
      <w:r w:rsidRPr="00FB45F9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B45F9">
        <w:rPr>
          <w:color w:val="000000"/>
          <w:sz w:val="24"/>
          <w:szCs w:val="24"/>
        </w:rPr>
        <w:t>Избранные лекции по гериатрии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Библиогр. в конце глав.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978-5-93878-568-7 (</w:t>
      </w:r>
      <w:proofErr w:type="gramStart"/>
      <w:r w:rsidRPr="00FB45F9">
        <w:rPr>
          <w:color w:val="000000"/>
          <w:sz w:val="24"/>
          <w:szCs w:val="24"/>
        </w:rPr>
        <w:t>в пер</w:t>
      </w:r>
      <w:proofErr w:type="gramEnd"/>
      <w:r w:rsidRPr="00FB45F9">
        <w:rPr>
          <w:color w:val="000000"/>
          <w:sz w:val="24"/>
          <w:szCs w:val="24"/>
        </w:rPr>
        <w:t>.).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978-985-16-4095-5.</w:t>
      </w:r>
    </w:p>
    <w:p w:rsidR="00AE581A" w:rsidRPr="00FB45F9" w:rsidRDefault="00AE581A" w:rsidP="00AE581A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 </w:t>
      </w:r>
      <w:r w:rsidRPr="00FB45F9">
        <w:rPr>
          <w:bCs/>
          <w:color w:val="000000"/>
          <w:sz w:val="24"/>
          <w:szCs w:val="24"/>
        </w:rPr>
        <w:t>Фармакотерапия в гериатрической</w:t>
      </w:r>
      <w:r w:rsidRPr="00FB45F9">
        <w:rPr>
          <w:color w:val="000000"/>
          <w:sz w:val="24"/>
          <w:szCs w:val="24"/>
        </w:rPr>
        <w:t> практике [Текст]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руководство для врачей / Р. К. Кантемирова [и др.]. - СПб. : СпецЛит, 2010. - 160 с.</w:t>
      </w:r>
      <w:proofErr w:type="gramStart"/>
      <w:r w:rsidRPr="00FB45F9">
        <w:rPr>
          <w:color w:val="000000"/>
          <w:sz w:val="24"/>
          <w:szCs w:val="24"/>
        </w:rPr>
        <w:t xml:space="preserve"> :</w:t>
      </w:r>
      <w:proofErr w:type="gramEnd"/>
      <w:r w:rsidRPr="00FB45F9">
        <w:rPr>
          <w:color w:val="000000"/>
          <w:sz w:val="24"/>
          <w:szCs w:val="24"/>
        </w:rPr>
        <w:t xml:space="preserve"> табл. - Авт. указаны на обороте тит. л. - Библиогр.: с. 153-159. - </w:t>
      </w:r>
      <w:r w:rsidRPr="00FB45F9">
        <w:rPr>
          <w:bCs/>
          <w:color w:val="000000"/>
          <w:sz w:val="24"/>
          <w:szCs w:val="24"/>
        </w:rPr>
        <w:t>ISBN </w:t>
      </w:r>
      <w:r w:rsidRPr="00FB45F9">
        <w:rPr>
          <w:color w:val="000000"/>
          <w:sz w:val="24"/>
          <w:szCs w:val="24"/>
        </w:rPr>
        <w:t>978-5-299-00388-8.</w:t>
      </w:r>
      <w:r w:rsidRPr="00FB45F9">
        <w:rPr>
          <w:color w:val="000000"/>
          <w:sz w:val="24"/>
          <w:szCs w:val="24"/>
        </w:rPr>
        <w:softHyphen/>
      </w:r>
    </w:p>
    <w:p w:rsidR="00AE581A" w:rsidRPr="00E574D7" w:rsidRDefault="00AE581A" w:rsidP="00AE581A">
      <w:pPr>
        <w:jc w:val="both"/>
        <w:rPr>
          <w:sz w:val="24"/>
          <w:szCs w:val="24"/>
        </w:rPr>
      </w:pPr>
      <w:r>
        <w:rPr>
          <w:rStyle w:val="apple-style-span"/>
          <w:sz w:val="24"/>
          <w:szCs w:val="24"/>
        </w:rPr>
        <w:t>3</w:t>
      </w:r>
      <w:r w:rsidRPr="00E574D7">
        <w:rPr>
          <w:rStyle w:val="apple-style-span"/>
          <w:sz w:val="24"/>
          <w:szCs w:val="24"/>
        </w:rPr>
        <w:t xml:space="preserve">. </w:t>
      </w:r>
      <w:r w:rsidRPr="00E574D7">
        <w:rPr>
          <w:sz w:val="24"/>
          <w:szCs w:val="24"/>
        </w:rPr>
        <w:t>Нефрология: национальное руководство</w:t>
      </w:r>
      <w:r>
        <w:rPr>
          <w:sz w:val="24"/>
          <w:szCs w:val="24"/>
        </w:rPr>
        <w:t>. Краткое издание</w:t>
      </w:r>
      <w:r w:rsidRPr="00E574D7">
        <w:rPr>
          <w:sz w:val="24"/>
          <w:szCs w:val="24"/>
        </w:rPr>
        <w:t xml:space="preserve"> \ под ред. Н.</w:t>
      </w:r>
      <w:r>
        <w:rPr>
          <w:sz w:val="24"/>
          <w:szCs w:val="24"/>
        </w:rPr>
        <w:t>А.Мухина.- М.: ГЭОТАР-Медиа, 2014.- 608 с</w:t>
      </w:r>
      <w:r w:rsidRPr="00E574D7">
        <w:rPr>
          <w:sz w:val="24"/>
          <w:szCs w:val="24"/>
        </w:rPr>
        <w:t>.</w:t>
      </w:r>
    </w:p>
    <w:p w:rsidR="00AE581A" w:rsidRPr="00E574D7" w:rsidRDefault="00AE581A" w:rsidP="00AE58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</w:t>
      </w:r>
    </w:p>
    <w:p w:rsidR="00AE581A" w:rsidRPr="00E574D7" w:rsidRDefault="00AE581A" w:rsidP="00AE581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</w:t>
      </w:r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E574D7">
        <w:rPr>
          <w:sz w:val="24"/>
          <w:szCs w:val="24"/>
        </w:rPr>
        <w:t>.</w:t>
      </w:r>
      <w:proofErr w:type="gramEnd"/>
      <w:r w:rsidRPr="00E574D7">
        <w:rPr>
          <w:sz w:val="24"/>
          <w:szCs w:val="24"/>
        </w:rPr>
        <w:t xml:space="preserve"> </w:t>
      </w:r>
      <w:proofErr w:type="gramStart"/>
      <w:r w:rsidRPr="00E574D7">
        <w:rPr>
          <w:sz w:val="24"/>
          <w:szCs w:val="24"/>
        </w:rPr>
        <w:t>и</w:t>
      </w:r>
      <w:proofErr w:type="gramEnd"/>
      <w:r w:rsidRPr="00E574D7">
        <w:rPr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AE581A" w:rsidRPr="00E574D7" w:rsidRDefault="00AE581A" w:rsidP="00AE58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E574D7">
        <w:rPr>
          <w:bCs/>
          <w:sz w:val="24"/>
          <w:szCs w:val="24"/>
          <w:shd w:val="clear" w:color="auto" w:fill="FFFFFF"/>
        </w:rPr>
        <w:t>Нефрология</w:t>
      </w:r>
      <w:r w:rsidRPr="00E574D7">
        <w:rPr>
          <w:sz w:val="24"/>
          <w:szCs w:val="24"/>
        </w:rPr>
        <w:t>: учебное пособие [рек.</w:t>
      </w:r>
      <w:proofErr w:type="gramEnd"/>
      <w:r w:rsidRPr="00E574D7">
        <w:rPr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E574D7">
        <w:rPr>
          <w:sz w:val="24"/>
          <w:szCs w:val="24"/>
        </w:rPr>
        <w:t xml:space="preserve"> ;</w:t>
      </w:r>
      <w:proofErr w:type="gramEnd"/>
      <w:r w:rsidRPr="00E574D7">
        <w:rPr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AE581A" w:rsidRDefault="00AE581A" w:rsidP="00AE581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E574D7">
        <w:rPr>
          <w:sz w:val="24"/>
          <w:szCs w:val="24"/>
        </w:rPr>
        <w:t>Под</w:t>
      </w:r>
      <w:proofErr w:type="gramEnd"/>
      <w:r w:rsidRPr="00E574D7">
        <w:rPr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AE581A" w:rsidRPr="00FB45F9" w:rsidRDefault="00AE581A" w:rsidP="00AE581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45F9">
        <w:rPr>
          <w:rFonts w:ascii="Times New Roman" w:hAnsi="Times New Roman" w:cs="Times New Roman"/>
          <w:sz w:val="24"/>
          <w:szCs w:val="24"/>
        </w:rPr>
        <w:t>. Клиническая нефрология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FB45F9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http://www.nephrologyjournal.ru/</w:t>
        </w:r>
      </w:hyperlink>
    </w:p>
    <w:p w:rsidR="00AE581A" w:rsidRPr="00FB45F9" w:rsidRDefault="00AE581A" w:rsidP="00AE581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B45F9">
        <w:rPr>
          <w:rFonts w:ascii="Times New Roman" w:hAnsi="Times New Roman" w:cs="Times New Roman"/>
          <w:sz w:val="24"/>
          <w:szCs w:val="24"/>
        </w:rPr>
        <w:t xml:space="preserve">. Нефрология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5F9">
        <w:rPr>
          <w:rFonts w:ascii="Times New Roman" w:hAnsi="Times New Roman" w:cs="Times New Roman"/>
          <w:sz w:val="24"/>
          <w:szCs w:val="24"/>
        </w:rPr>
        <w:t>http://journal.nephrolog.ru</w:t>
      </w:r>
    </w:p>
    <w:p w:rsidR="00AE581A" w:rsidRPr="00FB45F9" w:rsidRDefault="00AE581A" w:rsidP="00AE581A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AE581A" w:rsidRPr="00532C11" w:rsidRDefault="00AE581A" w:rsidP="00AE581A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Подготовила: доцент кафедры терапии и ОВП</w:t>
      </w:r>
    </w:p>
    <w:p w:rsidR="00AE581A" w:rsidRPr="00532C11" w:rsidRDefault="00AE581A" w:rsidP="00AE581A">
      <w:pPr>
        <w:ind w:firstLine="720"/>
        <w:jc w:val="both"/>
        <w:rPr>
          <w:sz w:val="24"/>
          <w:szCs w:val="24"/>
        </w:rPr>
      </w:pPr>
      <w:r w:rsidRPr="00532C11">
        <w:rPr>
          <w:sz w:val="24"/>
          <w:szCs w:val="24"/>
        </w:rPr>
        <w:t>с курсом гериатрии ИДПО БГМУ                                                         Лехмус Т.Ю.</w:t>
      </w:r>
    </w:p>
    <w:p w:rsidR="00AE581A" w:rsidRPr="00532C11" w:rsidRDefault="00AE581A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AE581A" w:rsidRDefault="00AE581A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Default="006B79F4" w:rsidP="00AE581A">
      <w:pPr>
        <w:spacing w:line="360" w:lineRule="auto"/>
        <w:ind w:left="360"/>
        <w:jc w:val="both"/>
        <w:rPr>
          <w:sz w:val="24"/>
          <w:szCs w:val="24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Принципы гипотензивной терапии при ХПН</w:t>
      </w:r>
    </w:p>
    <w:p w:rsidR="006B79F4" w:rsidRPr="003A64A6" w:rsidRDefault="006B79F4" w:rsidP="00EE0EE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темы: </w:t>
      </w:r>
    </w:p>
    <w:p w:rsidR="006B79F4" w:rsidRPr="003A64A6" w:rsidRDefault="006B79F4" w:rsidP="00EE0EE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Наименование цикла: </w:t>
      </w:r>
      <w:r w:rsidR="005B5EE3">
        <w:rPr>
          <w:sz w:val="22"/>
          <w:szCs w:val="22"/>
        </w:rPr>
        <w:t>ДПП ПП</w:t>
      </w:r>
      <w:r>
        <w:rPr>
          <w:sz w:val="22"/>
          <w:szCs w:val="22"/>
        </w:rPr>
        <w:t xml:space="preserve"> по специальности «Нефрология»</w:t>
      </w:r>
    </w:p>
    <w:p w:rsidR="005B5EE3" w:rsidRPr="005B5EE3" w:rsidRDefault="006B79F4" w:rsidP="005B5EE3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="005B5EE3"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="005B5EE3" w:rsidRPr="005B5EE3">
        <w:rPr>
          <w:sz w:val="22"/>
          <w:szCs w:val="22"/>
        </w:rPr>
        <w:t xml:space="preserve"> </w:t>
      </w:r>
      <w:proofErr w:type="gramStart"/>
      <w:r w:rsidR="005B5EE3"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5B5EE3" w:rsidRDefault="006B79F4" w:rsidP="005B5EE3">
      <w:pPr>
        <w:ind w:left="568"/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5. Продолжительность семинара – </w:t>
      </w:r>
      <w:r w:rsidRPr="005B5EE3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хронической почечной недостаточности,  принц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пы назначения гипотензивной терапии при ХПН, особенностях нефропротективной терапии.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заболевания, приводящие к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Патогенез развития артериальной гипертензии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Диетотерапия.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медикаментозной коррекции артериальной гипертензии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группы гипотензивных препаратов: показания и противопоказания к их назначению.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классификации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Принципы медикаментозной коррекции артериальной гипертензии при ХПН. Диетотерапия.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A91BC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A91BC6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Pr="00A91BC6" w:rsidRDefault="006B79F4" w:rsidP="00A91BC6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 xml:space="preserve">Тактика ведения больных </w:t>
      </w:r>
      <w:proofErr w:type="gramStart"/>
      <w:r w:rsidRPr="003A64A6">
        <w:rPr>
          <w:sz w:val="22"/>
          <w:szCs w:val="22"/>
        </w:rPr>
        <w:t>хроническими</w:t>
      </w:r>
      <w:proofErr w:type="gramEnd"/>
      <w:r w:rsidRPr="003A64A6">
        <w:rPr>
          <w:sz w:val="22"/>
          <w:szCs w:val="22"/>
        </w:rPr>
        <w:t xml:space="preserve"> гломерулонефритами</w:t>
      </w:r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A91BC6" w:rsidRPr="003A64A6" w:rsidRDefault="00A91BC6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A91BC6" w:rsidRPr="005B5EE3" w:rsidRDefault="00A91BC6" w:rsidP="00A91BC6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>ознакомить курсантов с современными схемами лечения гломерулонефритов в зависимости от варианта, показаниями и противопоказаниями к назнач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 xml:space="preserve">нию гормонотерапии и цитостатиков, принципами </w:t>
      </w:r>
      <w:proofErr w:type="gramStart"/>
      <w:r w:rsidRPr="003A64A6">
        <w:rPr>
          <w:sz w:val="22"/>
          <w:szCs w:val="22"/>
        </w:rPr>
        <w:t>пульс-терапии</w:t>
      </w:r>
      <w:proofErr w:type="gramEnd"/>
      <w:r w:rsidRPr="003A64A6">
        <w:rPr>
          <w:sz w:val="22"/>
          <w:szCs w:val="22"/>
        </w:rPr>
        <w:t xml:space="preserve"> цитостатиками, осложн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ниями цитостатической терапии, диетотерапией.</w:t>
      </w:r>
    </w:p>
    <w:p w:rsidR="006B79F4" w:rsidRPr="003A64A6" w:rsidRDefault="006B79F4" w:rsidP="00EE0EE3">
      <w:pPr>
        <w:numPr>
          <w:ilvl w:val="0"/>
          <w:numId w:val="26"/>
        </w:numPr>
        <w:tabs>
          <w:tab w:val="num" w:pos="1069"/>
        </w:tabs>
        <w:ind w:left="142" w:firstLine="71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Варианты гломерулонефритов Гормонотерапия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Рабочая классификация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Клиническая картина острого и обострения хронического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A91BC6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ХПН. </w:t>
      </w:r>
      <w:r w:rsidRPr="003A64A6">
        <w:rPr>
          <w:sz w:val="22"/>
          <w:szCs w:val="22"/>
        </w:rPr>
        <w:t>Показания и противопоказания для гемодиализа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A91BC6" w:rsidRPr="003A64A6" w:rsidRDefault="00A91BC6" w:rsidP="00A91BC6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A91BC6" w:rsidRPr="005B5EE3" w:rsidRDefault="00A91BC6" w:rsidP="00A91BC6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об этиологии, патогенезе  ХПН, классификацией, клинической картиной, л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 xml:space="preserve">бораторными методами исследования </w:t>
      </w:r>
      <w:r>
        <w:rPr>
          <w:sz w:val="22"/>
          <w:szCs w:val="22"/>
        </w:rPr>
        <w:t>Х</w:t>
      </w:r>
      <w:r w:rsidRPr="003A64A6">
        <w:rPr>
          <w:sz w:val="22"/>
          <w:szCs w:val="22"/>
        </w:rPr>
        <w:t>ПН, принципами гемодиализной терапии: показаниями и противопоказаниями.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>
        <w:rPr>
          <w:sz w:val="22"/>
          <w:szCs w:val="22"/>
        </w:rPr>
        <w:t>Этиология Х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Патогенез Х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Рабочая классификация </w:t>
      </w:r>
      <w:r>
        <w:rPr>
          <w:sz w:val="22"/>
          <w:szCs w:val="22"/>
        </w:rPr>
        <w:t xml:space="preserve">хронической </w:t>
      </w:r>
      <w:r w:rsidRPr="003A64A6">
        <w:rPr>
          <w:sz w:val="22"/>
          <w:szCs w:val="22"/>
        </w:rPr>
        <w:t xml:space="preserve"> почечной недостаточности.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Клиническая картина </w:t>
      </w:r>
      <w:r>
        <w:rPr>
          <w:sz w:val="22"/>
          <w:szCs w:val="22"/>
        </w:rPr>
        <w:t>Х</w:t>
      </w:r>
      <w:r w:rsidRPr="003A64A6">
        <w:rPr>
          <w:sz w:val="22"/>
          <w:szCs w:val="22"/>
        </w:rPr>
        <w:t>ПН. Сходство и ра</w:t>
      </w:r>
      <w:r w:rsidRPr="003A64A6">
        <w:rPr>
          <w:sz w:val="22"/>
          <w:szCs w:val="22"/>
        </w:rPr>
        <w:t>з</w:t>
      </w:r>
      <w:r w:rsidRPr="003A64A6">
        <w:rPr>
          <w:sz w:val="22"/>
          <w:szCs w:val="22"/>
        </w:rPr>
        <w:t>личия ОПН и ХПН.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Показания и противопоказания для проведения гемодиализа и при хронической почечной недостаточности.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 </w:t>
      </w:r>
      <w:r w:rsidRPr="003A64A6">
        <w:rPr>
          <w:sz w:val="22"/>
          <w:szCs w:val="22"/>
        </w:rPr>
        <w:t>Понятие</w:t>
      </w:r>
      <w:r>
        <w:rPr>
          <w:sz w:val="22"/>
          <w:szCs w:val="22"/>
        </w:rPr>
        <w:t xml:space="preserve"> об Х</w:t>
      </w:r>
      <w:r w:rsidRPr="003A64A6">
        <w:rPr>
          <w:sz w:val="22"/>
          <w:szCs w:val="22"/>
        </w:rPr>
        <w:t>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>Клиническая картина и диагностические критерии перевода больного на гемодиализ. Хроническая почечная недостаточност</w:t>
      </w:r>
      <w:proofErr w:type="gramStart"/>
      <w:r w:rsidRPr="003A64A6">
        <w:rPr>
          <w:sz w:val="22"/>
          <w:szCs w:val="22"/>
        </w:rPr>
        <w:t>ь-</w:t>
      </w:r>
      <w:proofErr w:type="gramEnd"/>
      <w:r w:rsidRPr="003A64A6">
        <w:rPr>
          <w:sz w:val="22"/>
          <w:szCs w:val="22"/>
        </w:rPr>
        <w:t xml:space="preserve"> показания для назначения заместительной почечнолй терапии. Показания и противопоказания для проведения гемодиализа</w:t>
      </w:r>
    </w:p>
    <w:p w:rsidR="006B79F4" w:rsidRPr="003A64A6" w:rsidRDefault="006B79F4" w:rsidP="00A91BC6">
      <w:pPr>
        <w:ind w:firstLine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b/>
          <w:sz w:val="22"/>
          <w:szCs w:val="22"/>
        </w:rPr>
        <w:t xml:space="preserve">,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ind w:left="852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91BC6" w:rsidRPr="003A64A6" w:rsidRDefault="00A91BC6" w:rsidP="006B79F4">
      <w:pPr>
        <w:ind w:left="852"/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A64A6" w:rsidRDefault="006B79F4" w:rsidP="006B79F4">
      <w:pPr>
        <w:rPr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ОПН. </w:t>
      </w:r>
      <w:r w:rsidRPr="003A64A6">
        <w:rPr>
          <w:sz w:val="22"/>
          <w:szCs w:val="22"/>
        </w:rPr>
        <w:t>Показания и противопоказания для гемодиализа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A91BC6" w:rsidRPr="003A64A6" w:rsidRDefault="00A91BC6" w:rsidP="00A91BC6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A91BC6" w:rsidRPr="005B5EE3" w:rsidRDefault="00A91BC6" w:rsidP="00A91BC6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об этиологии, патогенезе острой почечной недостаточности, классификацией, клинической картиной, л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бораторными методами исследования ОПН, принципами гемодиализной терапии: показаниями и противопоказаниями.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>
        <w:rPr>
          <w:sz w:val="22"/>
          <w:szCs w:val="22"/>
        </w:rPr>
        <w:t>Этиология 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Патогенез 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Рабочая классификация </w:t>
      </w:r>
      <w:r>
        <w:rPr>
          <w:sz w:val="22"/>
          <w:szCs w:val="22"/>
        </w:rPr>
        <w:t xml:space="preserve">острой </w:t>
      </w:r>
      <w:r w:rsidRPr="003A64A6">
        <w:rPr>
          <w:sz w:val="22"/>
          <w:szCs w:val="22"/>
        </w:rPr>
        <w:t xml:space="preserve"> почечной недостаточности.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Клиническая картина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 Сходство и ра</w:t>
      </w:r>
      <w:r w:rsidRPr="003A64A6">
        <w:rPr>
          <w:sz w:val="22"/>
          <w:szCs w:val="22"/>
        </w:rPr>
        <w:t>з</w:t>
      </w:r>
      <w:r w:rsidRPr="003A64A6">
        <w:rPr>
          <w:sz w:val="22"/>
          <w:szCs w:val="22"/>
        </w:rPr>
        <w:t>личия ОПН и ХПН.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Показания и противопоказания для проведения гемодиализа и при </w:t>
      </w:r>
      <w:r>
        <w:rPr>
          <w:sz w:val="22"/>
          <w:szCs w:val="22"/>
        </w:rPr>
        <w:t>острой</w:t>
      </w:r>
      <w:r w:rsidRPr="003A64A6">
        <w:rPr>
          <w:sz w:val="22"/>
          <w:szCs w:val="22"/>
        </w:rPr>
        <w:t xml:space="preserve"> почечной недостаточности.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 </w:t>
      </w:r>
      <w:r w:rsidRPr="003A64A6">
        <w:rPr>
          <w:sz w:val="22"/>
          <w:szCs w:val="22"/>
        </w:rPr>
        <w:t>Понятие</w:t>
      </w:r>
      <w:r>
        <w:rPr>
          <w:sz w:val="22"/>
          <w:szCs w:val="22"/>
        </w:rPr>
        <w:t xml:space="preserve"> об О</w:t>
      </w:r>
      <w:r w:rsidRPr="003A64A6">
        <w:rPr>
          <w:sz w:val="22"/>
          <w:szCs w:val="22"/>
        </w:rPr>
        <w:t>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 xml:space="preserve">Клиническая картина и диагностические критерии перевода больного на гемодиализ. </w:t>
      </w:r>
      <w:r>
        <w:rPr>
          <w:sz w:val="22"/>
          <w:szCs w:val="22"/>
        </w:rPr>
        <w:t>Острая</w:t>
      </w:r>
      <w:r w:rsidRPr="003A64A6">
        <w:rPr>
          <w:sz w:val="22"/>
          <w:szCs w:val="22"/>
        </w:rPr>
        <w:t xml:space="preserve"> почечная недостаточност</w:t>
      </w:r>
      <w:proofErr w:type="gramStart"/>
      <w:r w:rsidRPr="003A64A6">
        <w:rPr>
          <w:sz w:val="22"/>
          <w:szCs w:val="22"/>
        </w:rPr>
        <w:t>ь-</w:t>
      </w:r>
      <w:proofErr w:type="gramEnd"/>
      <w:r w:rsidRPr="003A64A6">
        <w:rPr>
          <w:sz w:val="22"/>
          <w:szCs w:val="22"/>
        </w:rPr>
        <w:t xml:space="preserve"> показания для на</w:t>
      </w:r>
      <w:r>
        <w:rPr>
          <w:sz w:val="22"/>
          <w:szCs w:val="22"/>
        </w:rPr>
        <w:t>значения заместительной почечно</w:t>
      </w:r>
      <w:r w:rsidRPr="003A64A6">
        <w:rPr>
          <w:sz w:val="22"/>
          <w:szCs w:val="22"/>
        </w:rPr>
        <w:t>й терапии. Показания и противопоказания для проведения гемодиализа</w:t>
      </w:r>
    </w:p>
    <w:p w:rsidR="006B79F4" w:rsidRPr="003A64A6" w:rsidRDefault="006B79F4" w:rsidP="006B79F4">
      <w:pPr>
        <w:ind w:firstLine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b/>
          <w:sz w:val="22"/>
          <w:szCs w:val="22"/>
        </w:rPr>
        <w:t xml:space="preserve">,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ind w:left="852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left="1212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>: Коррекция нефропатии беременных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A91BC6" w:rsidRPr="003A64A6" w:rsidRDefault="00A91BC6" w:rsidP="00A91BC6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A91BC6" w:rsidRPr="005B5EE3" w:rsidRDefault="00A91BC6" w:rsidP="00A91BC6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основные проявления поражений почек при беременности, изменения мочевой системы, происходящие во время беременности, изменения гемодинамики и АД во время физиологическйо беременности. Понятие о нефропатии беременны</w:t>
      </w:r>
      <w:proofErr w:type="gramStart"/>
      <w:r w:rsidRPr="003A64A6">
        <w:rPr>
          <w:sz w:val="22"/>
          <w:szCs w:val="22"/>
        </w:rPr>
        <w:t>х-</w:t>
      </w:r>
      <w:proofErr w:type="gramEnd"/>
      <w:r w:rsidRPr="003A64A6">
        <w:rPr>
          <w:sz w:val="22"/>
          <w:szCs w:val="22"/>
        </w:rPr>
        <w:t xml:space="preserve"> преэклампсия, протеинурическая гипертония, пиелонефрит. Методы диагностики и терапии этих заболеваний.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изменения мочевой системы во время физиологической беременности у здоровых женщин. Изменения гемодинамики и АД во время физиологической беременности. Понятие преэклампсии, протеинурическйо нефропатии. Мочевая инфекция у беременных. Острая почечная недостаточность у беременных.  Принципы коррекции нефропатии.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Понятие о нефропатии беременных, преэклампсия и протеинурическая гипертония. Патофизиологические изменения при нефропатии беременных. Поражения органов и систем при нефропатии. Маточно-плацентарный комплекс. </w:t>
      </w:r>
      <w:proofErr w:type="gramStart"/>
      <w:r w:rsidRPr="003A64A6">
        <w:rPr>
          <w:sz w:val="22"/>
          <w:szCs w:val="22"/>
        </w:rPr>
        <w:t>Острый</w:t>
      </w:r>
      <w:proofErr w:type="gramEnd"/>
      <w:r w:rsidRPr="003A64A6">
        <w:rPr>
          <w:sz w:val="22"/>
          <w:szCs w:val="22"/>
        </w:rPr>
        <w:t xml:space="preserve"> пиелонефрит и беременность, особенности антибактериальной терапии. Острая почечная недостаточность и беременность.  Взаимовлияние </w:t>
      </w:r>
      <w:proofErr w:type="gramStart"/>
      <w:r w:rsidRPr="003A64A6">
        <w:rPr>
          <w:sz w:val="22"/>
          <w:szCs w:val="22"/>
        </w:rPr>
        <w:t>хронического</w:t>
      </w:r>
      <w:proofErr w:type="gramEnd"/>
      <w:r w:rsidRPr="003A64A6">
        <w:rPr>
          <w:sz w:val="22"/>
          <w:szCs w:val="22"/>
        </w:rPr>
        <w:t xml:space="preserve"> гломерулонефрита и беременности, прогноз осложнений. Особенности нефрологического и акушерского ведения беременных с </w:t>
      </w:r>
      <w:proofErr w:type="gramStart"/>
      <w:r w:rsidRPr="003A64A6">
        <w:rPr>
          <w:sz w:val="22"/>
          <w:szCs w:val="22"/>
        </w:rPr>
        <w:t>хроническим</w:t>
      </w:r>
      <w:proofErr w:type="gramEnd"/>
      <w:r w:rsidRPr="003A64A6">
        <w:rPr>
          <w:sz w:val="22"/>
          <w:szCs w:val="22"/>
        </w:rPr>
        <w:t xml:space="preserve"> гломерулонефритом.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ind w:left="1212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>: Поражения почек при электролитных нарушениях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A91BC6" w:rsidRPr="003A64A6" w:rsidRDefault="00A91BC6" w:rsidP="00A91BC6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A91BC6" w:rsidRPr="005B5EE3" w:rsidRDefault="00A91BC6" w:rsidP="00A91BC6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рассмотреть и обсудить основные проявления поражений почек </w:t>
      </w:r>
      <w:proofErr w:type="gramStart"/>
      <w:r w:rsidRPr="003A64A6">
        <w:rPr>
          <w:sz w:val="22"/>
          <w:szCs w:val="22"/>
        </w:rPr>
        <w:t>нарушениях</w:t>
      </w:r>
      <w:proofErr w:type="gramEnd"/>
      <w:r w:rsidRPr="003A64A6">
        <w:rPr>
          <w:sz w:val="22"/>
          <w:szCs w:val="22"/>
        </w:rPr>
        <w:t xml:space="preserve"> водно-электролитного баланса.  Понять атогенез основных клинических проявлений и осложнений при электролитных нарушениях. 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Поддержание нормального водно-электролитного баланса в организме и роль почек в этом. Клинические проявления гипернатриемии, гиперкалиемии. Методы диагностики и неотложные мероприятия по купированию этих нарушений.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Водн</w:t>
      </w:r>
      <w:proofErr w:type="gramStart"/>
      <w:r w:rsidRPr="003A64A6">
        <w:rPr>
          <w:sz w:val="22"/>
          <w:szCs w:val="22"/>
        </w:rPr>
        <w:t>о-</w:t>
      </w:r>
      <w:proofErr w:type="gramEnd"/>
      <w:r w:rsidRPr="003A64A6">
        <w:rPr>
          <w:sz w:val="22"/>
          <w:szCs w:val="22"/>
        </w:rPr>
        <w:t xml:space="preserve"> электролитный баланс. Понятие гиперкалиемии и основные клиничесие проявления. Методы диагностики и коррекции гиперкалиемии. Гипернатриеми</w:t>
      </w:r>
      <w:proofErr w:type="gramStart"/>
      <w:r w:rsidRPr="003A64A6">
        <w:rPr>
          <w:sz w:val="22"/>
          <w:szCs w:val="22"/>
        </w:rPr>
        <w:t>я-</w:t>
      </w:r>
      <w:proofErr w:type="gramEnd"/>
      <w:r w:rsidRPr="003A64A6">
        <w:rPr>
          <w:sz w:val="22"/>
          <w:szCs w:val="22"/>
        </w:rPr>
        <w:t xml:space="preserve"> клиническая картина, диагностика и тактика ведения пациентов. Гипокалиемия. Гипомагниеми</w:t>
      </w:r>
      <w:proofErr w:type="gramStart"/>
      <w:r w:rsidRPr="003A64A6">
        <w:rPr>
          <w:sz w:val="22"/>
          <w:szCs w:val="22"/>
        </w:rPr>
        <w:t>я-</w:t>
      </w:r>
      <w:proofErr w:type="gramEnd"/>
      <w:r w:rsidRPr="003A64A6">
        <w:rPr>
          <w:sz w:val="22"/>
          <w:szCs w:val="22"/>
        </w:rPr>
        <w:t xml:space="preserve"> основные проявления.  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A91BC6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 xml:space="preserve">Антибактериальная терапия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гломерулонефритов</w:t>
      </w: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A91BC6" w:rsidRPr="00A91BC6" w:rsidRDefault="00A91BC6" w:rsidP="00EE0EE3">
      <w:pPr>
        <w:pStyle w:val="a6"/>
        <w:numPr>
          <w:ilvl w:val="0"/>
          <w:numId w:val="27"/>
        </w:numPr>
        <w:jc w:val="both"/>
        <w:rPr>
          <w:b/>
          <w:sz w:val="22"/>
          <w:szCs w:val="22"/>
        </w:rPr>
      </w:pPr>
      <w:r w:rsidRPr="00A91BC6">
        <w:rPr>
          <w:b/>
          <w:sz w:val="22"/>
          <w:szCs w:val="22"/>
        </w:rPr>
        <w:t xml:space="preserve"> Наименование цикла: </w:t>
      </w:r>
      <w:r w:rsidRPr="00A91BC6">
        <w:rPr>
          <w:sz w:val="22"/>
          <w:szCs w:val="22"/>
        </w:rPr>
        <w:t>ДПП ПП по специальности «Нефрология»</w:t>
      </w:r>
    </w:p>
    <w:p w:rsidR="00A91BC6" w:rsidRPr="00A91BC6" w:rsidRDefault="00A91BC6" w:rsidP="00EE0EE3">
      <w:pPr>
        <w:pStyle w:val="a6"/>
        <w:numPr>
          <w:ilvl w:val="0"/>
          <w:numId w:val="27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Pr="00A91BC6">
        <w:rPr>
          <w:b/>
          <w:sz w:val="22"/>
          <w:szCs w:val="22"/>
        </w:rPr>
        <w:t xml:space="preserve">Контингент обучающихся: </w:t>
      </w:r>
      <w:r w:rsidRPr="00A91BC6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A91BC6">
        <w:rPr>
          <w:sz w:val="22"/>
          <w:szCs w:val="22"/>
        </w:rPr>
        <w:t xml:space="preserve"> </w:t>
      </w:r>
      <w:proofErr w:type="gramStart"/>
      <w:r w:rsidRPr="00A91BC6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принципами лечения острых гломерулонефритов в зависимости от варианта, назначение антибактериальной терапии, показаниями и противопоказаниями к назначению гормонотерапии и цитостатиков, принципами </w:t>
      </w:r>
      <w:proofErr w:type="gramStart"/>
      <w:r w:rsidRPr="003A64A6">
        <w:rPr>
          <w:sz w:val="22"/>
          <w:szCs w:val="22"/>
        </w:rPr>
        <w:t>пульс-терапии</w:t>
      </w:r>
      <w:proofErr w:type="gramEnd"/>
      <w:r w:rsidRPr="003A64A6">
        <w:rPr>
          <w:sz w:val="22"/>
          <w:szCs w:val="22"/>
        </w:rPr>
        <w:t xml:space="preserve"> цитостатиками, осложн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ниями цитостатической терапии, диетотерапией.</w:t>
      </w: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Варианты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гломерулонефритов Антибактериальная терапия: показания.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Рабочая классификация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Клиническая картина </w:t>
      </w:r>
      <w:proofErr w:type="gramStart"/>
      <w:r w:rsidRPr="003A64A6">
        <w:rPr>
          <w:sz w:val="22"/>
          <w:szCs w:val="22"/>
        </w:rPr>
        <w:t>острого</w:t>
      </w:r>
      <w:proofErr w:type="gramEnd"/>
      <w:r w:rsidRPr="003A64A6">
        <w:rPr>
          <w:sz w:val="22"/>
          <w:szCs w:val="22"/>
        </w:rPr>
        <w:t xml:space="preserve">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антибактериальной и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DE1DBE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 </w:t>
      </w:r>
      <w:r w:rsidRPr="003A64A6">
        <w:rPr>
          <w:sz w:val="22"/>
          <w:szCs w:val="22"/>
        </w:rPr>
        <w:t xml:space="preserve">Тактика ведения больных </w:t>
      </w:r>
      <w:proofErr w:type="gramStart"/>
      <w:r w:rsidRPr="003A64A6">
        <w:rPr>
          <w:sz w:val="22"/>
          <w:szCs w:val="22"/>
        </w:rPr>
        <w:t>хроническим</w:t>
      </w:r>
      <w:proofErr w:type="gramEnd"/>
      <w:r w:rsidRPr="003A64A6">
        <w:rPr>
          <w:sz w:val="22"/>
          <w:szCs w:val="22"/>
        </w:rPr>
        <w:t xml:space="preserve"> пиелонефритом</w:t>
      </w:r>
    </w:p>
    <w:p w:rsidR="006B79F4" w:rsidRPr="003A64A6" w:rsidRDefault="006B79F4" w:rsidP="006B79F4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лекции по унифицированной программе: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семинара– 2 часа.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по этиологии, патогенезу  хронических пиелонефритов, классификацией, принципами лабораторной и инструментальной  диагностики,  принципами терапии инфекций мочевых путей, особенностями лечения  в пожилом возрасте.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освещаются следующие вопросы:  </w:t>
      </w:r>
      <w:r w:rsidRPr="003A64A6">
        <w:rPr>
          <w:sz w:val="22"/>
          <w:szCs w:val="22"/>
        </w:rPr>
        <w:t>Основные этиологические факторы в развитии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Роль предрасполагающих факторов в этиологии.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Иммунные механизмы развития пиелонефритов.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Клинические проявления  обострения хронического пиелонефрита.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Изменения анализов крови, мочи, биохимические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УЗИ картина при </w:t>
      </w:r>
      <w:proofErr w:type="gramStart"/>
      <w:r w:rsidRPr="003A64A6">
        <w:rPr>
          <w:sz w:val="22"/>
          <w:szCs w:val="22"/>
        </w:rPr>
        <w:t>хроническом</w:t>
      </w:r>
      <w:proofErr w:type="gramEnd"/>
      <w:r w:rsidRPr="003A64A6">
        <w:rPr>
          <w:sz w:val="22"/>
          <w:szCs w:val="22"/>
        </w:rPr>
        <w:t xml:space="preserve"> пиелонефрите.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Применение антибиотиков и уроантисептиков при лечении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принципы инфузионной терапии.</w:t>
      </w:r>
      <w:r w:rsidRPr="003A64A6">
        <w:rPr>
          <w:b/>
          <w:sz w:val="22"/>
          <w:szCs w:val="22"/>
        </w:rPr>
        <w:t xml:space="preserve"> 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 План  </w:t>
      </w:r>
      <w:r w:rsidRPr="003A64A6">
        <w:rPr>
          <w:sz w:val="22"/>
          <w:szCs w:val="22"/>
        </w:rPr>
        <w:t>Понятие 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Современные представления об этиологии и  патогенезе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Классификация </w:t>
      </w:r>
      <w:proofErr w:type="gramStart"/>
      <w:r w:rsidRPr="003A64A6">
        <w:rPr>
          <w:sz w:val="22"/>
          <w:szCs w:val="22"/>
        </w:rPr>
        <w:t>хронических</w:t>
      </w:r>
      <w:proofErr w:type="gramEnd"/>
      <w:r w:rsidRPr="003A64A6">
        <w:rPr>
          <w:sz w:val="22"/>
          <w:szCs w:val="22"/>
        </w:rPr>
        <w:t xml:space="preserve">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проявления.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и инструментальные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ведения пожилых пациентов с инфекциями мочевых путей, показания и противопоказания к назначению антибактериальной терапии.</w:t>
      </w:r>
    </w:p>
    <w:p w:rsidR="006B79F4" w:rsidRPr="00DE1DBE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DE1DBE" w:rsidRPr="003A64A6" w:rsidRDefault="00DE1DBE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DE1DBE" w:rsidRPr="003A64A6" w:rsidRDefault="00DE1DBE" w:rsidP="006B79F4">
      <w:pPr>
        <w:ind w:left="1212"/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both"/>
        <w:rPr>
          <w:b/>
          <w:sz w:val="22"/>
          <w:szCs w:val="22"/>
        </w:rPr>
      </w:pP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 </w:t>
      </w:r>
      <w:r w:rsidRPr="003A64A6">
        <w:rPr>
          <w:sz w:val="22"/>
          <w:szCs w:val="22"/>
        </w:rPr>
        <w:t>Дифференциальная диагностика пиелонефрита и интерстициального нефрита</w:t>
      </w:r>
    </w:p>
    <w:p w:rsidR="006B79F4" w:rsidRPr="003A64A6" w:rsidRDefault="006B79F4" w:rsidP="006B79F4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лекции по унифицированной программе: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семинара– 2 часа.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по этиологии, патогенезу  хронических пиелонефритов и интерстициальных нефритов, классификацией, принципами лабораторной и инструментальной  диагностики и дифференциальной диагностики.</w:t>
      </w:r>
    </w:p>
    <w:p w:rsidR="006B79F4" w:rsidRPr="003A64A6" w:rsidRDefault="006B79F4" w:rsidP="006B79F4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освещаются следующие вопросы:  </w:t>
      </w:r>
      <w:r w:rsidRPr="003A64A6">
        <w:rPr>
          <w:sz w:val="22"/>
          <w:szCs w:val="22"/>
        </w:rPr>
        <w:t>Основные этиологические факторы в развитии пиелонефритов и интерстициальных 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Роль предрасполагающих факторов в этиологии.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Иммунные механизмы развития заболеваний.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Клинические проявления  интерстициального нефрита и пиелонефрита.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Изменения анализов крови, мочи, биохимические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УЗИ картина при интерстициальном нефрите.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Дифференциальная диагностика.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Применение антибиотиков и уроантисептиков при лечении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принципы инфузионной терапии.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Особенности терапии интерстициальных нефритов</w:t>
      </w:r>
    </w:p>
    <w:p w:rsidR="006B79F4" w:rsidRPr="003A64A6" w:rsidRDefault="006B79F4" w:rsidP="006B79F4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 План  </w:t>
      </w:r>
      <w:r w:rsidRPr="003A64A6">
        <w:rPr>
          <w:sz w:val="22"/>
          <w:szCs w:val="22"/>
        </w:rPr>
        <w:t>Понятие 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Современные представления об этиологии и  патогенезе интерстициальных нефритов 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проявления.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и инструментальные методы диагностики. Дифференциальная диагностика.</w:t>
      </w:r>
      <w:r w:rsidRPr="003A64A6">
        <w:rPr>
          <w:b/>
          <w:sz w:val="22"/>
          <w:szCs w:val="22"/>
        </w:rPr>
        <w:t xml:space="preserve"> </w:t>
      </w:r>
    </w:p>
    <w:p w:rsidR="006B79F4" w:rsidRPr="00DE1DBE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 Название: </w:t>
      </w:r>
      <w:r w:rsidRPr="00696C05">
        <w:rPr>
          <w:sz w:val="22"/>
          <w:szCs w:val="22"/>
        </w:rPr>
        <w:t>Терапия</w:t>
      </w:r>
      <w:r>
        <w:rPr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 больных с </w:t>
      </w:r>
      <w:r>
        <w:rPr>
          <w:sz w:val="22"/>
          <w:szCs w:val="22"/>
        </w:rPr>
        <w:t xml:space="preserve">первичным амилоидозом </w:t>
      </w:r>
      <w:r w:rsidRPr="003A64A6">
        <w:rPr>
          <w:sz w:val="22"/>
          <w:szCs w:val="22"/>
        </w:rPr>
        <w:t xml:space="preserve"> почек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 Цель семинара – </w:t>
      </w:r>
      <w:r w:rsidRPr="003A64A6">
        <w:rPr>
          <w:sz w:val="22"/>
          <w:szCs w:val="22"/>
        </w:rPr>
        <w:t>рассмотреть и обсудить современные понятия об этиологии, патоген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зе амилоидоза, факторы риска развития амилоидоза, клиническую картину, принципы д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агностики и лечения, особенности ведения пожилых пациентов.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Понятие об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Факторы риска развития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формы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нефротического синдрома при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Лабораторные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Биопсия почки – метод подтверждения диагноза.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коррекции основных клинических проявлений амилоидоза, особенности терапии в пожилом возрасте.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Определение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Этиология и патогенез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Рабочая классификация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Клинические маркеры.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диетотерапии и медикаментозной коррекции с учетом возраста пациентов.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курсантами ситуационных задач по теме.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36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ind w:left="360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ind w:left="72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 Название: </w:t>
      </w:r>
      <w:r w:rsidRPr="00696C05">
        <w:rPr>
          <w:sz w:val="22"/>
          <w:szCs w:val="22"/>
        </w:rPr>
        <w:t>Терапия</w:t>
      </w:r>
      <w:r>
        <w:rPr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 больных с </w:t>
      </w:r>
      <w:r>
        <w:rPr>
          <w:sz w:val="22"/>
          <w:szCs w:val="22"/>
        </w:rPr>
        <w:t xml:space="preserve">вторичным амилоидозом </w:t>
      </w:r>
      <w:r w:rsidRPr="003A64A6">
        <w:rPr>
          <w:sz w:val="22"/>
          <w:szCs w:val="22"/>
        </w:rPr>
        <w:t xml:space="preserve"> почек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 Цель семинара – </w:t>
      </w:r>
      <w:r w:rsidRPr="003A64A6">
        <w:rPr>
          <w:sz w:val="22"/>
          <w:szCs w:val="22"/>
        </w:rPr>
        <w:t>рассмотреть и обсудить современные понятия об этиологии, патоген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зе амилоидоза, факторы риска развития амилоидоза, клиническую картину, принципы д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агностики и лечения, особенности ведения пожилых пациентов.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Понятие об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Факторы риска развития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формы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нефротического синдрома при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Лабораторные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Биопсия почки – метод подтверждения диагноза.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коррекции основных клинических проявлений амилоидоза, особенности терапии в пожилом возрасте.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Определение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Этиология и патогенез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Рабочая классификация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Клинические маркеры.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диетотерапии и медикаментозной коррекции с учетом возраста пациентов.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курсантами ситуационных задач по теме.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36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ind w:left="360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ind w:left="72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Морфологические варианты гломерулонефритов</w:t>
      </w: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DE1DBE" w:rsidRPr="00DE1DBE" w:rsidRDefault="00DE1DBE" w:rsidP="00EE0EE3">
      <w:pPr>
        <w:pStyle w:val="a6"/>
        <w:numPr>
          <w:ilvl w:val="0"/>
          <w:numId w:val="28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3. 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28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  4.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 представлениями о  гломерулонефритах в зависимости от морфологического варианта. Обсудить основные диагностические и дифференциальнодиагностические критерии гломерулонефритов и назначение гормонотерапии и цитостатиков в зависимости от морфологического варианта ГН</w:t>
      </w: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Варианты гломерулонефритов. Гормонотерапия.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Рабочая классификация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Клиническая картина острого и обострения хронического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DE1DBE" w:rsidRDefault="006B79F4" w:rsidP="00DE1DBE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ind w:left="1212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1212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DE1DBE" w:rsidRPr="003A64A6" w:rsidRDefault="00DE1DBE" w:rsidP="006B79F4">
      <w:pPr>
        <w:ind w:left="1212"/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Гестационный пиелонефрит</w:t>
      </w: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DE1DBE" w:rsidRPr="00DE1DBE" w:rsidRDefault="00DE1DBE" w:rsidP="00EE0EE3">
      <w:pPr>
        <w:pStyle w:val="a6"/>
        <w:numPr>
          <w:ilvl w:val="0"/>
          <w:numId w:val="29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29"/>
        </w:numPr>
        <w:tabs>
          <w:tab w:val="left" w:pos="360"/>
        </w:tabs>
        <w:jc w:val="both"/>
        <w:rPr>
          <w:b/>
          <w:sz w:val="22"/>
          <w:szCs w:val="22"/>
        </w:rPr>
      </w:pP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 представлениями о  гестационном пиелонефрите, этиологии, факторах риска, патогенезе. Обсудить особенности клинической картины и методов лабораторной и инструментальной диагностики Принципы антибактериальной и уросептической терапии гестационного пиелонефрита</w:t>
      </w: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гестационном пиелонефрите.  Факторы риска и патогенез развития гестационного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Клиничская картина. Диагностические критерии постановки диагноза. Особенности антибактериальной и уросептической терапии. Ведение беременных в амбулаторных условиях.</w:t>
      </w: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Клиническая картина гестационного пиелонефрита. Диагностика и дифференциальная диагностика. Особенности антибактериальной, уросептической и инфузионной терапии гестационного пиелонефрита. Ведение беременных в амбулаторных условиях.</w:t>
      </w:r>
    </w:p>
    <w:p w:rsidR="006B79F4" w:rsidRPr="003A64A6" w:rsidRDefault="006B79F4" w:rsidP="00EE0EE3">
      <w:pPr>
        <w:numPr>
          <w:ilvl w:val="0"/>
          <w:numId w:val="2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left="1212"/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Разбор биохимических анализов крови у пациентов с хронической почечной недостаточностью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хронической поче</w:t>
      </w:r>
      <w:r w:rsidRPr="003A64A6">
        <w:rPr>
          <w:sz w:val="22"/>
          <w:szCs w:val="22"/>
        </w:rPr>
        <w:t>ч</w:t>
      </w:r>
      <w:r w:rsidRPr="003A64A6">
        <w:rPr>
          <w:sz w:val="22"/>
          <w:szCs w:val="22"/>
        </w:rPr>
        <w:t>ной недостаточности, лабораторные и инструментальные методы диагностики, особенности нарушений белкового обмена. Разбор биохимических анализов крови у пациентов с ХПН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заболевания, приводящие к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нарушения КЩР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Метаболические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биохимических анализов крови при ХПН. Расчет скорости клубочковой фильтрации по формуле Кокрофта и методом Реберга.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Расчет скорости клубочковой фильтрации методом Реберга и по формуле Кокрофта.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DE1DBE" w:rsidRPr="003A64A6" w:rsidRDefault="00DE1DBE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DE1DBE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Разбор анализов мочи и крови при волчаночном нефрите.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рассмотреть и обсудить современные понятия о системной красной волчанке,  клинической картине </w:t>
      </w:r>
      <w:proofErr w:type="gramStart"/>
      <w:r w:rsidRPr="003A64A6">
        <w:rPr>
          <w:sz w:val="22"/>
          <w:szCs w:val="22"/>
        </w:rPr>
        <w:t>люпус-нефрита</w:t>
      </w:r>
      <w:proofErr w:type="gramEnd"/>
      <w:r w:rsidRPr="003A64A6">
        <w:rPr>
          <w:sz w:val="22"/>
          <w:szCs w:val="22"/>
        </w:rPr>
        <w:t>, лабораторные и инструментальные методы диагностики, особенности нарушений белкового обмена. Разбор анализов крови и мочи у пациентов с волчаночным нефритом.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 системной красной волчанки и волчаночного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анализов крови и мочи, биохимических анализов крови при волчаночном нефрите без ХПН и с хронической почечной недостаточностью.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системной красной волчанки и волчаночнойго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волчаночного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ind w:left="1212"/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ind w:left="1212"/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Синдром Фанкони: клиника, диагностика, лечение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Синдроме Фанкони, этиологии, патогенезе, клинической картине заболевания, методах диагностики и дифференциальной диагностики, а также принципы терапии и ведение пациентов в амбулаторных условиях.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синдрома Фанкони.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синдрома Фанкони. Принципы терапии и ведение пациентов в амбулаторных условиях.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курсантов об этиологии и патогенезе синдрома Фанкони. Основные клинические и лабораторные проявления заболевания.  Терапия пациентов и ведение их в амбулаторных условиях.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Почечная глюкозурия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почечной глюкозурии, этиологии, патогенезе, клинической картине заболевания, методах диагностики и дифференциальной диагностики, а также принципы терапии и ведение пациентов в амбулаторных условиях.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</w:t>
      </w:r>
      <w:proofErr w:type="gramStart"/>
      <w:r w:rsidRPr="003A64A6">
        <w:rPr>
          <w:sz w:val="22"/>
          <w:szCs w:val="22"/>
        </w:rPr>
        <w:t>почечной</w:t>
      </w:r>
      <w:proofErr w:type="gramEnd"/>
      <w:r w:rsidRPr="003A64A6">
        <w:rPr>
          <w:sz w:val="22"/>
          <w:szCs w:val="22"/>
        </w:rPr>
        <w:t xml:space="preserve"> глюкозурии.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почечной глюкозурии. Принципы терапии и ведение пациентов в амбулаторных условиях.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курсантов об этиологии и патогенезе почечной глюкозурии. Основные клинические и лабораторные проявления заболевания.  Терапия пациентов и ведение их в амбулаторных условиях.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Гидронефротическая трансформация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гидронефротической трансформации почки, этиологии, патогенезе, клинической картине заболевания, методах диагностики и дифференциальной диагностики, а также принципы коррекции.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гидронефротической трансформации.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гидронефротической трансформации. Принципы коорекции.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гидронефротической трансформации почек. Основные клинические и лабораторные проявления заболевания.  Терапия пациентов.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Методы лабораторной и инструментальной диагностики поражений почек при синдроме Рейтера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синдроме Рейтера, этиологии, патогенезе, клинической картине заболевания, методах лабораторной и инструментальной диагностики поражений почек при данном заболевании.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и патогенез синдрома Рейтера и </w:t>
      </w:r>
      <w:proofErr w:type="gramStart"/>
      <w:r w:rsidRPr="003A64A6">
        <w:rPr>
          <w:sz w:val="22"/>
          <w:szCs w:val="22"/>
        </w:rPr>
        <w:t>поражении</w:t>
      </w:r>
      <w:proofErr w:type="gramEnd"/>
      <w:r w:rsidRPr="003A64A6">
        <w:rPr>
          <w:sz w:val="22"/>
          <w:szCs w:val="22"/>
        </w:rPr>
        <w:t xml:space="preserve"> почек при данном заболевании. Клиническая 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поражений почек при синдроме Рейтера.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синдрома Рейтера. Основные клинические проявления поражений почек при синдроме Рейттера.  Лабораторные и инструментальные методы диагностики заболевания. 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Методы лабораторной и инструментальной диагностики поражений почек при узелковом периартериите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DE1DBE" w:rsidRPr="003A64A6" w:rsidRDefault="00DE1DBE" w:rsidP="00DE1DBE">
      <w:pPr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об  узелковом периартериите, этиологии, патогенезе, клинической картине заболевания, методах лабораторной и инструментальной диагностики поражений почек при данном заболевании.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и патогенез узелкового периартериита и </w:t>
      </w:r>
      <w:proofErr w:type="gramStart"/>
      <w:r w:rsidRPr="003A64A6">
        <w:rPr>
          <w:sz w:val="22"/>
          <w:szCs w:val="22"/>
        </w:rPr>
        <w:t>поражении</w:t>
      </w:r>
      <w:proofErr w:type="gramEnd"/>
      <w:r w:rsidRPr="003A64A6">
        <w:rPr>
          <w:sz w:val="22"/>
          <w:szCs w:val="22"/>
        </w:rPr>
        <w:t xml:space="preserve"> почек при данном заболевании. Клиническая 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поражений почек при узелковом периартериите.</w:t>
      </w:r>
    </w:p>
    <w:p w:rsidR="006B79F4" w:rsidRPr="003A64A6" w:rsidRDefault="006B79F4" w:rsidP="006B79F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узелкового периартериита. Основные клинические проявления поражений почек при узелковом периартериите.  Лабораторные и инструментальные методы диагностики заболевания. 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Default="006B79F4" w:rsidP="006B79F4">
      <w:pPr>
        <w:ind w:firstLine="720"/>
        <w:rPr>
          <w:b/>
          <w:sz w:val="22"/>
          <w:szCs w:val="22"/>
        </w:rPr>
      </w:pP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>
        <w:rPr>
          <w:sz w:val="22"/>
          <w:szCs w:val="22"/>
        </w:rPr>
        <w:t>Оценка функционального состояния почек</w:t>
      </w:r>
      <w:r w:rsidRPr="003A64A6">
        <w:rPr>
          <w:sz w:val="22"/>
          <w:szCs w:val="22"/>
        </w:rPr>
        <w:t>, интерпретация результатов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изотопной</w:t>
      </w:r>
      <w:proofErr w:type="gramEnd"/>
      <w:r>
        <w:rPr>
          <w:sz w:val="22"/>
          <w:szCs w:val="22"/>
        </w:rPr>
        <w:t xml:space="preserve"> ренографии, УЗИ</w:t>
      </w:r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DE1DBE" w:rsidRPr="00DE1DBE" w:rsidRDefault="00DE1DBE" w:rsidP="00EE0EE3">
      <w:pPr>
        <w:pStyle w:val="a6"/>
        <w:numPr>
          <w:ilvl w:val="0"/>
          <w:numId w:val="30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3. 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0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  4.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инструментальными методами исследования при заболеваниях почек. Научиться интерпретировать данные изотопной ренографии, обзорной  и экскреторной урографии, ультразвукового исследования, компьютерной томографии и динамической сцинтиграфии.</w:t>
      </w:r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изотопной ренографии, экскреторной урографии, УЗИ почек, динамической сцинтиграфии и компьютерной томографии при различных заболеваниях почек.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Почки в поддержании гомеостаза</w:t>
      </w:r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DE1DBE" w:rsidRPr="00DE1DBE" w:rsidRDefault="00DE1DBE" w:rsidP="00EE0EE3">
      <w:pPr>
        <w:pStyle w:val="a6"/>
        <w:numPr>
          <w:ilvl w:val="0"/>
          <w:numId w:val="31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3. 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1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  4.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физиологией почек, основными функциями, которые выполняют почки в организме в норме и при патологии: участие в поддержание гомеостаза.</w:t>
      </w:r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Участие почек в поддержании водно-электролитного баланса в норме и при патологии, кислотно-основного равновесия при почечной патологии. Лабораторные и клинические проявления метаболического ацидоза, гиперкалиемии.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3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Методы инструментальной диагностики заболеваний почек.</w:t>
      </w:r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DE1DBE" w:rsidRPr="00DE1DBE" w:rsidRDefault="00DE1DBE" w:rsidP="00EE0EE3">
      <w:pPr>
        <w:pStyle w:val="a6"/>
        <w:numPr>
          <w:ilvl w:val="0"/>
          <w:numId w:val="32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 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2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DE1DBE">
        <w:rPr>
          <w:b/>
          <w:sz w:val="22"/>
          <w:szCs w:val="22"/>
        </w:rPr>
        <w:t xml:space="preserve">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инструментальными методами исследования при заболеваниях почек. Научиться интерпретировать данные изотопной ренографии, обзорной  и экскреторной урографии, ультразвукового исследования, компьютерной томографии и динамической сцинтиграфии.</w:t>
      </w:r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изотопной ренографии, экскреторной урографии, УЗИ почек, динамической сцинтиграфии и компьютерной томографии в норме и  при различных заболеваниях почек.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3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DE1DBE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79F4" w:rsidRPr="0031252C" w:rsidRDefault="006B79F4" w:rsidP="006B79F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</w:p>
    <w:p w:rsidR="006B79F4" w:rsidRPr="0031252C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Default="006B79F4" w:rsidP="006B79F4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Чтение рентгенограмм при заболеваниях почек</w:t>
      </w:r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DE1DBE" w:rsidRPr="00DE1DBE" w:rsidRDefault="00DE1DBE" w:rsidP="00EE0EE3">
      <w:pPr>
        <w:pStyle w:val="a6"/>
        <w:numPr>
          <w:ilvl w:val="0"/>
          <w:numId w:val="33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3. 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3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  4.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показаниями и противопоказаниями к назначению </w:t>
      </w:r>
      <w:proofErr w:type="gramStart"/>
      <w:r w:rsidRPr="003A64A6">
        <w:rPr>
          <w:sz w:val="22"/>
          <w:szCs w:val="22"/>
        </w:rPr>
        <w:t>обзорной</w:t>
      </w:r>
      <w:proofErr w:type="gramEnd"/>
      <w:r w:rsidRPr="003A64A6">
        <w:rPr>
          <w:sz w:val="22"/>
          <w:szCs w:val="22"/>
        </w:rPr>
        <w:t xml:space="preserve"> и экскреторной урограмм. Интерпретация данных урограмм при различной почечной патологии.</w:t>
      </w:r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обзорной и экскреторной урограмм при различных заболеваниях почек, аномалиях развития мочевых путей.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79F4" w:rsidRPr="003A64A6" w:rsidRDefault="006B79F4" w:rsidP="00EE0EE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DE1DBE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79F4" w:rsidRPr="003A64A6" w:rsidRDefault="006B79F4" w:rsidP="006B79F4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DE1DBE" w:rsidRDefault="00DE1DBE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</w:p>
    <w:p w:rsidR="006B79F4" w:rsidRPr="003A64A6" w:rsidRDefault="006B79F4" w:rsidP="006B79F4">
      <w:pPr>
        <w:ind w:firstLine="720"/>
        <w:jc w:val="center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1. Название: Поражение почек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 xml:space="preserve">. </w:t>
      </w:r>
      <w:r>
        <w:rPr>
          <w:sz w:val="22"/>
          <w:szCs w:val="22"/>
        </w:rPr>
        <w:t>Клиника, диагностика.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2.Код темы: </w:t>
      </w:r>
      <w:r>
        <w:rPr>
          <w:sz w:val="22"/>
          <w:szCs w:val="22"/>
        </w:rPr>
        <w:t xml:space="preserve">ОД.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5. Продолжительность семинара: 2 часа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6.Цель: обсудить современные данные по этиологии, патогенезу, клинике и лечению гипо</w:t>
      </w:r>
      <w:r>
        <w:rPr>
          <w:sz w:val="22"/>
          <w:szCs w:val="22"/>
        </w:rPr>
        <w:t>тиреоза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7.Освещаются современные представления об этиологии, патогенезе, клинике гипо</w:t>
      </w:r>
      <w:r>
        <w:rPr>
          <w:sz w:val="22"/>
          <w:szCs w:val="22"/>
        </w:rPr>
        <w:t>тиреоза</w:t>
      </w:r>
      <w:r w:rsidRPr="003A64A6">
        <w:rPr>
          <w:sz w:val="22"/>
          <w:szCs w:val="22"/>
        </w:rPr>
        <w:t>, дифференциальная диагностика, почечные проявления, лечение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8.План семинара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Этиопатогенез почечных проявлений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Клинические симптомы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Дифференциальная диагностика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методы лечения.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9.Иллюстративный материал: мультимедийное сопровождение, истории болезни.</w:t>
      </w:r>
    </w:p>
    <w:p w:rsidR="006B79F4" w:rsidRPr="003A64A6" w:rsidRDefault="006B79F4" w:rsidP="006B79F4">
      <w:pPr>
        <w:tabs>
          <w:tab w:val="num" w:pos="1260"/>
        </w:tabs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Основная литература.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bCs/>
          <w:color w:val="000000"/>
          <w:sz w:val="22"/>
          <w:szCs w:val="22"/>
          <w:shd w:val="clear" w:color="auto" w:fill="FFFFFF"/>
        </w:rPr>
        <w:t>1.</w:t>
      </w:r>
      <w:r w:rsidRPr="003A64A6">
        <w:rPr>
          <w:color w:val="000000"/>
          <w:sz w:val="22"/>
          <w:szCs w:val="22"/>
        </w:rPr>
        <w:t xml:space="preserve">  </w:t>
      </w:r>
      <w:r w:rsidRPr="003A64A6">
        <w:rPr>
          <w:bCs/>
          <w:color w:val="000000"/>
          <w:sz w:val="22"/>
          <w:szCs w:val="22"/>
          <w:shd w:val="clear" w:color="auto" w:fill="FFFFFF"/>
        </w:rPr>
        <w:t xml:space="preserve">Эндокринология.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Национальное руководство</w:t>
      </w:r>
      <w:r w:rsidRPr="003A64A6">
        <w:rPr>
          <w:color w:val="000000"/>
          <w:sz w:val="22"/>
          <w:szCs w:val="22"/>
        </w:rPr>
        <w:t>: учебное пособие [для системы послевузовского проф. образования врачей, рек.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A64A6">
        <w:rPr>
          <w:color w:val="000000"/>
          <w:sz w:val="22"/>
          <w:szCs w:val="22"/>
        </w:rPr>
        <w:t xml:space="preserve"> - М.: Гэотар Медиа, 2008. - 1064 с.</w:t>
      </w:r>
    </w:p>
    <w:p w:rsidR="006B79F4" w:rsidRPr="003A64A6" w:rsidRDefault="006B79F4" w:rsidP="00EE0EE3">
      <w:pPr>
        <w:numPr>
          <w:ilvl w:val="0"/>
          <w:numId w:val="34"/>
        </w:numPr>
        <w:ind w:left="0" w:firstLine="0"/>
        <w:rPr>
          <w:sz w:val="22"/>
          <w:szCs w:val="22"/>
        </w:rPr>
      </w:pPr>
      <w:r w:rsidRPr="003A64A6">
        <w:rPr>
          <w:sz w:val="22"/>
          <w:szCs w:val="22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79F4" w:rsidRPr="003A64A6" w:rsidRDefault="006B79F4" w:rsidP="00EE0EE3">
      <w:pPr>
        <w:numPr>
          <w:ilvl w:val="0"/>
          <w:numId w:val="34"/>
        </w:numPr>
        <w:ind w:left="0" w:firstLine="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Функциональная и топическая диагностика в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</w:t>
      </w:r>
      <w:r w:rsidRPr="003A64A6">
        <w:rPr>
          <w:color w:val="000000"/>
          <w:sz w:val="22"/>
          <w:szCs w:val="22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 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Дополнительная: 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1.  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Рациональная фармакотерапия заболеваний</w:t>
      </w:r>
      <w:r w:rsidRPr="003A64A6">
        <w:rPr>
          <w:color w:val="000000"/>
          <w:sz w:val="22"/>
          <w:szCs w:val="22"/>
        </w:rPr>
        <w:t> эндокринной системы и нарушений обмена веществ</w:t>
      </w:r>
      <w:proofErr w:type="gramStart"/>
      <w:r w:rsidRPr="003A64A6">
        <w:rPr>
          <w:color w:val="000000"/>
          <w:sz w:val="22"/>
          <w:szCs w:val="22"/>
        </w:rPr>
        <w:t xml:space="preserve"> :</w:t>
      </w:r>
      <w:proofErr w:type="gramEnd"/>
      <w:r w:rsidRPr="003A64A6">
        <w:rPr>
          <w:color w:val="000000"/>
          <w:sz w:val="22"/>
          <w:szCs w:val="22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79F4" w:rsidRPr="003A64A6" w:rsidRDefault="006B79F4" w:rsidP="006B79F4">
      <w:pPr>
        <w:jc w:val="both"/>
        <w:rPr>
          <w:rStyle w:val="apple-style-span"/>
          <w:sz w:val="22"/>
          <w:szCs w:val="22"/>
        </w:rPr>
      </w:pPr>
      <w:r w:rsidRPr="003A64A6">
        <w:rPr>
          <w:rStyle w:val="apple-style-span"/>
          <w:bCs/>
          <w:color w:val="000000"/>
          <w:sz w:val="22"/>
          <w:szCs w:val="22"/>
        </w:rPr>
        <w:t>2. Эндокринология по Дэвидсону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Г. А. Мельниченко. - М.: РИД ЭЛСИВЕР,</w:t>
      </w:r>
      <w:r w:rsidRPr="003A64A6">
        <w:rPr>
          <w:rStyle w:val="apple-converted-space"/>
          <w:color w:val="000000"/>
          <w:sz w:val="22"/>
          <w:szCs w:val="22"/>
        </w:rPr>
        <w:t> </w:t>
      </w:r>
      <w:r w:rsidRPr="003A64A6">
        <w:rPr>
          <w:rStyle w:val="apple-style-span"/>
          <w:bCs/>
          <w:color w:val="000000"/>
          <w:sz w:val="22"/>
          <w:szCs w:val="22"/>
        </w:rPr>
        <w:t>2009</w:t>
      </w:r>
      <w:r w:rsidRPr="003A64A6">
        <w:rPr>
          <w:rStyle w:val="apple-style-span"/>
          <w:color w:val="000000"/>
          <w:sz w:val="22"/>
          <w:szCs w:val="22"/>
        </w:rPr>
        <w:t xml:space="preserve">. - 176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Эндокринология в таблицах</w:t>
      </w:r>
      <w:r w:rsidRPr="003A64A6">
        <w:rPr>
          <w:color w:val="000000"/>
          <w:sz w:val="22"/>
          <w:szCs w:val="22"/>
        </w:rPr>
        <w:t> и схемах: научное издание/ С. Б. Шустов [и др.]. - М.: МИА, 2009. - 654 с. 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Подготовила проф.  кафедры терапии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 ОВП И</w:t>
      </w:r>
      <w:r w:rsidR="00DE1DBE">
        <w:rPr>
          <w:sz w:val="22"/>
          <w:szCs w:val="22"/>
        </w:rPr>
        <w:t>Д</w:t>
      </w:r>
      <w:r w:rsidRPr="003A64A6">
        <w:rPr>
          <w:sz w:val="22"/>
          <w:szCs w:val="22"/>
        </w:rPr>
        <w:t xml:space="preserve">ПО БГМУ                                                            Фархутдинова Л.М.     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1. Название: Поражение почек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 Принципы медикаментозной коррекции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2.Код темы: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5. Продолжительность семинара: 2 часа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6.Цель: обсудить современные данные по этиологии, патогенезу, клинике и лечению гипо</w:t>
      </w:r>
      <w:r>
        <w:rPr>
          <w:sz w:val="22"/>
          <w:szCs w:val="22"/>
        </w:rPr>
        <w:t>тиреоза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7.Освещаются современные представления об этиологии, патогенезе, клинике гипо</w:t>
      </w:r>
      <w:r>
        <w:rPr>
          <w:sz w:val="22"/>
          <w:szCs w:val="22"/>
        </w:rPr>
        <w:t>тиреоза</w:t>
      </w:r>
      <w:r w:rsidRPr="003A64A6">
        <w:rPr>
          <w:sz w:val="22"/>
          <w:szCs w:val="22"/>
        </w:rPr>
        <w:t>, дифференциальная диагностика, почечные проявления, лечение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8.План семинара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Этиопатогенез почечных проявлений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Клинические симптомы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Дифференциальная диагностика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методы лечения.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9.Иллюстративный материал: мультимедийное сопровождение, истории болезни.</w:t>
      </w:r>
    </w:p>
    <w:p w:rsidR="006B79F4" w:rsidRPr="003A64A6" w:rsidRDefault="006B79F4" w:rsidP="006B79F4">
      <w:pPr>
        <w:tabs>
          <w:tab w:val="num" w:pos="1260"/>
        </w:tabs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Основная литература.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bCs/>
          <w:color w:val="000000"/>
          <w:sz w:val="22"/>
          <w:szCs w:val="22"/>
          <w:shd w:val="clear" w:color="auto" w:fill="FFFFFF"/>
        </w:rPr>
        <w:t>1.</w:t>
      </w:r>
      <w:r w:rsidRPr="003A64A6">
        <w:rPr>
          <w:color w:val="000000"/>
          <w:sz w:val="22"/>
          <w:szCs w:val="22"/>
        </w:rPr>
        <w:t xml:space="preserve">  </w:t>
      </w:r>
      <w:r w:rsidRPr="003A64A6">
        <w:rPr>
          <w:bCs/>
          <w:color w:val="000000"/>
          <w:sz w:val="22"/>
          <w:szCs w:val="22"/>
          <w:shd w:val="clear" w:color="auto" w:fill="FFFFFF"/>
        </w:rPr>
        <w:t xml:space="preserve">Эндокринология.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Национальное руководство</w:t>
      </w:r>
      <w:r w:rsidRPr="003A64A6">
        <w:rPr>
          <w:color w:val="000000"/>
          <w:sz w:val="22"/>
          <w:szCs w:val="22"/>
        </w:rPr>
        <w:t>: учебное пособие [для системы послевузовского проф. образования врачей, рек.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A64A6">
        <w:rPr>
          <w:color w:val="000000"/>
          <w:sz w:val="22"/>
          <w:szCs w:val="22"/>
        </w:rPr>
        <w:t xml:space="preserve"> - М.: Гэотар Медиа, 2008. - 1064 с.</w:t>
      </w:r>
    </w:p>
    <w:p w:rsidR="006B79F4" w:rsidRPr="003A64A6" w:rsidRDefault="006B79F4" w:rsidP="00EE0EE3">
      <w:pPr>
        <w:numPr>
          <w:ilvl w:val="0"/>
          <w:numId w:val="34"/>
        </w:numPr>
        <w:ind w:left="0" w:firstLine="0"/>
        <w:rPr>
          <w:sz w:val="22"/>
          <w:szCs w:val="22"/>
        </w:rPr>
      </w:pPr>
      <w:r w:rsidRPr="003A64A6">
        <w:rPr>
          <w:sz w:val="22"/>
          <w:szCs w:val="22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79F4" w:rsidRPr="003A64A6" w:rsidRDefault="006B79F4" w:rsidP="00EE0EE3">
      <w:pPr>
        <w:numPr>
          <w:ilvl w:val="0"/>
          <w:numId w:val="34"/>
        </w:numPr>
        <w:ind w:left="0" w:firstLine="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Функциональная и топическая диагностика в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</w:t>
      </w:r>
      <w:r w:rsidRPr="003A64A6">
        <w:rPr>
          <w:color w:val="000000"/>
          <w:sz w:val="22"/>
          <w:szCs w:val="22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 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Дополнительная: 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1.  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Рациональная фармакотерапия заболеваний</w:t>
      </w:r>
      <w:r w:rsidRPr="003A64A6">
        <w:rPr>
          <w:color w:val="000000"/>
          <w:sz w:val="22"/>
          <w:szCs w:val="22"/>
        </w:rPr>
        <w:t> эндокринной системы и нарушений обмена веществ</w:t>
      </w:r>
      <w:proofErr w:type="gramStart"/>
      <w:r w:rsidRPr="003A64A6">
        <w:rPr>
          <w:color w:val="000000"/>
          <w:sz w:val="22"/>
          <w:szCs w:val="22"/>
        </w:rPr>
        <w:t xml:space="preserve"> :</w:t>
      </w:r>
      <w:proofErr w:type="gramEnd"/>
      <w:r w:rsidRPr="003A64A6">
        <w:rPr>
          <w:color w:val="000000"/>
          <w:sz w:val="22"/>
          <w:szCs w:val="22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79F4" w:rsidRPr="003A64A6" w:rsidRDefault="006B79F4" w:rsidP="006B79F4">
      <w:pPr>
        <w:jc w:val="both"/>
        <w:rPr>
          <w:rStyle w:val="apple-style-span"/>
          <w:sz w:val="22"/>
          <w:szCs w:val="22"/>
        </w:rPr>
      </w:pPr>
      <w:r w:rsidRPr="003A64A6">
        <w:rPr>
          <w:rStyle w:val="apple-style-span"/>
          <w:bCs/>
          <w:color w:val="000000"/>
          <w:sz w:val="22"/>
          <w:szCs w:val="22"/>
        </w:rPr>
        <w:t>2. Эндокринология по Дэвидсону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Г. А. Мельниченко. - М.: РИД ЭЛСИВЕР,</w:t>
      </w:r>
      <w:r w:rsidRPr="003A64A6">
        <w:rPr>
          <w:rStyle w:val="apple-converted-space"/>
          <w:color w:val="000000"/>
          <w:sz w:val="22"/>
          <w:szCs w:val="22"/>
        </w:rPr>
        <w:t> </w:t>
      </w:r>
      <w:r w:rsidRPr="003A64A6">
        <w:rPr>
          <w:rStyle w:val="apple-style-span"/>
          <w:bCs/>
          <w:color w:val="000000"/>
          <w:sz w:val="22"/>
          <w:szCs w:val="22"/>
        </w:rPr>
        <w:t>2009</w:t>
      </w:r>
      <w:r w:rsidRPr="003A64A6">
        <w:rPr>
          <w:rStyle w:val="apple-style-span"/>
          <w:color w:val="000000"/>
          <w:sz w:val="22"/>
          <w:szCs w:val="22"/>
        </w:rPr>
        <w:t xml:space="preserve">. - 176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Эндокринология в таблицах</w:t>
      </w:r>
      <w:r w:rsidRPr="003A64A6">
        <w:rPr>
          <w:color w:val="000000"/>
          <w:sz w:val="22"/>
          <w:szCs w:val="22"/>
        </w:rPr>
        <w:t> и схемах: научное издание/ С. Б. Шустов [и др.]. - М.: МИА, 2009. - 654 с. 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Подготовила проф.  кафедры терапии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 ОВП И</w:t>
      </w:r>
      <w:r w:rsidR="00DE1DBE">
        <w:rPr>
          <w:sz w:val="22"/>
          <w:szCs w:val="22"/>
        </w:rPr>
        <w:t>Д</w:t>
      </w:r>
      <w:r w:rsidRPr="003A64A6">
        <w:rPr>
          <w:sz w:val="22"/>
          <w:szCs w:val="22"/>
        </w:rPr>
        <w:t xml:space="preserve">ПО БГМУ                                                            Фархутдинова Л.М.     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EE0EE3">
      <w:pPr>
        <w:pStyle w:val="Standard"/>
        <w:numPr>
          <w:ilvl w:val="0"/>
          <w:numId w:val="36"/>
        </w:numPr>
        <w:ind w:left="1069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«Общие принципы ведения диализных больных»</w:t>
      </w:r>
    </w:p>
    <w:p w:rsidR="006B79F4" w:rsidRPr="003A64A6" w:rsidRDefault="006B79F4" w:rsidP="00EE0EE3">
      <w:pPr>
        <w:pStyle w:val="Standard"/>
        <w:numPr>
          <w:ilvl w:val="0"/>
          <w:numId w:val="35"/>
        </w:numPr>
        <w:ind w:left="1144" w:hanging="435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Код темы семинара по унифицированной программе: </w:t>
      </w:r>
    </w:p>
    <w:p w:rsidR="00DE1DBE" w:rsidRPr="00DE1DBE" w:rsidRDefault="00DE1DBE" w:rsidP="00EE0EE3">
      <w:pPr>
        <w:pStyle w:val="a6"/>
        <w:numPr>
          <w:ilvl w:val="0"/>
          <w:numId w:val="35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5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EE0EE3">
      <w:pPr>
        <w:pStyle w:val="Standard"/>
        <w:numPr>
          <w:ilvl w:val="0"/>
          <w:numId w:val="35"/>
        </w:numPr>
        <w:ind w:left="1144" w:hanging="435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79F4" w:rsidRPr="00DE1DBE" w:rsidRDefault="006B79F4" w:rsidP="00EE0EE3">
      <w:pPr>
        <w:pStyle w:val="Standard"/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>
        <w:rPr>
          <w:rFonts w:ascii="Times New Roman" w:hAnsi="Times New Roman" w:cs="Times New Roman"/>
          <w:sz w:val="22"/>
          <w:szCs w:val="22"/>
        </w:rPr>
        <w:t>ординаторов</w:t>
      </w:r>
      <w:r w:rsidRPr="003A64A6">
        <w:rPr>
          <w:rFonts w:ascii="Times New Roman" w:hAnsi="Times New Roman" w:cs="Times New Roman"/>
          <w:sz w:val="22"/>
          <w:szCs w:val="22"/>
        </w:rPr>
        <w:t xml:space="preserve"> с  общими принципами ведения диализных больных</w:t>
      </w:r>
    </w:p>
    <w:p w:rsidR="006B79F4" w:rsidRPr="00DE1DBE" w:rsidRDefault="006B79F4" w:rsidP="00EE0EE3">
      <w:pPr>
        <w:pStyle w:val="Standard"/>
        <w:numPr>
          <w:ilvl w:val="0"/>
          <w:numId w:val="35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>Виды острой почечной недостаточности.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Основные заболевания, приводящие к развитию  ОПН.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Осложнения ОПН. Общие принципы ведения диализных больных</w:t>
      </w:r>
    </w:p>
    <w:p w:rsidR="006B79F4" w:rsidRPr="003A64A6" w:rsidRDefault="006B79F4" w:rsidP="00EE0EE3">
      <w:pPr>
        <w:pStyle w:val="Standard"/>
        <w:numPr>
          <w:ilvl w:val="0"/>
          <w:numId w:val="35"/>
        </w:numPr>
        <w:ind w:left="1144" w:hanging="435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Виды острой почечной недостаточности. Основные заболевания, приводящие к развитию  ОПН. Осложнения ОПН. Общие принципы ведения диализных больных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79F4" w:rsidRPr="00DE1DBE" w:rsidRDefault="006B79F4" w:rsidP="00DE1DBE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DE1DBE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6B79F4" w:rsidRPr="00DE1DBE" w:rsidRDefault="00556033" w:rsidP="00DE1DBE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EE0EE3">
      <w:pPr>
        <w:pStyle w:val="Standard"/>
        <w:numPr>
          <w:ilvl w:val="0"/>
          <w:numId w:val="37"/>
        </w:numPr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«Трансплантация почки»</w:t>
      </w:r>
    </w:p>
    <w:p w:rsidR="00DE1DBE" w:rsidRPr="00DE1DBE" w:rsidRDefault="00DE1DBE" w:rsidP="00EE0EE3">
      <w:pPr>
        <w:pStyle w:val="a6"/>
        <w:numPr>
          <w:ilvl w:val="0"/>
          <w:numId w:val="37"/>
        </w:numPr>
        <w:jc w:val="both"/>
        <w:rPr>
          <w:b/>
          <w:sz w:val="22"/>
          <w:szCs w:val="22"/>
        </w:rPr>
      </w:pPr>
      <w:r w:rsidRPr="00DE1DBE">
        <w:rPr>
          <w:b/>
          <w:sz w:val="22"/>
          <w:szCs w:val="22"/>
        </w:rPr>
        <w:t xml:space="preserve">Наименование цикла: </w:t>
      </w:r>
      <w:r w:rsidRPr="00DE1DBE">
        <w:rPr>
          <w:sz w:val="22"/>
          <w:szCs w:val="22"/>
        </w:rPr>
        <w:t>ДПП ПП по специальности «Нефрология»</w:t>
      </w:r>
    </w:p>
    <w:p w:rsidR="00DE1DBE" w:rsidRPr="00DE1DBE" w:rsidRDefault="00DE1DBE" w:rsidP="00EE0EE3">
      <w:pPr>
        <w:pStyle w:val="a6"/>
        <w:numPr>
          <w:ilvl w:val="0"/>
          <w:numId w:val="37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Pr="00DE1DBE">
        <w:rPr>
          <w:b/>
          <w:sz w:val="22"/>
          <w:szCs w:val="22"/>
        </w:rPr>
        <w:t xml:space="preserve">Контингент обучающихся: </w:t>
      </w:r>
      <w:r w:rsidRPr="00DE1DBE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DE1DBE">
        <w:rPr>
          <w:sz w:val="22"/>
          <w:szCs w:val="22"/>
        </w:rPr>
        <w:t xml:space="preserve"> </w:t>
      </w:r>
      <w:proofErr w:type="gramStart"/>
      <w:r w:rsidRPr="00DE1DBE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DE1DBE">
      <w:pPr>
        <w:pStyle w:val="Standard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79F4" w:rsidRPr="00DE1DBE" w:rsidRDefault="006B79F4" w:rsidP="00EE0EE3">
      <w:pPr>
        <w:pStyle w:val="Standard"/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 w:rsidR="00DE1DBE">
        <w:rPr>
          <w:rFonts w:ascii="Times New Roman" w:hAnsi="Times New Roman" w:cs="Times New Roman"/>
          <w:sz w:val="22"/>
          <w:szCs w:val="22"/>
        </w:rPr>
        <w:t>слушателей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с современными данными по трансплантации почек</w:t>
      </w:r>
    </w:p>
    <w:p w:rsidR="006B79F4" w:rsidRPr="00DE1DBE" w:rsidRDefault="006B79F4" w:rsidP="00EE0EE3">
      <w:pPr>
        <w:pStyle w:val="Standard"/>
        <w:numPr>
          <w:ilvl w:val="0"/>
          <w:numId w:val="35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>Трансплантация почек. Показания и противопоказания к трансплантации почек</w:t>
      </w:r>
    </w:p>
    <w:p w:rsidR="006B79F4" w:rsidRPr="00DE1DBE" w:rsidRDefault="006B79F4" w:rsidP="00EE0EE3">
      <w:pPr>
        <w:pStyle w:val="Standard"/>
        <w:numPr>
          <w:ilvl w:val="0"/>
          <w:numId w:val="35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Трансплантация почек. Показания и противопоказания к трансплантации почек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DE1DBE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DE1DBE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«Диетотерапия больных, находящихся на программном диализе»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Pr="003A64A6">
        <w:rPr>
          <w:rFonts w:ascii="Times New Roman" w:hAnsi="Times New Roman" w:cs="Times New Roman"/>
          <w:b/>
          <w:sz w:val="22"/>
          <w:szCs w:val="22"/>
        </w:rPr>
        <w:t>Код темы семинара по унифицированной программе: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 w:rsidR="00DE1DBE">
        <w:rPr>
          <w:rFonts w:ascii="Times New Roman" w:hAnsi="Times New Roman" w:cs="Times New Roman"/>
          <w:sz w:val="22"/>
          <w:szCs w:val="22"/>
        </w:rPr>
        <w:t>слушателей</w:t>
      </w:r>
      <w:r w:rsidRPr="003A64A6">
        <w:rPr>
          <w:rFonts w:ascii="Times New Roman" w:hAnsi="Times New Roman" w:cs="Times New Roman"/>
          <w:sz w:val="22"/>
          <w:szCs w:val="22"/>
        </w:rPr>
        <w:t xml:space="preserve"> с  общими принципами диетотерапии диализных больных</w:t>
      </w:r>
    </w:p>
    <w:p w:rsidR="006B79F4" w:rsidRPr="00DE1DBE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принципы ведения диализных больных. Диетотерапия.</w:t>
      </w:r>
    </w:p>
    <w:p w:rsidR="006B79F4" w:rsidRPr="003A64A6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Общие принципы ведения диализных больных. Диетотерапия</w:t>
      </w:r>
    </w:p>
    <w:p w:rsidR="006B79F4" w:rsidRPr="003A64A6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DE1DBE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 xml:space="preserve">Иммунодефицитные состояния. </w:t>
      </w:r>
      <w:r w:rsidRPr="003A64A6">
        <w:rPr>
          <w:rFonts w:ascii="Times New Roman" w:hAnsi="Times New Roman" w:cs="Times New Roman"/>
          <w:sz w:val="22"/>
          <w:szCs w:val="22"/>
        </w:rPr>
        <w:t>Принципы иммуномодулирующей терапии»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Pr="003A64A6">
        <w:rPr>
          <w:rFonts w:ascii="Times New Roman" w:hAnsi="Times New Roman" w:cs="Times New Roman"/>
          <w:b/>
          <w:sz w:val="22"/>
          <w:szCs w:val="22"/>
        </w:rPr>
        <w:t>Код темы семинара по унифицированной программе: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 w:rsidR="00DE1DBE">
        <w:rPr>
          <w:rFonts w:ascii="Times New Roman" w:hAnsi="Times New Roman" w:cs="Times New Roman"/>
          <w:sz w:val="22"/>
          <w:szCs w:val="22"/>
        </w:rPr>
        <w:t xml:space="preserve">лушателей </w:t>
      </w:r>
      <w:r w:rsidRPr="003A64A6">
        <w:rPr>
          <w:rFonts w:ascii="Times New Roman" w:hAnsi="Times New Roman" w:cs="Times New Roman"/>
          <w:sz w:val="22"/>
          <w:szCs w:val="22"/>
        </w:rPr>
        <w:t xml:space="preserve">с  </w:t>
      </w:r>
      <w:r>
        <w:rPr>
          <w:rFonts w:ascii="Times New Roman" w:hAnsi="Times New Roman" w:cs="Times New Roman"/>
          <w:sz w:val="22"/>
          <w:szCs w:val="22"/>
        </w:rPr>
        <w:t xml:space="preserve">классификацией иммунодефицитных состояний, </w:t>
      </w:r>
      <w:r w:rsidRPr="003A64A6">
        <w:rPr>
          <w:rFonts w:ascii="Times New Roman" w:hAnsi="Times New Roman" w:cs="Times New Roman"/>
          <w:sz w:val="22"/>
          <w:szCs w:val="22"/>
        </w:rPr>
        <w:t>общими принципами иммуномодулирующей терапии</w:t>
      </w:r>
    </w:p>
    <w:p w:rsidR="006B79F4" w:rsidRPr="00DE1DBE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</w:t>
      </w:r>
      <w:r>
        <w:rPr>
          <w:rFonts w:ascii="Times New Roman" w:hAnsi="Times New Roman" w:cs="Times New Roman"/>
          <w:sz w:val="22"/>
          <w:szCs w:val="22"/>
        </w:rPr>
        <w:t>сведения об иммунодефицитах</w:t>
      </w:r>
      <w:r w:rsidRPr="003A64A6">
        <w:rPr>
          <w:rFonts w:ascii="Times New Roman" w:hAnsi="Times New Roman" w:cs="Times New Roman"/>
          <w:sz w:val="22"/>
          <w:szCs w:val="22"/>
        </w:rPr>
        <w:t xml:space="preserve">. Принципы иммуномодулирующей терапии.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B79F4" w:rsidRPr="003A64A6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</w:t>
      </w:r>
      <w:r>
        <w:rPr>
          <w:rFonts w:ascii="Times New Roman" w:hAnsi="Times New Roman" w:cs="Times New Roman"/>
          <w:sz w:val="22"/>
          <w:szCs w:val="22"/>
        </w:rPr>
        <w:t>сведения об иммунодефицитных состояниях (патогенез, клиническая картина, диагнтстика)</w:t>
      </w:r>
      <w:r w:rsidRPr="003A64A6">
        <w:rPr>
          <w:rFonts w:ascii="Times New Roman" w:hAnsi="Times New Roman" w:cs="Times New Roman"/>
          <w:sz w:val="22"/>
          <w:szCs w:val="22"/>
        </w:rPr>
        <w:t>. Иммуномодулирующая терапия</w:t>
      </w:r>
    </w:p>
    <w:p w:rsidR="006B79F4" w:rsidRPr="003A64A6" w:rsidRDefault="006B79F4" w:rsidP="00DE1DB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79F4" w:rsidRPr="003A64A6" w:rsidRDefault="006B79F4" w:rsidP="006B79F4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DE1DBE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79F4" w:rsidRDefault="006B79F4" w:rsidP="006B79F4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79F4" w:rsidRPr="003A64A6" w:rsidRDefault="006B79F4" w:rsidP="006B79F4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rPr>
          <w:b/>
          <w:sz w:val="22"/>
          <w:szCs w:val="22"/>
        </w:rPr>
      </w:pPr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Код темы семинара по унифицированной программе: </w:t>
      </w:r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2. Название семинара:</w:t>
      </w:r>
      <w:r w:rsidRPr="003A64A6">
        <w:rPr>
          <w:sz w:val="22"/>
          <w:szCs w:val="22"/>
        </w:rPr>
        <w:t xml:space="preserve"> «Урологические заболевания почек</w:t>
      </w:r>
      <w:r>
        <w:rPr>
          <w:sz w:val="22"/>
          <w:szCs w:val="22"/>
        </w:rPr>
        <w:t>.  Аномалии развития почек</w:t>
      </w:r>
      <w:r w:rsidRPr="003A64A6">
        <w:rPr>
          <w:sz w:val="22"/>
          <w:szCs w:val="22"/>
        </w:rPr>
        <w:t>»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 – 2 часа.</w:t>
      </w:r>
    </w:p>
    <w:p w:rsidR="006B79F4" w:rsidRPr="003A64A6" w:rsidRDefault="006B79F4" w:rsidP="006B79F4">
      <w:pPr>
        <w:ind w:left="-54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      6. Цель: </w:t>
      </w:r>
      <w:r w:rsidRPr="003A64A6">
        <w:rPr>
          <w:sz w:val="22"/>
          <w:szCs w:val="22"/>
        </w:rPr>
        <w:t xml:space="preserve">ознакомить </w:t>
      </w:r>
      <w:r w:rsidR="00DE1DBE">
        <w:rPr>
          <w:sz w:val="22"/>
          <w:szCs w:val="22"/>
        </w:rPr>
        <w:t>слушателей</w:t>
      </w:r>
      <w:r w:rsidRPr="003A64A6">
        <w:rPr>
          <w:sz w:val="22"/>
          <w:szCs w:val="22"/>
        </w:rPr>
        <w:t xml:space="preserve"> с современными данными по этиологии, факторам риска возникновения урологических заболеваний почек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В семинаре освещаются следующие вопросы: 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Основные этиологические факторы в развитии урологических заболеваний почек.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Роль предрасполагающих факторов в этиологии.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Иммунные механизмы развития урологических заболеваний почек.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Группы риска по урологическим заболеваниям почек.</w:t>
      </w:r>
    </w:p>
    <w:p w:rsidR="006B79F4" w:rsidRPr="003A64A6" w:rsidRDefault="006B79F4" w:rsidP="006B79F4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Патогенетические механизмы нарушений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урологических заболеваний почек.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8. План семинара.</w:t>
      </w:r>
    </w:p>
    <w:p w:rsidR="006B79F4" w:rsidRPr="003A64A6" w:rsidRDefault="006B79F4" w:rsidP="006B79F4">
      <w:pPr>
        <w:ind w:left="56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Понятие урологических заболеваний почек.</w:t>
      </w:r>
    </w:p>
    <w:p w:rsidR="006B79F4" w:rsidRPr="003A64A6" w:rsidRDefault="006B79F4" w:rsidP="006B79F4">
      <w:pPr>
        <w:ind w:left="56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Этиология урологических заболеваний почек.</w:t>
      </w:r>
    </w:p>
    <w:p w:rsidR="006B79F4" w:rsidRPr="003A64A6" w:rsidRDefault="006B79F4" w:rsidP="006B79F4">
      <w:pPr>
        <w:ind w:left="92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представления о патогенезе урологических заболеваний почек.</w:t>
      </w:r>
    </w:p>
    <w:p w:rsidR="006B79F4" w:rsidRPr="003A64A6" w:rsidRDefault="006B79F4" w:rsidP="006B79F4">
      <w:pPr>
        <w:ind w:left="92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Классификация урологических заболеваний почек.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tabs>
          <w:tab w:val="left" w:pos="3795"/>
        </w:tabs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 семинара: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DE1DBE">
      <w:pPr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DE1DBE" w:rsidP="006B79F4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Подготовил</w:t>
      </w:r>
      <w:r w:rsidR="006B79F4" w:rsidRPr="003A64A6">
        <w:rPr>
          <w:color w:val="000000"/>
          <w:sz w:val="22"/>
          <w:szCs w:val="22"/>
        </w:rPr>
        <w:t>: профессор кафедры терапии и ОВП</w:t>
      </w:r>
    </w:p>
    <w:p w:rsidR="006B79F4" w:rsidRPr="003A64A6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 xml:space="preserve">ПО БГМУ                                                         Загидуллин И. М. </w:t>
      </w:r>
    </w:p>
    <w:p w:rsidR="006B79F4" w:rsidRPr="003A64A6" w:rsidRDefault="006B79F4" w:rsidP="006B79F4">
      <w:pPr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firstLine="720"/>
        <w:jc w:val="center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</w:p>
    <w:p w:rsidR="006B79F4" w:rsidRPr="003A64A6" w:rsidRDefault="006B79F4" w:rsidP="006B79F4">
      <w:pPr>
        <w:rPr>
          <w:b/>
          <w:sz w:val="22"/>
          <w:szCs w:val="22"/>
        </w:rPr>
      </w:pPr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Код темы семинара по унифицированной программе: </w:t>
      </w:r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2. Название семинара:</w:t>
      </w:r>
      <w:r w:rsidRPr="003A64A6">
        <w:rPr>
          <w:sz w:val="22"/>
          <w:szCs w:val="22"/>
        </w:rPr>
        <w:t xml:space="preserve"> «Эмбриогенез, анатомия и гистология почек»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 – 2 часа.</w:t>
      </w:r>
    </w:p>
    <w:p w:rsidR="006B79F4" w:rsidRPr="003A64A6" w:rsidRDefault="006B79F4" w:rsidP="006B79F4">
      <w:pPr>
        <w:ind w:left="-54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      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основами эмбриогенеза, анатомии и гистологии почек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В семинаре освещаются следующие вопросы: 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sz w:val="22"/>
          <w:szCs w:val="22"/>
        </w:rPr>
        <w:t>Эмбриогенез почек. Анатомия почек. Гистология почек.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8. План семинара.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Основные этапы эмбриогенеза почек. Анатомия почек. Гистология почек.</w:t>
      </w: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3A64A6" w:rsidRDefault="006B79F4" w:rsidP="006B79F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 семинара.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3A64A6" w:rsidRDefault="006B79F4" w:rsidP="006B79F4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ind w:left="360"/>
        <w:jc w:val="both"/>
        <w:rPr>
          <w:color w:val="000000"/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DE1DBE" w:rsidP="006B79F4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Подготовил</w:t>
      </w:r>
      <w:r w:rsidR="006B79F4" w:rsidRPr="003A64A6">
        <w:rPr>
          <w:color w:val="000000"/>
          <w:sz w:val="22"/>
          <w:szCs w:val="22"/>
        </w:rPr>
        <w:t>: профессор кафедры терапии и ОВП</w:t>
      </w:r>
    </w:p>
    <w:p w:rsidR="006B79F4" w:rsidRDefault="006B79F4" w:rsidP="006B79F4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DE1DBE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 xml:space="preserve">ПО БГМУ                                                         Загидуллин И. М. </w:t>
      </w:r>
    </w:p>
    <w:p w:rsidR="006B79F4" w:rsidRDefault="006B79F4" w:rsidP="006B79F4">
      <w:pPr>
        <w:ind w:firstLine="720"/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ind w:firstLine="720"/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ind w:firstLine="720"/>
        <w:jc w:val="both"/>
        <w:rPr>
          <w:color w:val="000000"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>«Разбор анализов крови</w:t>
      </w:r>
      <w:r>
        <w:rPr>
          <w:sz w:val="22"/>
          <w:szCs w:val="22"/>
        </w:rPr>
        <w:t xml:space="preserve"> при хронической почечной недостаточности</w:t>
      </w:r>
      <w:r w:rsidRPr="003A64A6">
        <w:rPr>
          <w:sz w:val="22"/>
          <w:szCs w:val="22"/>
        </w:rPr>
        <w:t xml:space="preserve">» 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изменениями крови при ХЗП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Причины возникновения изменений крови у больных ХЗП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Сообщения курсантов о методах коррекции анемии при ХПН</w:t>
      </w:r>
    </w:p>
    <w:p w:rsidR="006B79F4" w:rsidRPr="003A64A6" w:rsidRDefault="006B79F4" w:rsidP="006B79F4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эритроцитарной массы</w:t>
      </w:r>
    </w:p>
    <w:p w:rsidR="006B79F4" w:rsidRPr="003A64A6" w:rsidRDefault="006B79F4" w:rsidP="006B79F4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Применение препаратов эритропоэтина</w:t>
      </w:r>
    </w:p>
    <w:p w:rsidR="006B79F4" w:rsidRPr="003A64A6" w:rsidRDefault="006B79F4" w:rsidP="006B79F4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СЗП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       Основная:</w:t>
      </w:r>
    </w:p>
    <w:p w:rsidR="006B79F4" w:rsidRPr="00D16D93" w:rsidRDefault="006B79F4" w:rsidP="006B79F4">
      <w:pPr>
        <w:rPr>
          <w:sz w:val="22"/>
          <w:szCs w:val="22"/>
        </w:rPr>
      </w:pPr>
      <w:r w:rsidRPr="00D16D93">
        <w:rPr>
          <w:sz w:val="22"/>
          <w:szCs w:val="22"/>
        </w:rPr>
        <w:t xml:space="preserve">1.  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 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1</w:t>
      </w:r>
      <w:r w:rsidRPr="00D16D93">
        <w:rPr>
          <w:sz w:val="22"/>
          <w:szCs w:val="22"/>
        </w:rPr>
        <w:t xml:space="preserve">. - 2-е изд., испр. и доп.. - 649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79F4" w:rsidRPr="00D16D93" w:rsidRDefault="006B79F4" w:rsidP="006B79F4">
      <w:pPr>
        <w:rPr>
          <w:sz w:val="22"/>
          <w:szCs w:val="22"/>
        </w:rPr>
      </w:pPr>
      <w:r w:rsidRPr="00D16D93">
        <w:rPr>
          <w:sz w:val="22"/>
          <w:szCs w:val="22"/>
        </w:rPr>
        <w:t>2</w:t>
      </w:r>
      <w:r w:rsidRPr="00D16D93">
        <w:rPr>
          <w:b/>
          <w:bCs/>
          <w:sz w:val="22"/>
          <w:szCs w:val="22"/>
          <w:shd w:val="clear" w:color="auto" w:fill="FFFFFF"/>
        </w:rPr>
        <w:t>.   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2</w:t>
      </w:r>
      <w:r w:rsidRPr="00D16D93">
        <w:rPr>
          <w:sz w:val="22"/>
          <w:szCs w:val="22"/>
        </w:rPr>
        <w:t>. - 2-е изд., испр. и доп.. - 2010. - 581 с.</w:t>
      </w:r>
    </w:p>
    <w:p w:rsidR="006B79F4" w:rsidRPr="00D16D93" w:rsidRDefault="006B79F4" w:rsidP="006B79F4">
      <w:pPr>
        <w:rPr>
          <w:sz w:val="22"/>
          <w:szCs w:val="22"/>
        </w:rPr>
      </w:pPr>
      <w:r w:rsidRPr="00D16D93">
        <w:rPr>
          <w:b/>
          <w:bCs/>
          <w:sz w:val="22"/>
          <w:szCs w:val="22"/>
          <w:shd w:val="clear" w:color="auto" w:fill="FFFFFF"/>
        </w:rPr>
        <w:t>3.   </w:t>
      </w:r>
      <w:r w:rsidRPr="00D16D93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D16D93">
        <w:rPr>
          <w:bCs/>
          <w:sz w:val="22"/>
          <w:szCs w:val="22"/>
          <w:shd w:val="clear" w:color="auto" w:fill="FFFFFF"/>
        </w:rPr>
        <w:t>.-</w:t>
      </w:r>
      <w:proofErr w:type="gramEnd"/>
      <w:r w:rsidRPr="00D16D93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</w:t>
      </w:r>
    </w:p>
    <w:p w:rsidR="006B79F4" w:rsidRPr="00D16D93" w:rsidRDefault="006B79F4" w:rsidP="006B79F4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    Дополнительная:</w:t>
      </w:r>
    </w:p>
    <w:p w:rsidR="006B79F4" w:rsidRPr="00D16D93" w:rsidRDefault="006B79F4" w:rsidP="006B79F4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79F4" w:rsidRPr="00D16D93" w:rsidRDefault="006B79F4" w:rsidP="006B79F4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2. Секреты онкологии и гематологии /перевод с английского.-изд.2-еМ.</w:t>
      </w:r>
      <w:proofErr w:type="gramStart"/>
      <w:r w:rsidRPr="00D16D93">
        <w:rPr>
          <w:sz w:val="22"/>
          <w:szCs w:val="22"/>
        </w:rPr>
        <w:t>:»</w:t>
      </w:r>
      <w:proofErr w:type="gramEnd"/>
      <w:r w:rsidRPr="00D16D93">
        <w:rPr>
          <w:sz w:val="22"/>
          <w:szCs w:val="22"/>
        </w:rPr>
        <w:t>Издательство БИНОМ», СПб.:»Невский Диалект», 2001 г. – 560 с.</w:t>
      </w:r>
    </w:p>
    <w:p w:rsidR="006B79F4" w:rsidRPr="00D16D93" w:rsidRDefault="006B79F4" w:rsidP="006B79F4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3. Абдулкадыров К. М. Клиническая гематология справочник врача/СПб.-2005.-285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4. Тромбоэмболические осложнения и лабораторные исследования системы гемостаза/под ред. Вавиловой</w:t>
      </w:r>
      <w:r w:rsidRPr="003A64A6">
        <w:rPr>
          <w:sz w:val="22"/>
          <w:szCs w:val="22"/>
        </w:rPr>
        <w:t xml:space="preserve"> Т. В. – М.:ГЭОТАР-Медиа, 2010. – 64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79F4" w:rsidRDefault="006B79F4" w:rsidP="006B79F4">
      <w:pPr>
        <w:rPr>
          <w:color w:val="474747"/>
          <w:sz w:val="22"/>
          <w:szCs w:val="22"/>
        </w:rPr>
      </w:pPr>
    </w:p>
    <w:p w:rsidR="006B79F4" w:rsidRDefault="006B79F4" w:rsidP="006B79F4">
      <w:pPr>
        <w:rPr>
          <w:color w:val="474747"/>
          <w:sz w:val="22"/>
          <w:szCs w:val="22"/>
        </w:rPr>
      </w:pPr>
    </w:p>
    <w:p w:rsidR="006B79F4" w:rsidRPr="003A64A6" w:rsidRDefault="006B79F4" w:rsidP="006B79F4">
      <w:pPr>
        <w:rPr>
          <w:color w:val="474747"/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 профессор кафедры терапии и ОВП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 w:rsidR="00DE1DBE"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56033" w:rsidRPr="0031252C" w:rsidRDefault="00556033" w:rsidP="0055603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</w:p>
    <w:p w:rsidR="00556033" w:rsidRPr="0031252C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56033" w:rsidRDefault="00556033" w:rsidP="0055603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 xml:space="preserve">«Поражение почек при </w:t>
      </w:r>
      <w:r>
        <w:rPr>
          <w:sz w:val="22"/>
          <w:szCs w:val="22"/>
        </w:rPr>
        <w:t>болезнях иммунной системы</w:t>
      </w:r>
      <w:r w:rsidRPr="003A64A6">
        <w:rPr>
          <w:sz w:val="22"/>
          <w:szCs w:val="22"/>
        </w:rPr>
        <w:t xml:space="preserve">» 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DE1DBE" w:rsidRPr="003A64A6" w:rsidRDefault="00DE1DBE" w:rsidP="00DE1D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DE1DBE" w:rsidRPr="005B5EE3" w:rsidRDefault="00DE1DBE" w:rsidP="00DE1DBE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Иммунодефицитные </w:t>
      </w:r>
      <w:proofErr w:type="gramStart"/>
      <w:r w:rsidRPr="003A64A6">
        <w:rPr>
          <w:sz w:val="22"/>
          <w:szCs w:val="22"/>
        </w:rPr>
        <w:t>состояния</w:t>
      </w:r>
      <w:proofErr w:type="gramEnd"/>
      <w:r w:rsidRPr="003A64A6">
        <w:rPr>
          <w:sz w:val="22"/>
          <w:szCs w:val="22"/>
        </w:rPr>
        <w:t xml:space="preserve"> возникающие на фоне ХЗП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Какие иммунодефицитные состояния характерны для ХЗП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Сообщения курсантов об </w:t>
      </w:r>
      <w:proofErr w:type="gramStart"/>
      <w:r w:rsidRPr="003A64A6">
        <w:rPr>
          <w:sz w:val="22"/>
          <w:szCs w:val="22"/>
        </w:rPr>
        <w:t>осложнениях</w:t>
      </w:r>
      <w:proofErr w:type="gramEnd"/>
      <w:r w:rsidRPr="003A64A6">
        <w:rPr>
          <w:sz w:val="22"/>
          <w:szCs w:val="22"/>
        </w:rPr>
        <w:t xml:space="preserve"> возникающих на фоне хронического ГД</w:t>
      </w:r>
    </w:p>
    <w:p w:rsidR="006B79F4" w:rsidRPr="003A64A6" w:rsidRDefault="006B79F4" w:rsidP="006B79F4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ВИЧ инфекция, вирусные гепатиты на фоне ГД</w:t>
      </w: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6B79F4" w:rsidRPr="00570020" w:rsidRDefault="006B79F4" w:rsidP="006B79F4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         Основная:</w:t>
      </w:r>
    </w:p>
    <w:p w:rsidR="006B79F4" w:rsidRPr="00570020" w:rsidRDefault="006B79F4" w:rsidP="006B79F4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1.  </w:t>
      </w:r>
      <w:r w:rsidRPr="00570020">
        <w:rPr>
          <w:bCs/>
          <w:sz w:val="22"/>
          <w:szCs w:val="22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6B79F4" w:rsidRPr="00570020" w:rsidRDefault="006B79F4" w:rsidP="006B79F4">
      <w:pPr>
        <w:rPr>
          <w:sz w:val="22"/>
          <w:szCs w:val="22"/>
        </w:rPr>
      </w:pPr>
      <w:r w:rsidRPr="00570020">
        <w:rPr>
          <w:sz w:val="22"/>
          <w:szCs w:val="22"/>
        </w:rPr>
        <w:t>2</w:t>
      </w:r>
      <w:r w:rsidRPr="00570020">
        <w:rPr>
          <w:b/>
          <w:bCs/>
          <w:sz w:val="22"/>
          <w:szCs w:val="22"/>
          <w:shd w:val="clear" w:color="auto" w:fill="FFFFFF"/>
        </w:rPr>
        <w:t>.   </w:t>
      </w:r>
      <w:r w:rsidRPr="00570020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570020">
        <w:rPr>
          <w:bCs/>
          <w:sz w:val="22"/>
          <w:szCs w:val="22"/>
          <w:shd w:val="clear" w:color="auto" w:fill="FFFFFF"/>
        </w:rPr>
        <w:t>.-</w:t>
      </w:r>
      <w:proofErr w:type="gramEnd"/>
      <w:r w:rsidRPr="00570020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руководство»)</w:t>
      </w:r>
    </w:p>
    <w:p w:rsidR="006B79F4" w:rsidRPr="00570020" w:rsidRDefault="006B79F4" w:rsidP="006B79F4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570020">
        <w:rPr>
          <w:sz w:val="22"/>
          <w:szCs w:val="22"/>
        </w:rPr>
        <w:t>сердечно-сосудистой</w:t>
      </w:r>
      <w:proofErr w:type="gramEnd"/>
      <w:r w:rsidRPr="00570020">
        <w:rPr>
          <w:sz w:val="22"/>
          <w:szCs w:val="22"/>
        </w:rPr>
        <w:t xml:space="preserve"> патологией/Антонова Т. Н., Бикбов Б. Т., Галь И. Т. Нефрология и диализ Т.13 №3-2011.</w:t>
      </w:r>
    </w:p>
    <w:p w:rsidR="006B79F4" w:rsidRPr="00570020" w:rsidRDefault="006B79F4" w:rsidP="006B79F4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Дополнительная:</w:t>
      </w:r>
    </w:p>
    <w:p w:rsidR="006B79F4" w:rsidRPr="00570020" w:rsidRDefault="006B79F4" w:rsidP="006B79F4">
      <w:pPr>
        <w:jc w:val="both"/>
        <w:rPr>
          <w:rStyle w:val="apple-style-span"/>
          <w:sz w:val="22"/>
          <w:szCs w:val="22"/>
        </w:rPr>
      </w:pPr>
      <w:r w:rsidRPr="00570020">
        <w:rPr>
          <w:rStyle w:val="apple-style-span"/>
          <w:bCs/>
          <w:sz w:val="22"/>
          <w:szCs w:val="22"/>
        </w:rPr>
        <w:t>1.Нефрология. Ревматология.</w:t>
      </w:r>
      <w:r w:rsidRPr="00570020">
        <w:rPr>
          <w:rStyle w:val="apple-style-span"/>
          <w:sz w:val="22"/>
          <w:szCs w:val="22"/>
        </w:rPr>
        <w:t>: учебное пособие/ Н. Бун, Н. Колледж, Б. Уокер</w:t>
      </w:r>
      <w:proofErr w:type="gramStart"/>
      <w:r w:rsidRPr="00570020">
        <w:rPr>
          <w:rStyle w:val="apple-style-span"/>
          <w:sz w:val="22"/>
          <w:szCs w:val="22"/>
        </w:rPr>
        <w:t xml:space="preserve"> ;</w:t>
      </w:r>
      <w:proofErr w:type="gramEnd"/>
      <w:r w:rsidRPr="00570020">
        <w:rPr>
          <w:rStyle w:val="apple-style-span"/>
          <w:sz w:val="22"/>
          <w:szCs w:val="22"/>
        </w:rPr>
        <w:t xml:space="preserve"> пер. с англ. под ред. Н. А. Мухина. - М.: РИД ЭЛСИВЕР,</w:t>
      </w:r>
      <w:r w:rsidRPr="00570020">
        <w:rPr>
          <w:rStyle w:val="apple-converted-space"/>
          <w:sz w:val="22"/>
          <w:szCs w:val="22"/>
        </w:rPr>
        <w:t> </w:t>
      </w:r>
      <w:r w:rsidRPr="00570020">
        <w:rPr>
          <w:rStyle w:val="apple-style-span"/>
          <w:bCs/>
          <w:sz w:val="22"/>
          <w:szCs w:val="22"/>
        </w:rPr>
        <w:t>2010</w:t>
      </w:r>
      <w:r w:rsidRPr="00570020">
        <w:rPr>
          <w:rStyle w:val="apple-style-span"/>
          <w:sz w:val="22"/>
          <w:szCs w:val="22"/>
        </w:rPr>
        <w:t xml:space="preserve">. - 240 </w:t>
      </w:r>
      <w:proofErr w:type="gramStart"/>
      <w:r w:rsidRPr="00570020">
        <w:rPr>
          <w:rStyle w:val="apple-style-span"/>
          <w:sz w:val="22"/>
          <w:szCs w:val="22"/>
        </w:rPr>
        <w:t>с</w:t>
      </w:r>
      <w:proofErr w:type="gramEnd"/>
      <w:r w:rsidRPr="00570020">
        <w:rPr>
          <w:rStyle w:val="apple-style-span"/>
          <w:sz w:val="22"/>
          <w:szCs w:val="22"/>
        </w:rPr>
        <w:t>.</w:t>
      </w:r>
    </w:p>
    <w:p w:rsidR="006B79F4" w:rsidRPr="00570020" w:rsidRDefault="006B79F4" w:rsidP="006B79F4">
      <w:pPr>
        <w:jc w:val="both"/>
        <w:rPr>
          <w:sz w:val="22"/>
          <w:szCs w:val="22"/>
        </w:rPr>
      </w:pPr>
      <w:r w:rsidRPr="00570020">
        <w:rPr>
          <w:bCs/>
          <w:sz w:val="22"/>
          <w:szCs w:val="22"/>
          <w:shd w:val="clear" w:color="auto" w:fill="FFFFFF"/>
        </w:rPr>
        <w:t>2.Нефрология</w:t>
      </w:r>
      <w:r w:rsidRPr="00570020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70020">
        <w:rPr>
          <w:sz w:val="22"/>
          <w:szCs w:val="22"/>
        </w:rPr>
        <w:t>.</w:t>
      </w:r>
      <w:proofErr w:type="gramEnd"/>
      <w:r w:rsidRPr="00570020">
        <w:rPr>
          <w:sz w:val="22"/>
          <w:szCs w:val="22"/>
        </w:rPr>
        <w:t xml:space="preserve"> </w:t>
      </w:r>
      <w:proofErr w:type="gramStart"/>
      <w:r w:rsidRPr="00570020">
        <w:rPr>
          <w:sz w:val="22"/>
          <w:szCs w:val="22"/>
        </w:rPr>
        <w:t>и</w:t>
      </w:r>
      <w:proofErr w:type="gramEnd"/>
      <w:r w:rsidRPr="00570020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79F4" w:rsidRPr="003A64A6" w:rsidRDefault="006B79F4" w:rsidP="006B79F4">
      <w:pPr>
        <w:rPr>
          <w:color w:val="474747"/>
          <w:sz w:val="22"/>
          <w:szCs w:val="22"/>
        </w:rPr>
      </w:pPr>
    </w:p>
    <w:p w:rsidR="006B79F4" w:rsidRPr="003A64A6" w:rsidRDefault="006B79F4" w:rsidP="006B79F4">
      <w:pPr>
        <w:rPr>
          <w:color w:val="474747"/>
          <w:sz w:val="22"/>
          <w:szCs w:val="22"/>
        </w:rPr>
      </w:pPr>
    </w:p>
    <w:p w:rsidR="006B79F4" w:rsidRPr="003A64A6" w:rsidRDefault="006B79F4" w:rsidP="006B79F4">
      <w:pPr>
        <w:rPr>
          <w:color w:val="474747"/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Подготовила профессор кафедры терапии и ОВП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 w:rsidR="00DE1DBE"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jc w:val="both"/>
        <w:rPr>
          <w:sz w:val="22"/>
          <w:szCs w:val="22"/>
        </w:rPr>
      </w:pPr>
    </w:p>
    <w:p w:rsidR="006B79F4" w:rsidRPr="003A64A6" w:rsidRDefault="006B79F4" w:rsidP="006B79F4">
      <w:pPr>
        <w:ind w:left="360"/>
        <w:jc w:val="both"/>
        <w:rPr>
          <w:sz w:val="22"/>
          <w:szCs w:val="22"/>
        </w:rPr>
      </w:pPr>
    </w:p>
    <w:p w:rsidR="006B79F4" w:rsidRPr="003A64A6" w:rsidRDefault="006B79F4" w:rsidP="006B79F4">
      <w:pPr>
        <w:rPr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6B79F4" w:rsidRDefault="006B79F4" w:rsidP="006B79F4">
      <w:pPr>
        <w:jc w:val="both"/>
        <w:rPr>
          <w:color w:val="000000"/>
          <w:sz w:val="22"/>
          <w:szCs w:val="22"/>
        </w:rPr>
      </w:pP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5B05E8" w:rsidRPr="0031252C" w:rsidRDefault="005B05E8" w:rsidP="005B05E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5B05E8" w:rsidRPr="0031252C" w:rsidRDefault="005B05E8" w:rsidP="005B05E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5B05E8" w:rsidRPr="0031252C" w:rsidRDefault="005B05E8" w:rsidP="005B05E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B05E8" w:rsidRPr="0031252C" w:rsidRDefault="005B05E8" w:rsidP="005B05E8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5B05E8" w:rsidRPr="0031252C" w:rsidRDefault="005B05E8" w:rsidP="005B05E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5B05E8" w:rsidRPr="0031252C" w:rsidRDefault="005B05E8" w:rsidP="005B05E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5B05E8" w:rsidRPr="0031252C" w:rsidRDefault="005B05E8" w:rsidP="005B05E8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</w:p>
    <w:p w:rsidR="005B05E8" w:rsidRPr="0031252C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</w:t>
      </w:r>
      <w:r>
        <w:rPr>
          <w:rFonts w:ascii="Cambria" w:hAnsi="Cambria"/>
          <w:b/>
          <w:sz w:val="22"/>
          <w:szCs w:val="22"/>
        </w:rPr>
        <w:t>РЕКОМЕНДАЦИИ К</w:t>
      </w:r>
      <w:r w:rsidRPr="0031252C">
        <w:rPr>
          <w:rFonts w:ascii="Cambria" w:hAnsi="Cambria"/>
          <w:b/>
          <w:sz w:val="22"/>
          <w:szCs w:val="22"/>
        </w:rPr>
        <w:t xml:space="preserve"> </w:t>
      </w:r>
      <w:r w:rsidRPr="0031252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СЕМИНАРСКОМУ ЗАНЯТИЮ</w:t>
      </w:r>
    </w:p>
    <w:p w:rsidR="005B05E8" w:rsidRDefault="005B05E8" w:rsidP="005B05E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Для преподавателей</w:t>
      </w:r>
    </w:p>
    <w:p w:rsidR="006B79F4" w:rsidRPr="00090CDB" w:rsidRDefault="006B79F4" w:rsidP="006B79F4">
      <w:pPr>
        <w:ind w:firstLine="720"/>
        <w:jc w:val="center"/>
        <w:rPr>
          <w:b/>
          <w:sz w:val="24"/>
          <w:szCs w:val="24"/>
        </w:rPr>
      </w:pPr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Название: </w:t>
      </w:r>
      <w:r w:rsidRPr="00090CDB">
        <w:rPr>
          <w:sz w:val="24"/>
          <w:szCs w:val="24"/>
        </w:rPr>
        <w:t>Креатинин, его значение в определении функционального состояния почек</w:t>
      </w:r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Код темы семинара по унифицированной программе: </w:t>
      </w:r>
    </w:p>
    <w:p w:rsidR="00EE0EE3" w:rsidRPr="00EE0EE3" w:rsidRDefault="00EE0EE3" w:rsidP="00EE0EE3">
      <w:pPr>
        <w:pStyle w:val="a6"/>
        <w:numPr>
          <w:ilvl w:val="0"/>
          <w:numId w:val="38"/>
        </w:numPr>
        <w:jc w:val="both"/>
        <w:rPr>
          <w:b/>
          <w:sz w:val="22"/>
          <w:szCs w:val="22"/>
        </w:rPr>
      </w:pPr>
      <w:r w:rsidRPr="00EE0EE3">
        <w:rPr>
          <w:b/>
          <w:sz w:val="22"/>
          <w:szCs w:val="22"/>
        </w:rPr>
        <w:t xml:space="preserve">Наименование цикла: </w:t>
      </w:r>
      <w:r w:rsidRPr="00EE0EE3">
        <w:rPr>
          <w:sz w:val="22"/>
          <w:szCs w:val="22"/>
        </w:rPr>
        <w:t>ДПП ПП по специальности «Нефрология»</w:t>
      </w:r>
    </w:p>
    <w:p w:rsidR="00EE0EE3" w:rsidRPr="00EE0EE3" w:rsidRDefault="00EE0EE3" w:rsidP="00EE0EE3">
      <w:pPr>
        <w:pStyle w:val="a6"/>
        <w:numPr>
          <w:ilvl w:val="0"/>
          <w:numId w:val="38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Pr="00EE0EE3">
        <w:rPr>
          <w:b/>
          <w:sz w:val="22"/>
          <w:szCs w:val="22"/>
        </w:rPr>
        <w:t xml:space="preserve">Контингент обучающихся: </w:t>
      </w:r>
      <w:r w:rsidRPr="00EE0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EE0EE3">
        <w:rPr>
          <w:sz w:val="22"/>
          <w:szCs w:val="22"/>
        </w:rPr>
        <w:t xml:space="preserve"> </w:t>
      </w:r>
      <w:proofErr w:type="gramStart"/>
      <w:r w:rsidRPr="00EE0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>Продолжительность семинара –</w:t>
      </w:r>
      <w:r w:rsidRPr="00090CDB">
        <w:rPr>
          <w:sz w:val="24"/>
          <w:szCs w:val="24"/>
        </w:rPr>
        <w:t xml:space="preserve"> 2 часа.</w:t>
      </w:r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Цель семинара – </w:t>
      </w:r>
      <w:r w:rsidRPr="00090CDB">
        <w:rPr>
          <w:sz w:val="24"/>
          <w:szCs w:val="24"/>
        </w:rPr>
        <w:t xml:space="preserve">ознакомить </w:t>
      </w:r>
      <w:r w:rsidR="00EE0EE3">
        <w:rPr>
          <w:sz w:val="24"/>
          <w:szCs w:val="24"/>
        </w:rPr>
        <w:t>слушателей</w:t>
      </w:r>
      <w:r w:rsidRPr="00090CDB">
        <w:rPr>
          <w:sz w:val="24"/>
          <w:szCs w:val="24"/>
        </w:rPr>
        <w:t xml:space="preserve"> с ролью почек в поддержании гомеостаза, кислотно-щелочного равновесия и выведения азотистых шлаков. Креатинин—показатель функционального состояния почек. Значение его.</w:t>
      </w:r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План семинара. </w:t>
      </w:r>
      <w:r w:rsidRPr="00090CDB">
        <w:rPr>
          <w:sz w:val="24"/>
          <w:szCs w:val="24"/>
        </w:rPr>
        <w:t xml:space="preserve">Роль креатинина в определении функционального состояния почек. Нормативы креатинина. </w:t>
      </w: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Разбор клинического случая.</w:t>
      </w: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Решение ситуационных задач по теме.</w:t>
      </w:r>
    </w:p>
    <w:p w:rsidR="006B79F4" w:rsidRPr="00090CDB" w:rsidRDefault="006B79F4" w:rsidP="00EE0EE3">
      <w:pPr>
        <w:numPr>
          <w:ilvl w:val="0"/>
          <w:numId w:val="38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Иллюстративный материал и оснащение: </w:t>
      </w:r>
      <w:r w:rsidRPr="00090CDB">
        <w:rPr>
          <w:sz w:val="24"/>
          <w:szCs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79F4" w:rsidRPr="00090CDB" w:rsidRDefault="006B79F4" w:rsidP="006B79F4">
      <w:pPr>
        <w:ind w:left="852"/>
        <w:jc w:val="both"/>
        <w:rPr>
          <w:sz w:val="24"/>
          <w:szCs w:val="24"/>
        </w:rPr>
      </w:pP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мультимедийное сопровождение лекций</w:t>
      </w:r>
      <w:r w:rsidRPr="00090CDB">
        <w:rPr>
          <w:b/>
          <w:sz w:val="24"/>
          <w:szCs w:val="24"/>
        </w:rPr>
        <w:t xml:space="preserve">, </w:t>
      </w:r>
      <w:r w:rsidRPr="00090CDB">
        <w:rPr>
          <w:sz w:val="24"/>
          <w:szCs w:val="24"/>
        </w:rPr>
        <w:t>слайды для кадаскопа, таблицы, истории болезни, плак</w:t>
      </w:r>
      <w:r w:rsidRPr="00090CDB">
        <w:rPr>
          <w:sz w:val="24"/>
          <w:szCs w:val="24"/>
        </w:rPr>
        <w:t>а</w:t>
      </w:r>
      <w:r w:rsidRPr="00090CDB">
        <w:rPr>
          <w:sz w:val="24"/>
          <w:szCs w:val="24"/>
        </w:rPr>
        <w:t>ты.</w:t>
      </w:r>
    </w:p>
    <w:p w:rsidR="006B79F4" w:rsidRPr="00090CDB" w:rsidRDefault="006B79F4" w:rsidP="006B79F4">
      <w:pPr>
        <w:ind w:left="1212"/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>10. Литература по теме.</w:t>
      </w:r>
    </w:p>
    <w:p w:rsidR="006B79F4" w:rsidRPr="00090CDB" w:rsidRDefault="006B79F4" w:rsidP="006B79F4">
      <w:pPr>
        <w:ind w:left="852"/>
        <w:jc w:val="both"/>
        <w:rPr>
          <w:sz w:val="24"/>
          <w:szCs w:val="24"/>
        </w:rPr>
      </w:pPr>
      <w:r w:rsidRPr="00090CDB">
        <w:rPr>
          <w:sz w:val="24"/>
          <w:szCs w:val="24"/>
        </w:rPr>
        <w:t xml:space="preserve">Основная: </w:t>
      </w:r>
    </w:p>
    <w:p w:rsidR="006B79F4" w:rsidRPr="00090CDB" w:rsidRDefault="006B79F4" w:rsidP="006B79F4">
      <w:pPr>
        <w:jc w:val="both"/>
        <w:rPr>
          <w:sz w:val="24"/>
          <w:szCs w:val="24"/>
        </w:rPr>
      </w:pPr>
      <w:r w:rsidRPr="00090CDB">
        <w:rPr>
          <w:sz w:val="24"/>
          <w:szCs w:val="24"/>
        </w:rPr>
        <w:t xml:space="preserve">1. </w:t>
      </w:r>
      <w:r w:rsidRPr="00090CD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90CD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79F4" w:rsidRPr="00090CDB" w:rsidRDefault="006B79F4" w:rsidP="006B79F4">
      <w:pPr>
        <w:jc w:val="both"/>
        <w:rPr>
          <w:sz w:val="24"/>
          <w:szCs w:val="24"/>
        </w:rPr>
      </w:pPr>
      <w:r w:rsidRPr="00090CD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79F4" w:rsidRPr="00090CDB" w:rsidRDefault="006B79F4" w:rsidP="006B79F4">
      <w:pPr>
        <w:jc w:val="both"/>
        <w:rPr>
          <w:rStyle w:val="apple-style-span"/>
          <w:color w:val="000000"/>
          <w:sz w:val="24"/>
          <w:szCs w:val="24"/>
        </w:rPr>
      </w:pPr>
      <w:r w:rsidRPr="00090CDB">
        <w:rPr>
          <w:sz w:val="24"/>
          <w:szCs w:val="24"/>
        </w:rPr>
        <w:t xml:space="preserve">3.  </w:t>
      </w:r>
      <w:r w:rsidRPr="00090CD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90CD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90CD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90CD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90CDB">
        <w:rPr>
          <w:rStyle w:val="apple-style-span"/>
          <w:color w:val="000000"/>
          <w:sz w:val="24"/>
          <w:szCs w:val="24"/>
        </w:rPr>
        <w:t>с</w:t>
      </w:r>
      <w:proofErr w:type="gramEnd"/>
      <w:r w:rsidRPr="00090CDB">
        <w:rPr>
          <w:rStyle w:val="apple-style-span"/>
          <w:color w:val="000000"/>
          <w:sz w:val="24"/>
          <w:szCs w:val="24"/>
        </w:rPr>
        <w:t>.</w:t>
      </w:r>
    </w:p>
    <w:p w:rsidR="006B79F4" w:rsidRPr="00090CDB" w:rsidRDefault="006B79F4" w:rsidP="006B79F4">
      <w:pPr>
        <w:jc w:val="both"/>
        <w:rPr>
          <w:sz w:val="24"/>
          <w:szCs w:val="24"/>
        </w:rPr>
      </w:pPr>
      <w:r w:rsidRPr="00090CDB">
        <w:rPr>
          <w:rStyle w:val="apple-style-span"/>
          <w:color w:val="000000"/>
          <w:sz w:val="24"/>
          <w:szCs w:val="24"/>
        </w:rPr>
        <w:t xml:space="preserve">4. </w:t>
      </w:r>
      <w:r w:rsidRPr="00090CD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B79F4" w:rsidRPr="00EE0EE3" w:rsidRDefault="006B79F4" w:rsidP="006B79F4">
      <w:pPr>
        <w:ind w:left="852"/>
        <w:jc w:val="both"/>
        <w:rPr>
          <w:b/>
          <w:sz w:val="24"/>
          <w:szCs w:val="24"/>
        </w:rPr>
      </w:pPr>
      <w:r w:rsidRPr="00EE0EE3">
        <w:rPr>
          <w:b/>
          <w:sz w:val="24"/>
          <w:szCs w:val="24"/>
        </w:rPr>
        <w:t>Дополнительная:</w:t>
      </w:r>
    </w:p>
    <w:p w:rsidR="006B79F4" w:rsidRPr="00090CDB" w:rsidRDefault="006B79F4" w:rsidP="006B79F4">
      <w:pPr>
        <w:jc w:val="both"/>
        <w:rPr>
          <w:color w:val="000000"/>
          <w:sz w:val="24"/>
          <w:szCs w:val="24"/>
        </w:rPr>
      </w:pPr>
      <w:r w:rsidRPr="00090CDB">
        <w:rPr>
          <w:sz w:val="24"/>
          <w:szCs w:val="24"/>
        </w:rPr>
        <w:t xml:space="preserve">1. </w:t>
      </w:r>
      <w:r w:rsidRPr="00090CD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90CD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90CDB">
        <w:rPr>
          <w:color w:val="000000"/>
          <w:sz w:val="24"/>
          <w:szCs w:val="24"/>
        </w:rPr>
        <w:t>.</w:t>
      </w:r>
      <w:proofErr w:type="gramEnd"/>
      <w:r w:rsidRPr="00090CDB">
        <w:rPr>
          <w:color w:val="000000"/>
          <w:sz w:val="24"/>
          <w:szCs w:val="24"/>
        </w:rPr>
        <w:t xml:space="preserve"> </w:t>
      </w:r>
      <w:proofErr w:type="gramStart"/>
      <w:r w:rsidRPr="00090CDB">
        <w:rPr>
          <w:color w:val="000000"/>
          <w:sz w:val="24"/>
          <w:szCs w:val="24"/>
        </w:rPr>
        <w:t>и</w:t>
      </w:r>
      <w:proofErr w:type="gramEnd"/>
      <w:r w:rsidRPr="00090CD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6B79F4" w:rsidRPr="00090CDB" w:rsidRDefault="006B79F4" w:rsidP="006B79F4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2. Лекции по </w:t>
      </w:r>
      <w:r w:rsidRPr="00090CD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90CD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90CDB">
        <w:rPr>
          <w:color w:val="000000"/>
          <w:sz w:val="24"/>
          <w:szCs w:val="24"/>
        </w:rPr>
        <w:t>с</w:t>
      </w:r>
      <w:proofErr w:type="gramEnd"/>
      <w:r w:rsidRPr="00090CDB">
        <w:rPr>
          <w:color w:val="000000"/>
          <w:sz w:val="24"/>
          <w:szCs w:val="24"/>
        </w:rPr>
        <w:t>.</w:t>
      </w:r>
    </w:p>
    <w:p w:rsidR="006B79F4" w:rsidRDefault="006B79F4" w:rsidP="006B79F4">
      <w:pPr>
        <w:jc w:val="both"/>
        <w:rPr>
          <w:color w:val="000000"/>
          <w:sz w:val="24"/>
          <w:szCs w:val="24"/>
        </w:rPr>
      </w:pPr>
    </w:p>
    <w:p w:rsidR="006B79F4" w:rsidRPr="00090CDB" w:rsidRDefault="006B79F4" w:rsidP="006B79F4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Подготовила: доцент кафедры терапии и ОВП</w:t>
      </w:r>
    </w:p>
    <w:p w:rsidR="006B79F4" w:rsidRDefault="006B79F4" w:rsidP="006B79F4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с курсом гериатрии И</w:t>
      </w:r>
      <w:r w:rsidR="00EE0EE3">
        <w:rPr>
          <w:color w:val="000000"/>
          <w:sz w:val="24"/>
          <w:szCs w:val="24"/>
        </w:rPr>
        <w:t>Д</w:t>
      </w:r>
      <w:r w:rsidRPr="00090CDB">
        <w:rPr>
          <w:color w:val="000000"/>
          <w:sz w:val="24"/>
          <w:szCs w:val="24"/>
        </w:rPr>
        <w:t>ПО БГМУ                                                         Лехмус Т.Ю.</w:t>
      </w:r>
    </w:p>
    <w:p w:rsidR="006B79F4" w:rsidRPr="00692E72" w:rsidRDefault="006B79F4" w:rsidP="00EE0EE3">
      <w:pPr>
        <w:jc w:val="both"/>
        <w:rPr>
          <w:sz w:val="24"/>
          <w:szCs w:val="24"/>
        </w:rPr>
      </w:pPr>
    </w:p>
    <w:p w:rsidR="00AE581A" w:rsidRDefault="00AE581A" w:rsidP="00EE0EE3">
      <w:pPr>
        <w:jc w:val="both"/>
        <w:rPr>
          <w:sz w:val="24"/>
          <w:szCs w:val="24"/>
        </w:rPr>
      </w:pPr>
    </w:p>
    <w:sectPr w:rsidR="00AE581A" w:rsidSect="00ED1F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A81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57E6965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7D03A93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90B609A"/>
    <w:multiLevelType w:val="multilevel"/>
    <w:tmpl w:val="9ECEF3D0"/>
    <w:styleLink w:val="WW8Num2"/>
    <w:lvl w:ilvl="0">
      <w:start w:val="1"/>
      <w:numFmt w:val="decimal"/>
      <w:lvlText w:val="%1."/>
      <w:lvlJc w:val="left"/>
    </w:lvl>
    <w:lvl w:ilvl="1">
      <w:start w:val="5"/>
      <w:numFmt w:val="decimal"/>
      <w:lvlText w:val="%2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19267F06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9AD48C2"/>
    <w:multiLevelType w:val="multilevel"/>
    <w:tmpl w:val="DC96EB14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1D50387B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7923B7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C46224D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D5D74F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FD12B48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39B041A"/>
    <w:multiLevelType w:val="hybridMultilevel"/>
    <w:tmpl w:val="A2DC7BAA"/>
    <w:lvl w:ilvl="0" w:tplc="96B2C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642E41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37974D97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3E9642C1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1504CD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41C9057F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4224223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44EB3D46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7F84383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48D25A24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C96767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505E63F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5502635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A0F3AC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5AFF2FC7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E1475F2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5FD81C44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BE56C44"/>
    <w:multiLevelType w:val="multilevel"/>
    <w:tmpl w:val="6C64AE68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2">
    <w:nsid w:val="70500E3D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7C3A0328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C552966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7C690F8C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>
    <w:nsid w:val="7CF50B7B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7"/>
  </w:num>
  <w:num w:numId="3">
    <w:abstractNumId w:val="34"/>
  </w:num>
  <w:num w:numId="4">
    <w:abstractNumId w:val="27"/>
  </w:num>
  <w:num w:numId="5">
    <w:abstractNumId w:val="25"/>
  </w:num>
  <w:num w:numId="6">
    <w:abstractNumId w:val="16"/>
  </w:num>
  <w:num w:numId="7">
    <w:abstractNumId w:val="24"/>
  </w:num>
  <w:num w:numId="8">
    <w:abstractNumId w:val="26"/>
  </w:num>
  <w:num w:numId="9">
    <w:abstractNumId w:val="32"/>
  </w:num>
  <w:num w:numId="10">
    <w:abstractNumId w:val="29"/>
  </w:num>
  <w:num w:numId="11">
    <w:abstractNumId w:val="12"/>
  </w:num>
  <w:num w:numId="12">
    <w:abstractNumId w:val="3"/>
  </w:num>
  <w:num w:numId="13">
    <w:abstractNumId w:val="5"/>
  </w:num>
  <w:num w:numId="14">
    <w:abstractNumId w:val="14"/>
  </w:num>
  <w:num w:numId="15">
    <w:abstractNumId w:val="20"/>
  </w:num>
  <w:num w:numId="16">
    <w:abstractNumId w:val="23"/>
  </w:num>
  <w:num w:numId="17">
    <w:abstractNumId w:val="10"/>
  </w:num>
  <w:num w:numId="18">
    <w:abstractNumId w:val="18"/>
  </w:num>
  <w:num w:numId="19">
    <w:abstractNumId w:val="35"/>
  </w:num>
  <w:num w:numId="20">
    <w:abstractNumId w:val="13"/>
  </w:num>
  <w:num w:numId="21">
    <w:abstractNumId w:val="0"/>
  </w:num>
  <w:num w:numId="22">
    <w:abstractNumId w:val="19"/>
  </w:num>
  <w:num w:numId="23">
    <w:abstractNumId w:val="8"/>
  </w:num>
  <w:num w:numId="24">
    <w:abstractNumId w:val="15"/>
  </w:num>
  <w:num w:numId="25">
    <w:abstractNumId w:val="7"/>
  </w:num>
  <w:num w:numId="26">
    <w:abstractNumId w:val="36"/>
  </w:num>
  <w:num w:numId="27">
    <w:abstractNumId w:val="21"/>
  </w:num>
  <w:num w:numId="28">
    <w:abstractNumId w:val="33"/>
  </w:num>
  <w:num w:numId="29">
    <w:abstractNumId w:val="11"/>
  </w:num>
  <w:num w:numId="30">
    <w:abstractNumId w:val="6"/>
  </w:num>
  <w:num w:numId="31">
    <w:abstractNumId w:val="2"/>
  </w:num>
  <w:num w:numId="32">
    <w:abstractNumId w:val="30"/>
  </w:num>
  <w:num w:numId="33">
    <w:abstractNumId w:val="4"/>
  </w:num>
  <w:num w:numId="34">
    <w:abstractNumId w:val="22"/>
  </w:num>
  <w:num w:numId="35">
    <w:abstractNumId w:val="31"/>
  </w:num>
  <w:num w:numId="36">
    <w:abstractNumId w:val="31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28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characterSpacingControl w:val="doNotCompress"/>
  <w:compat/>
  <w:rsids>
    <w:rsidRoot w:val="007D216A"/>
    <w:rsid w:val="00003F3E"/>
    <w:rsid w:val="000060B3"/>
    <w:rsid w:val="00010866"/>
    <w:rsid w:val="000130DE"/>
    <w:rsid w:val="0001398F"/>
    <w:rsid w:val="000171B5"/>
    <w:rsid w:val="00021B28"/>
    <w:rsid w:val="00024D4D"/>
    <w:rsid w:val="000253A2"/>
    <w:rsid w:val="000259A8"/>
    <w:rsid w:val="00027422"/>
    <w:rsid w:val="0002747E"/>
    <w:rsid w:val="000312E3"/>
    <w:rsid w:val="000340E4"/>
    <w:rsid w:val="00035852"/>
    <w:rsid w:val="0003618D"/>
    <w:rsid w:val="000365E5"/>
    <w:rsid w:val="00036644"/>
    <w:rsid w:val="00041C6F"/>
    <w:rsid w:val="00047524"/>
    <w:rsid w:val="00047A22"/>
    <w:rsid w:val="00050B9D"/>
    <w:rsid w:val="00056CDA"/>
    <w:rsid w:val="00062F4D"/>
    <w:rsid w:val="00065A81"/>
    <w:rsid w:val="00067D65"/>
    <w:rsid w:val="000716B1"/>
    <w:rsid w:val="000723E8"/>
    <w:rsid w:val="000819A6"/>
    <w:rsid w:val="000825C5"/>
    <w:rsid w:val="00083540"/>
    <w:rsid w:val="0008390B"/>
    <w:rsid w:val="00086FF2"/>
    <w:rsid w:val="00093A03"/>
    <w:rsid w:val="00096BDC"/>
    <w:rsid w:val="000A2272"/>
    <w:rsid w:val="000A38E0"/>
    <w:rsid w:val="000A5D59"/>
    <w:rsid w:val="000A63E6"/>
    <w:rsid w:val="000B321D"/>
    <w:rsid w:val="000B4523"/>
    <w:rsid w:val="000B4CDC"/>
    <w:rsid w:val="000B553D"/>
    <w:rsid w:val="000B79E7"/>
    <w:rsid w:val="000C0654"/>
    <w:rsid w:val="000D072B"/>
    <w:rsid w:val="000D0FCD"/>
    <w:rsid w:val="000E13FB"/>
    <w:rsid w:val="000E279B"/>
    <w:rsid w:val="000E2CD9"/>
    <w:rsid w:val="000E3431"/>
    <w:rsid w:val="000E34D9"/>
    <w:rsid w:val="000F3C4F"/>
    <w:rsid w:val="000F5865"/>
    <w:rsid w:val="000F65AB"/>
    <w:rsid w:val="000F681B"/>
    <w:rsid w:val="00100390"/>
    <w:rsid w:val="001008DB"/>
    <w:rsid w:val="00101FC5"/>
    <w:rsid w:val="0010241F"/>
    <w:rsid w:val="001123BC"/>
    <w:rsid w:val="001167A9"/>
    <w:rsid w:val="00120B5C"/>
    <w:rsid w:val="00122403"/>
    <w:rsid w:val="001229D8"/>
    <w:rsid w:val="0012590A"/>
    <w:rsid w:val="00126EC6"/>
    <w:rsid w:val="0013431F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60142"/>
    <w:rsid w:val="0016024B"/>
    <w:rsid w:val="00160C72"/>
    <w:rsid w:val="00160F62"/>
    <w:rsid w:val="00164445"/>
    <w:rsid w:val="0016538D"/>
    <w:rsid w:val="001663D8"/>
    <w:rsid w:val="00167989"/>
    <w:rsid w:val="00171865"/>
    <w:rsid w:val="00171B1E"/>
    <w:rsid w:val="00171E45"/>
    <w:rsid w:val="00172663"/>
    <w:rsid w:val="0017464E"/>
    <w:rsid w:val="00175643"/>
    <w:rsid w:val="00176C21"/>
    <w:rsid w:val="001771B1"/>
    <w:rsid w:val="0018293B"/>
    <w:rsid w:val="00191071"/>
    <w:rsid w:val="0019130A"/>
    <w:rsid w:val="001919DF"/>
    <w:rsid w:val="00192424"/>
    <w:rsid w:val="00195473"/>
    <w:rsid w:val="001A0E83"/>
    <w:rsid w:val="001A1393"/>
    <w:rsid w:val="001A35CA"/>
    <w:rsid w:val="001A5091"/>
    <w:rsid w:val="001A6343"/>
    <w:rsid w:val="001A7DC8"/>
    <w:rsid w:val="001B558E"/>
    <w:rsid w:val="001B75BB"/>
    <w:rsid w:val="001C0E11"/>
    <w:rsid w:val="001C107F"/>
    <w:rsid w:val="001C11FE"/>
    <w:rsid w:val="001C3068"/>
    <w:rsid w:val="001C596B"/>
    <w:rsid w:val="001D41FD"/>
    <w:rsid w:val="001D5AD0"/>
    <w:rsid w:val="001E03CC"/>
    <w:rsid w:val="001E6EB5"/>
    <w:rsid w:val="001E7D74"/>
    <w:rsid w:val="001F1469"/>
    <w:rsid w:val="001F1B61"/>
    <w:rsid w:val="001F2273"/>
    <w:rsid w:val="001F403C"/>
    <w:rsid w:val="00201919"/>
    <w:rsid w:val="0021047C"/>
    <w:rsid w:val="00212D10"/>
    <w:rsid w:val="002135FC"/>
    <w:rsid w:val="00214173"/>
    <w:rsid w:val="00214F6E"/>
    <w:rsid w:val="00224006"/>
    <w:rsid w:val="00224065"/>
    <w:rsid w:val="00224156"/>
    <w:rsid w:val="00234887"/>
    <w:rsid w:val="00235AD2"/>
    <w:rsid w:val="002420E2"/>
    <w:rsid w:val="00242354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952"/>
    <w:rsid w:val="00267350"/>
    <w:rsid w:val="00271B51"/>
    <w:rsid w:val="002721A7"/>
    <w:rsid w:val="00272349"/>
    <w:rsid w:val="00273E10"/>
    <w:rsid w:val="00274A85"/>
    <w:rsid w:val="002765FD"/>
    <w:rsid w:val="00276C7C"/>
    <w:rsid w:val="0028163C"/>
    <w:rsid w:val="00282EC1"/>
    <w:rsid w:val="00292253"/>
    <w:rsid w:val="00294C6E"/>
    <w:rsid w:val="002961A5"/>
    <w:rsid w:val="0029790B"/>
    <w:rsid w:val="002A1467"/>
    <w:rsid w:val="002A7BA1"/>
    <w:rsid w:val="002B11A3"/>
    <w:rsid w:val="002B1A30"/>
    <w:rsid w:val="002B634E"/>
    <w:rsid w:val="002B6DFF"/>
    <w:rsid w:val="002B7DB9"/>
    <w:rsid w:val="002C1330"/>
    <w:rsid w:val="002C6D3D"/>
    <w:rsid w:val="002C6F93"/>
    <w:rsid w:val="002D2EDA"/>
    <w:rsid w:val="002D3FD0"/>
    <w:rsid w:val="002D6B72"/>
    <w:rsid w:val="002E0DFB"/>
    <w:rsid w:val="002E14BB"/>
    <w:rsid w:val="002E3DC6"/>
    <w:rsid w:val="002E5A62"/>
    <w:rsid w:val="003021DB"/>
    <w:rsid w:val="0030273B"/>
    <w:rsid w:val="00302D2A"/>
    <w:rsid w:val="00302D2E"/>
    <w:rsid w:val="00303A83"/>
    <w:rsid w:val="00304772"/>
    <w:rsid w:val="00307C4F"/>
    <w:rsid w:val="00310170"/>
    <w:rsid w:val="003113AE"/>
    <w:rsid w:val="0031786D"/>
    <w:rsid w:val="003178C9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0350"/>
    <w:rsid w:val="00353D8E"/>
    <w:rsid w:val="00360254"/>
    <w:rsid w:val="00360349"/>
    <w:rsid w:val="00360BD3"/>
    <w:rsid w:val="003649C6"/>
    <w:rsid w:val="0036523B"/>
    <w:rsid w:val="00366307"/>
    <w:rsid w:val="0037192F"/>
    <w:rsid w:val="003719FA"/>
    <w:rsid w:val="00375F62"/>
    <w:rsid w:val="003808E4"/>
    <w:rsid w:val="003930EE"/>
    <w:rsid w:val="0039687D"/>
    <w:rsid w:val="00396F89"/>
    <w:rsid w:val="003A05EE"/>
    <w:rsid w:val="003A35E7"/>
    <w:rsid w:val="003B173B"/>
    <w:rsid w:val="003B2CDB"/>
    <w:rsid w:val="003B3759"/>
    <w:rsid w:val="003B7474"/>
    <w:rsid w:val="003C0012"/>
    <w:rsid w:val="003C19A5"/>
    <w:rsid w:val="003D0BBB"/>
    <w:rsid w:val="003D1A25"/>
    <w:rsid w:val="003D4334"/>
    <w:rsid w:val="003D4E98"/>
    <w:rsid w:val="003D5E88"/>
    <w:rsid w:val="003E6C4C"/>
    <w:rsid w:val="003E7729"/>
    <w:rsid w:val="003F1769"/>
    <w:rsid w:val="003F3E34"/>
    <w:rsid w:val="003F4569"/>
    <w:rsid w:val="00401761"/>
    <w:rsid w:val="00402860"/>
    <w:rsid w:val="00407A7B"/>
    <w:rsid w:val="00410751"/>
    <w:rsid w:val="00411B0E"/>
    <w:rsid w:val="00415170"/>
    <w:rsid w:val="004170A4"/>
    <w:rsid w:val="00421B68"/>
    <w:rsid w:val="00422F44"/>
    <w:rsid w:val="00426CB8"/>
    <w:rsid w:val="0043035A"/>
    <w:rsid w:val="00431BBA"/>
    <w:rsid w:val="00435414"/>
    <w:rsid w:val="00443F03"/>
    <w:rsid w:val="00444F0C"/>
    <w:rsid w:val="004453CE"/>
    <w:rsid w:val="00445F24"/>
    <w:rsid w:val="00450140"/>
    <w:rsid w:val="004506C3"/>
    <w:rsid w:val="004511C0"/>
    <w:rsid w:val="00451F8B"/>
    <w:rsid w:val="00455A12"/>
    <w:rsid w:val="0046479C"/>
    <w:rsid w:val="00464B54"/>
    <w:rsid w:val="00465F8F"/>
    <w:rsid w:val="00470291"/>
    <w:rsid w:val="004723A3"/>
    <w:rsid w:val="00472745"/>
    <w:rsid w:val="00474593"/>
    <w:rsid w:val="00474990"/>
    <w:rsid w:val="00476A1D"/>
    <w:rsid w:val="00483F9E"/>
    <w:rsid w:val="004847FD"/>
    <w:rsid w:val="004860D6"/>
    <w:rsid w:val="00486715"/>
    <w:rsid w:val="00492383"/>
    <w:rsid w:val="004925CA"/>
    <w:rsid w:val="00492BD6"/>
    <w:rsid w:val="00497BF5"/>
    <w:rsid w:val="004A03FE"/>
    <w:rsid w:val="004A16BE"/>
    <w:rsid w:val="004A2FD0"/>
    <w:rsid w:val="004A3224"/>
    <w:rsid w:val="004A398D"/>
    <w:rsid w:val="004A4891"/>
    <w:rsid w:val="004A4FF7"/>
    <w:rsid w:val="004A58B4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E5F"/>
    <w:rsid w:val="004F7C13"/>
    <w:rsid w:val="00500A26"/>
    <w:rsid w:val="00501BE6"/>
    <w:rsid w:val="00504C5F"/>
    <w:rsid w:val="005074C7"/>
    <w:rsid w:val="00512E62"/>
    <w:rsid w:val="00512FFC"/>
    <w:rsid w:val="00514E3C"/>
    <w:rsid w:val="00517E92"/>
    <w:rsid w:val="0052001A"/>
    <w:rsid w:val="00522E2C"/>
    <w:rsid w:val="00522F46"/>
    <w:rsid w:val="00524A5E"/>
    <w:rsid w:val="00531F7B"/>
    <w:rsid w:val="005336B8"/>
    <w:rsid w:val="005354E4"/>
    <w:rsid w:val="00540569"/>
    <w:rsid w:val="00540B8F"/>
    <w:rsid w:val="00540C61"/>
    <w:rsid w:val="005447EA"/>
    <w:rsid w:val="00545B90"/>
    <w:rsid w:val="00554120"/>
    <w:rsid w:val="00556033"/>
    <w:rsid w:val="005577EF"/>
    <w:rsid w:val="00557A99"/>
    <w:rsid w:val="00565549"/>
    <w:rsid w:val="00566494"/>
    <w:rsid w:val="00566A73"/>
    <w:rsid w:val="00572C97"/>
    <w:rsid w:val="00575F3D"/>
    <w:rsid w:val="00580ED0"/>
    <w:rsid w:val="005877E8"/>
    <w:rsid w:val="00587F50"/>
    <w:rsid w:val="00594AA3"/>
    <w:rsid w:val="0059578C"/>
    <w:rsid w:val="0059594C"/>
    <w:rsid w:val="005A1E6F"/>
    <w:rsid w:val="005A2131"/>
    <w:rsid w:val="005A462B"/>
    <w:rsid w:val="005A5094"/>
    <w:rsid w:val="005A5B5A"/>
    <w:rsid w:val="005A6928"/>
    <w:rsid w:val="005B017C"/>
    <w:rsid w:val="005B02A6"/>
    <w:rsid w:val="005B05E8"/>
    <w:rsid w:val="005B3083"/>
    <w:rsid w:val="005B4CCD"/>
    <w:rsid w:val="005B59D9"/>
    <w:rsid w:val="005B5EE3"/>
    <w:rsid w:val="005C0344"/>
    <w:rsid w:val="005C0B67"/>
    <w:rsid w:val="005C6259"/>
    <w:rsid w:val="005C6FAA"/>
    <w:rsid w:val="005C7426"/>
    <w:rsid w:val="005D51B0"/>
    <w:rsid w:val="005D586C"/>
    <w:rsid w:val="005D7D8B"/>
    <w:rsid w:val="005E2BCB"/>
    <w:rsid w:val="005E4B67"/>
    <w:rsid w:val="005F51E9"/>
    <w:rsid w:val="005F58FB"/>
    <w:rsid w:val="005F781C"/>
    <w:rsid w:val="00602447"/>
    <w:rsid w:val="006051CE"/>
    <w:rsid w:val="00606308"/>
    <w:rsid w:val="006102A4"/>
    <w:rsid w:val="0061121B"/>
    <w:rsid w:val="00617EE2"/>
    <w:rsid w:val="006204DB"/>
    <w:rsid w:val="00622854"/>
    <w:rsid w:val="00626211"/>
    <w:rsid w:val="0063299C"/>
    <w:rsid w:val="00632A54"/>
    <w:rsid w:val="00637F59"/>
    <w:rsid w:val="006448E1"/>
    <w:rsid w:val="00650E8F"/>
    <w:rsid w:val="00655614"/>
    <w:rsid w:val="00657F32"/>
    <w:rsid w:val="00665567"/>
    <w:rsid w:val="00665990"/>
    <w:rsid w:val="00672301"/>
    <w:rsid w:val="006725E7"/>
    <w:rsid w:val="006735BA"/>
    <w:rsid w:val="00677339"/>
    <w:rsid w:val="00682620"/>
    <w:rsid w:val="00684754"/>
    <w:rsid w:val="0068514E"/>
    <w:rsid w:val="006866B2"/>
    <w:rsid w:val="00690A0B"/>
    <w:rsid w:val="00692E09"/>
    <w:rsid w:val="00692E72"/>
    <w:rsid w:val="00693B8C"/>
    <w:rsid w:val="00694269"/>
    <w:rsid w:val="00696817"/>
    <w:rsid w:val="00696F37"/>
    <w:rsid w:val="006A38F4"/>
    <w:rsid w:val="006A502C"/>
    <w:rsid w:val="006B0A94"/>
    <w:rsid w:val="006B5FED"/>
    <w:rsid w:val="006B6041"/>
    <w:rsid w:val="006B79F4"/>
    <w:rsid w:val="006C00AA"/>
    <w:rsid w:val="006C06CB"/>
    <w:rsid w:val="006C10B8"/>
    <w:rsid w:val="006C30EA"/>
    <w:rsid w:val="006C3174"/>
    <w:rsid w:val="006C4BBD"/>
    <w:rsid w:val="006C7062"/>
    <w:rsid w:val="006C7F2D"/>
    <w:rsid w:val="006D37CD"/>
    <w:rsid w:val="006D4C32"/>
    <w:rsid w:val="006D6337"/>
    <w:rsid w:val="006D7237"/>
    <w:rsid w:val="006E2F0A"/>
    <w:rsid w:val="006E3B0C"/>
    <w:rsid w:val="006E5C26"/>
    <w:rsid w:val="006E7997"/>
    <w:rsid w:val="006F23F0"/>
    <w:rsid w:val="006F4A01"/>
    <w:rsid w:val="006F6033"/>
    <w:rsid w:val="006F606C"/>
    <w:rsid w:val="00700FA7"/>
    <w:rsid w:val="00702468"/>
    <w:rsid w:val="00703E65"/>
    <w:rsid w:val="00704331"/>
    <w:rsid w:val="0070448C"/>
    <w:rsid w:val="007044CB"/>
    <w:rsid w:val="00705E37"/>
    <w:rsid w:val="00706B97"/>
    <w:rsid w:val="00711CD3"/>
    <w:rsid w:val="00714150"/>
    <w:rsid w:val="00715A0D"/>
    <w:rsid w:val="00716BFB"/>
    <w:rsid w:val="00720149"/>
    <w:rsid w:val="00721776"/>
    <w:rsid w:val="00721B21"/>
    <w:rsid w:val="00721C87"/>
    <w:rsid w:val="007267EA"/>
    <w:rsid w:val="00730354"/>
    <w:rsid w:val="00730EAE"/>
    <w:rsid w:val="00731975"/>
    <w:rsid w:val="00731D71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777CE"/>
    <w:rsid w:val="00777B72"/>
    <w:rsid w:val="007823C5"/>
    <w:rsid w:val="00784830"/>
    <w:rsid w:val="00785D15"/>
    <w:rsid w:val="007878CF"/>
    <w:rsid w:val="00787A12"/>
    <w:rsid w:val="00790D13"/>
    <w:rsid w:val="007940D8"/>
    <w:rsid w:val="0079636E"/>
    <w:rsid w:val="00796FA0"/>
    <w:rsid w:val="007A168A"/>
    <w:rsid w:val="007A16B3"/>
    <w:rsid w:val="007A5569"/>
    <w:rsid w:val="007A60EF"/>
    <w:rsid w:val="007A72AB"/>
    <w:rsid w:val="007B1860"/>
    <w:rsid w:val="007B258A"/>
    <w:rsid w:val="007B509C"/>
    <w:rsid w:val="007C2D08"/>
    <w:rsid w:val="007C2D91"/>
    <w:rsid w:val="007C7E8E"/>
    <w:rsid w:val="007D216A"/>
    <w:rsid w:val="007D758B"/>
    <w:rsid w:val="007E413E"/>
    <w:rsid w:val="007E4DCF"/>
    <w:rsid w:val="007E4E80"/>
    <w:rsid w:val="007E7D30"/>
    <w:rsid w:val="007F00A1"/>
    <w:rsid w:val="007F0F54"/>
    <w:rsid w:val="007F128E"/>
    <w:rsid w:val="007F21FB"/>
    <w:rsid w:val="007F24FA"/>
    <w:rsid w:val="007F26D1"/>
    <w:rsid w:val="007F3B11"/>
    <w:rsid w:val="007F4A9D"/>
    <w:rsid w:val="007F56E4"/>
    <w:rsid w:val="007F7A60"/>
    <w:rsid w:val="00800674"/>
    <w:rsid w:val="008008B7"/>
    <w:rsid w:val="008008FD"/>
    <w:rsid w:val="00801786"/>
    <w:rsid w:val="00802FFD"/>
    <w:rsid w:val="00806047"/>
    <w:rsid w:val="008101E2"/>
    <w:rsid w:val="008125C2"/>
    <w:rsid w:val="008150EE"/>
    <w:rsid w:val="00820257"/>
    <w:rsid w:val="008232DD"/>
    <w:rsid w:val="00824429"/>
    <w:rsid w:val="00824B34"/>
    <w:rsid w:val="00826E7B"/>
    <w:rsid w:val="00827E7B"/>
    <w:rsid w:val="008371A1"/>
    <w:rsid w:val="008378BE"/>
    <w:rsid w:val="00840EED"/>
    <w:rsid w:val="00844FA7"/>
    <w:rsid w:val="00860A37"/>
    <w:rsid w:val="008624F1"/>
    <w:rsid w:val="00863C5C"/>
    <w:rsid w:val="00866610"/>
    <w:rsid w:val="00866A5A"/>
    <w:rsid w:val="00866E1E"/>
    <w:rsid w:val="00866E2A"/>
    <w:rsid w:val="00867808"/>
    <w:rsid w:val="00867BC7"/>
    <w:rsid w:val="00872DBA"/>
    <w:rsid w:val="00876D42"/>
    <w:rsid w:val="0088531A"/>
    <w:rsid w:val="00887A75"/>
    <w:rsid w:val="00887CD6"/>
    <w:rsid w:val="00891BE0"/>
    <w:rsid w:val="00892AF3"/>
    <w:rsid w:val="008966AA"/>
    <w:rsid w:val="00896C1C"/>
    <w:rsid w:val="00896F43"/>
    <w:rsid w:val="008979CD"/>
    <w:rsid w:val="008B178C"/>
    <w:rsid w:val="008B1C67"/>
    <w:rsid w:val="008B201A"/>
    <w:rsid w:val="008B46C5"/>
    <w:rsid w:val="008B5E75"/>
    <w:rsid w:val="008C19E6"/>
    <w:rsid w:val="008C2A9B"/>
    <w:rsid w:val="008C2CA1"/>
    <w:rsid w:val="008C439C"/>
    <w:rsid w:val="008D12E5"/>
    <w:rsid w:val="008D3FB5"/>
    <w:rsid w:val="008D4077"/>
    <w:rsid w:val="008D5086"/>
    <w:rsid w:val="008D6C47"/>
    <w:rsid w:val="008D7163"/>
    <w:rsid w:val="008D7E64"/>
    <w:rsid w:val="008D7EB7"/>
    <w:rsid w:val="008E0A8C"/>
    <w:rsid w:val="008E1035"/>
    <w:rsid w:val="008E148E"/>
    <w:rsid w:val="008E2B3D"/>
    <w:rsid w:val="008E4985"/>
    <w:rsid w:val="008E5763"/>
    <w:rsid w:val="008E65F4"/>
    <w:rsid w:val="008F131F"/>
    <w:rsid w:val="008F1FF4"/>
    <w:rsid w:val="008F31F8"/>
    <w:rsid w:val="008F3D18"/>
    <w:rsid w:val="00903C9C"/>
    <w:rsid w:val="009047DF"/>
    <w:rsid w:val="009076D7"/>
    <w:rsid w:val="00910998"/>
    <w:rsid w:val="00911771"/>
    <w:rsid w:val="00911C71"/>
    <w:rsid w:val="00911D2D"/>
    <w:rsid w:val="00914635"/>
    <w:rsid w:val="00917142"/>
    <w:rsid w:val="009236C2"/>
    <w:rsid w:val="00923B5F"/>
    <w:rsid w:val="00924E9D"/>
    <w:rsid w:val="00932962"/>
    <w:rsid w:val="00932A50"/>
    <w:rsid w:val="00934FE5"/>
    <w:rsid w:val="00940C80"/>
    <w:rsid w:val="009413F6"/>
    <w:rsid w:val="00944FB5"/>
    <w:rsid w:val="00944FD1"/>
    <w:rsid w:val="0094619E"/>
    <w:rsid w:val="0094791D"/>
    <w:rsid w:val="0095340F"/>
    <w:rsid w:val="00953BCB"/>
    <w:rsid w:val="00955C68"/>
    <w:rsid w:val="00957660"/>
    <w:rsid w:val="00957B5A"/>
    <w:rsid w:val="00960748"/>
    <w:rsid w:val="00961C53"/>
    <w:rsid w:val="00961C88"/>
    <w:rsid w:val="0096221B"/>
    <w:rsid w:val="00963757"/>
    <w:rsid w:val="00964193"/>
    <w:rsid w:val="00964CBB"/>
    <w:rsid w:val="009656B9"/>
    <w:rsid w:val="00970499"/>
    <w:rsid w:val="0097141C"/>
    <w:rsid w:val="009730CF"/>
    <w:rsid w:val="00974713"/>
    <w:rsid w:val="00984BB2"/>
    <w:rsid w:val="0098637B"/>
    <w:rsid w:val="00986AAB"/>
    <w:rsid w:val="00991826"/>
    <w:rsid w:val="00994D82"/>
    <w:rsid w:val="00995ADD"/>
    <w:rsid w:val="00996690"/>
    <w:rsid w:val="009A0EC9"/>
    <w:rsid w:val="009A3D71"/>
    <w:rsid w:val="009A4C76"/>
    <w:rsid w:val="009A5AFE"/>
    <w:rsid w:val="009B3B63"/>
    <w:rsid w:val="009B57DC"/>
    <w:rsid w:val="009C66AE"/>
    <w:rsid w:val="009D548A"/>
    <w:rsid w:val="009D5BEC"/>
    <w:rsid w:val="009D624E"/>
    <w:rsid w:val="009E3773"/>
    <w:rsid w:val="009E43C3"/>
    <w:rsid w:val="009E4D92"/>
    <w:rsid w:val="009E5B5E"/>
    <w:rsid w:val="009E7B9B"/>
    <w:rsid w:val="009F2F47"/>
    <w:rsid w:val="009F31D3"/>
    <w:rsid w:val="009F442E"/>
    <w:rsid w:val="009F59CE"/>
    <w:rsid w:val="009F59E4"/>
    <w:rsid w:val="00A00622"/>
    <w:rsid w:val="00A00816"/>
    <w:rsid w:val="00A01CFC"/>
    <w:rsid w:val="00A0654E"/>
    <w:rsid w:val="00A11CB4"/>
    <w:rsid w:val="00A14FA0"/>
    <w:rsid w:val="00A153BB"/>
    <w:rsid w:val="00A16D97"/>
    <w:rsid w:val="00A204E1"/>
    <w:rsid w:val="00A30AFC"/>
    <w:rsid w:val="00A30B99"/>
    <w:rsid w:val="00A4171A"/>
    <w:rsid w:val="00A446AC"/>
    <w:rsid w:val="00A506F6"/>
    <w:rsid w:val="00A53A3C"/>
    <w:rsid w:val="00A6166E"/>
    <w:rsid w:val="00A62ECF"/>
    <w:rsid w:val="00A71B7A"/>
    <w:rsid w:val="00A72E21"/>
    <w:rsid w:val="00A745D5"/>
    <w:rsid w:val="00A760D4"/>
    <w:rsid w:val="00A76EEB"/>
    <w:rsid w:val="00A77B4B"/>
    <w:rsid w:val="00A802F6"/>
    <w:rsid w:val="00A847FD"/>
    <w:rsid w:val="00A85774"/>
    <w:rsid w:val="00A912DA"/>
    <w:rsid w:val="00A91BC6"/>
    <w:rsid w:val="00A91EFD"/>
    <w:rsid w:val="00A925C7"/>
    <w:rsid w:val="00A92CE3"/>
    <w:rsid w:val="00A937EF"/>
    <w:rsid w:val="00AA6A9F"/>
    <w:rsid w:val="00AB74C7"/>
    <w:rsid w:val="00AC55D8"/>
    <w:rsid w:val="00AC5624"/>
    <w:rsid w:val="00AD0003"/>
    <w:rsid w:val="00AD0D9C"/>
    <w:rsid w:val="00AD16BF"/>
    <w:rsid w:val="00AD18D3"/>
    <w:rsid w:val="00AD28F6"/>
    <w:rsid w:val="00AD4284"/>
    <w:rsid w:val="00AD7E81"/>
    <w:rsid w:val="00AE065B"/>
    <w:rsid w:val="00AE581A"/>
    <w:rsid w:val="00AE5F94"/>
    <w:rsid w:val="00AF4B55"/>
    <w:rsid w:val="00B038E0"/>
    <w:rsid w:val="00B058DD"/>
    <w:rsid w:val="00B05AF7"/>
    <w:rsid w:val="00B067BC"/>
    <w:rsid w:val="00B06A5A"/>
    <w:rsid w:val="00B11827"/>
    <w:rsid w:val="00B1237A"/>
    <w:rsid w:val="00B13D38"/>
    <w:rsid w:val="00B1440F"/>
    <w:rsid w:val="00B17BA7"/>
    <w:rsid w:val="00B21CA1"/>
    <w:rsid w:val="00B22781"/>
    <w:rsid w:val="00B242B5"/>
    <w:rsid w:val="00B27C79"/>
    <w:rsid w:val="00B3009A"/>
    <w:rsid w:val="00B3223C"/>
    <w:rsid w:val="00B353CF"/>
    <w:rsid w:val="00B36ED7"/>
    <w:rsid w:val="00B40DE4"/>
    <w:rsid w:val="00B41396"/>
    <w:rsid w:val="00B43100"/>
    <w:rsid w:val="00B5155F"/>
    <w:rsid w:val="00B51B85"/>
    <w:rsid w:val="00B5393C"/>
    <w:rsid w:val="00B54446"/>
    <w:rsid w:val="00B548E9"/>
    <w:rsid w:val="00B61523"/>
    <w:rsid w:val="00B61890"/>
    <w:rsid w:val="00B63551"/>
    <w:rsid w:val="00B63632"/>
    <w:rsid w:val="00B63ED3"/>
    <w:rsid w:val="00B67416"/>
    <w:rsid w:val="00B70F76"/>
    <w:rsid w:val="00B75A50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34C9"/>
    <w:rsid w:val="00BA0C11"/>
    <w:rsid w:val="00BA3584"/>
    <w:rsid w:val="00BA4F6D"/>
    <w:rsid w:val="00BA56E3"/>
    <w:rsid w:val="00BA77E5"/>
    <w:rsid w:val="00BA7B5B"/>
    <w:rsid w:val="00BB1451"/>
    <w:rsid w:val="00BB46CB"/>
    <w:rsid w:val="00BB6271"/>
    <w:rsid w:val="00BB7882"/>
    <w:rsid w:val="00BC24EB"/>
    <w:rsid w:val="00BC2EED"/>
    <w:rsid w:val="00BD0A3B"/>
    <w:rsid w:val="00BD10D0"/>
    <w:rsid w:val="00BD1297"/>
    <w:rsid w:val="00BD49B7"/>
    <w:rsid w:val="00BD54AB"/>
    <w:rsid w:val="00BE195A"/>
    <w:rsid w:val="00BE3DC7"/>
    <w:rsid w:val="00BE71AE"/>
    <w:rsid w:val="00BF12CE"/>
    <w:rsid w:val="00BF1442"/>
    <w:rsid w:val="00BF3B3E"/>
    <w:rsid w:val="00BF5ACE"/>
    <w:rsid w:val="00C00365"/>
    <w:rsid w:val="00C0462C"/>
    <w:rsid w:val="00C07A2A"/>
    <w:rsid w:val="00C14E55"/>
    <w:rsid w:val="00C154C5"/>
    <w:rsid w:val="00C15E42"/>
    <w:rsid w:val="00C15F4B"/>
    <w:rsid w:val="00C2159B"/>
    <w:rsid w:val="00C2181D"/>
    <w:rsid w:val="00C23A8E"/>
    <w:rsid w:val="00C24939"/>
    <w:rsid w:val="00C24A3F"/>
    <w:rsid w:val="00C24BC3"/>
    <w:rsid w:val="00C26E53"/>
    <w:rsid w:val="00C27369"/>
    <w:rsid w:val="00C319AD"/>
    <w:rsid w:val="00C32001"/>
    <w:rsid w:val="00C35871"/>
    <w:rsid w:val="00C376ED"/>
    <w:rsid w:val="00C41E5E"/>
    <w:rsid w:val="00C431DE"/>
    <w:rsid w:val="00C4400C"/>
    <w:rsid w:val="00C45447"/>
    <w:rsid w:val="00C46535"/>
    <w:rsid w:val="00C47BD2"/>
    <w:rsid w:val="00C518E8"/>
    <w:rsid w:val="00C51B2A"/>
    <w:rsid w:val="00C52990"/>
    <w:rsid w:val="00C53228"/>
    <w:rsid w:val="00C565E6"/>
    <w:rsid w:val="00C56E5F"/>
    <w:rsid w:val="00C6118D"/>
    <w:rsid w:val="00C63601"/>
    <w:rsid w:val="00C651C0"/>
    <w:rsid w:val="00C67EFF"/>
    <w:rsid w:val="00C77CBB"/>
    <w:rsid w:val="00C817BE"/>
    <w:rsid w:val="00C81F04"/>
    <w:rsid w:val="00C835D3"/>
    <w:rsid w:val="00C8628A"/>
    <w:rsid w:val="00C87F46"/>
    <w:rsid w:val="00C90166"/>
    <w:rsid w:val="00C94439"/>
    <w:rsid w:val="00C95695"/>
    <w:rsid w:val="00C96972"/>
    <w:rsid w:val="00CA1140"/>
    <w:rsid w:val="00CA1A85"/>
    <w:rsid w:val="00CA1E51"/>
    <w:rsid w:val="00CA4F41"/>
    <w:rsid w:val="00CB0C3B"/>
    <w:rsid w:val="00CB25EB"/>
    <w:rsid w:val="00CB3CD2"/>
    <w:rsid w:val="00CC1F8C"/>
    <w:rsid w:val="00CC214B"/>
    <w:rsid w:val="00CC2CD9"/>
    <w:rsid w:val="00CC7770"/>
    <w:rsid w:val="00CD124B"/>
    <w:rsid w:val="00CD1717"/>
    <w:rsid w:val="00CD28CA"/>
    <w:rsid w:val="00CD2B6A"/>
    <w:rsid w:val="00CD703B"/>
    <w:rsid w:val="00CE521C"/>
    <w:rsid w:val="00CE5603"/>
    <w:rsid w:val="00CF1771"/>
    <w:rsid w:val="00CF3BDA"/>
    <w:rsid w:val="00CF5E1E"/>
    <w:rsid w:val="00CF6E43"/>
    <w:rsid w:val="00D02F5A"/>
    <w:rsid w:val="00D049FD"/>
    <w:rsid w:val="00D077BF"/>
    <w:rsid w:val="00D15736"/>
    <w:rsid w:val="00D22322"/>
    <w:rsid w:val="00D233CF"/>
    <w:rsid w:val="00D24A88"/>
    <w:rsid w:val="00D270B1"/>
    <w:rsid w:val="00D34E28"/>
    <w:rsid w:val="00D37204"/>
    <w:rsid w:val="00D40089"/>
    <w:rsid w:val="00D41A57"/>
    <w:rsid w:val="00D423DE"/>
    <w:rsid w:val="00D4502D"/>
    <w:rsid w:val="00D46983"/>
    <w:rsid w:val="00D52D04"/>
    <w:rsid w:val="00D53575"/>
    <w:rsid w:val="00D53D2D"/>
    <w:rsid w:val="00D6491C"/>
    <w:rsid w:val="00D65A9F"/>
    <w:rsid w:val="00D67D1D"/>
    <w:rsid w:val="00D71071"/>
    <w:rsid w:val="00D712BA"/>
    <w:rsid w:val="00D7262E"/>
    <w:rsid w:val="00D72A42"/>
    <w:rsid w:val="00D7424C"/>
    <w:rsid w:val="00D7569F"/>
    <w:rsid w:val="00D75D16"/>
    <w:rsid w:val="00D76E3E"/>
    <w:rsid w:val="00D82B6C"/>
    <w:rsid w:val="00D84D3F"/>
    <w:rsid w:val="00D85D87"/>
    <w:rsid w:val="00D86EDE"/>
    <w:rsid w:val="00D8776D"/>
    <w:rsid w:val="00D920C9"/>
    <w:rsid w:val="00DA6600"/>
    <w:rsid w:val="00DB0E1F"/>
    <w:rsid w:val="00DB378F"/>
    <w:rsid w:val="00DB5507"/>
    <w:rsid w:val="00DB56CB"/>
    <w:rsid w:val="00DC4F63"/>
    <w:rsid w:val="00DC663B"/>
    <w:rsid w:val="00DD21C9"/>
    <w:rsid w:val="00DE0D77"/>
    <w:rsid w:val="00DE1DBE"/>
    <w:rsid w:val="00DE3773"/>
    <w:rsid w:val="00DE5855"/>
    <w:rsid w:val="00DF05B4"/>
    <w:rsid w:val="00DF19BB"/>
    <w:rsid w:val="00DF3303"/>
    <w:rsid w:val="00DF62EF"/>
    <w:rsid w:val="00DF7A8F"/>
    <w:rsid w:val="00DF7D0D"/>
    <w:rsid w:val="00E00AA7"/>
    <w:rsid w:val="00E0294C"/>
    <w:rsid w:val="00E03277"/>
    <w:rsid w:val="00E06EA1"/>
    <w:rsid w:val="00E12ED1"/>
    <w:rsid w:val="00E14F69"/>
    <w:rsid w:val="00E14F73"/>
    <w:rsid w:val="00E16926"/>
    <w:rsid w:val="00E17F89"/>
    <w:rsid w:val="00E20B33"/>
    <w:rsid w:val="00E20DCA"/>
    <w:rsid w:val="00E21C54"/>
    <w:rsid w:val="00E22A35"/>
    <w:rsid w:val="00E23030"/>
    <w:rsid w:val="00E23A16"/>
    <w:rsid w:val="00E24122"/>
    <w:rsid w:val="00E25B7A"/>
    <w:rsid w:val="00E32A12"/>
    <w:rsid w:val="00E33298"/>
    <w:rsid w:val="00E35113"/>
    <w:rsid w:val="00E379BC"/>
    <w:rsid w:val="00E37C1A"/>
    <w:rsid w:val="00E42E97"/>
    <w:rsid w:val="00E4522E"/>
    <w:rsid w:val="00E518B3"/>
    <w:rsid w:val="00E53EE2"/>
    <w:rsid w:val="00E574D7"/>
    <w:rsid w:val="00E61474"/>
    <w:rsid w:val="00E6336B"/>
    <w:rsid w:val="00E63525"/>
    <w:rsid w:val="00E64F42"/>
    <w:rsid w:val="00E7121F"/>
    <w:rsid w:val="00E72CBB"/>
    <w:rsid w:val="00E7338C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B2A23"/>
    <w:rsid w:val="00EB2D2F"/>
    <w:rsid w:val="00EB2E82"/>
    <w:rsid w:val="00EB507E"/>
    <w:rsid w:val="00EB6058"/>
    <w:rsid w:val="00EB63E8"/>
    <w:rsid w:val="00EB6B6E"/>
    <w:rsid w:val="00EB78DF"/>
    <w:rsid w:val="00EC5544"/>
    <w:rsid w:val="00ED1DB5"/>
    <w:rsid w:val="00ED1FED"/>
    <w:rsid w:val="00ED2756"/>
    <w:rsid w:val="00ED2DF9"/>
    <w:rsid w:val="00ED3987"/>
    <w:rsid w:val="00ED4175"/>
    <w:rsid w:val="00ED6EA0"/>
    <w:rsid w:val="00EE0426"/>
    <w:rsid w:val="00EE0EE3"/>
    <w:rsid w:val="00EE18B0"/>
    <w:rsid w:val="00EE362A"/>
    <w:rsid w:val="00EE3694"/>
    <w:rsid w:val="00EF0350"/>
    <w:rsid w:val="00EF07C7"/>
    <w:rsid w:val="00EF2548"/>
    <w:rsid w:val="00EF3D7A"/>
    <w:rsid w:val="00F0243A"/>
    <w:rsid w:val="00F07A67"/>
    <w:rsid w:val="00F17E7D"/>
    <w:rsid w:val="00F2038C"/>
    <w:rsid w:val="00F21BCC"/>
    <w:rsid w:val="00F23903"/>
    <w:rsid w:val="00F2462F"/>
    <w:rsid w:val="00F32B4B"/>
    <w:rsid w:val="00F3350C"/>
    <w:rsid w:val="00F33F05"/>
    <w:rsid w:val="00F342D0"/>
    <w:rsid w:val="00F344E2"/>
    <w:rsid w:val="00F34DB6"/>
    <w:rsid w:val="00F35FA6"/>
    <w:rsid w:val="00F36086"/>
    <w:rsid w:val="00F36BA9"/>
    <w:rsid w:val="00F36C8B"/>
    <w:rsid w:val="00F4093C"/>
    <w:rsid w:val="00F43A95"/>
    <w:rsid w:val="00F50966"/>
    <w:rsid w:val="00F527EE"/>
    <w:rsid w:val="00F53BE4"/>
    <w:rsid w:val="00F5628B"/>
    <w:rsid w:val="00F56E7D"/>
    <w:rsid w:val="00F616D4"/>
    <w:rsid w:val="00F64802"/>
    <w:rsid w:val="00F65E2D"/>
    <w:rsid w:val="00F65E95"/>
    <w:rsid w:val="00F72C1C"/>
    <w:rsid w:val="00F7365E"/>
    <w:rsid w:val="00F740FF"/>
    <w:rsid w:val="00F7447A"/>
    <w:rsid w:val="00F836D4"/>
    <w:rsid w:val="00F91AF7"/>
    <w:rsid w:val="00F92350"/>
    <w:rsid w:val="00F93CA6"/>
    <w:rsid w:val="00FA018A"/>
    <w:rsid w:val="00FA1D83"/>
    <w:rsid w:val="00FB32CF"/>
    <w:rsid w:val="00FB45F9"/>
    <w:rsid w:val="00FC2200"/>
    <w:rsid w:val="00FC25D4"/>
    <w:rsid w:val="00FC3873"/>
    <w:rsid w:val="00FC42F4"/>
    <w:rsid w:val="00FC4D99"/>
    <w:rsid w:val="00FC5724"/>
    <w:rsid w:val="00FC7130"/>
    <w:rsid w:val="00FD15F8"/>
    <w:rsid w:val="00FD3CA0"/>
    <w:rsid w:val="00FD413C"/>
    <w:rsid w:val="00FE1670"/>
    <w:rsid w:val="00FE6C46"/>
    <w:rsid w:val="00FF3657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216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50350"/>
    <w:pPr>
      <w:keepNext/>
      <w:spacing w:line="360" w:lineRule="auto"/>
      <w:ind w:firstLine="720"/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35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D21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style-span">
    <w:name w:val="apple-style-span"/>
    <w:basedOn w:val="a0"/>
    <w:rsid w:val="007D216A"/>
    <w:rPr>
      <w:rFonts w:cs="Times New Roman"/>
    </w:rPr>
  </w:style>
  <w:style w:type="character" w:customStyle="1" w:styleId="apple-converted-space">
    <w:name w:val="apple-converted-space"/>
    <w:basedOn w:val="a0"/>
    <w:rsid w:val="00AD0D9C"/>
    <w:rPr>
      <w:rFonts w:cs="Times New Roman"/>
    </w:rPr>
  </w:style>
  <w:style w:type="paragraph" w:styleId="a3">
    <w:name w:val="Body Text Indent"/>
    <w:basedOn w:val="a"/>
    <w:link w:val="a4"/>
    <w:rsid w:val="00BC2EED"/>
    <w:pPr>
      <w:ind w:left="709" w:firstLine="1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BC2E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503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50350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5">
    <w:name w:val="Стиль"/>
    <w:rsid w:val="003503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50350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3503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qFormat/>
    <w:rsid w:val="00350350"/>
    <w:rPr>
      <w:b/>
      <w:bCs/>
    </w:rPr>
  </w:style>
  <w:style w:type="paragraph" w:customStyle="1" w:styleId="Standard">
    <w:name w:val="Standard"/>
    <w:rsid w:val="0035035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Heading1">
    <w:name w:val="Heading 1"/>
    <w:basedOn w:val="Standard"/>
    <w:next w:val="Standard"/>
    <w:rsid w:val="00350350"/>
    <w:pPr>
      <w:keepNext/>
      <w:outlineLvl w:val="0"/>
    </w:pPr>
    <w:rPr>
      <w:b/>
      <w:sz w:val="28"/>
    </w:rPr>
  </w:style>
  <w:style w:type="numbering" w:customStyle="1" w:styleId="WW8Num2">
    <w:name w:val="WW8Num2"/>
    <w:basedOn w:val="a2"/>
    <w:rsid w:val="00350350"/>
    <w:pPr>
      <w:numPr>
        <w:numId w:val="12"/>
      </w:numPr>
    </w:pPr>
  </w:style>
  <w:style w:type="numbering" w:customStyle="1" w:styleId="WW8Num3">
    <w:name w:val="WW8Num3"/>
    <w:basedOn w:val="a2"/>
    <w:rsid w:val="00350350"/>
    <w:pPr>
      <w:numPr>
        <w:numId w:val="13"/>
      </w:numPr>
    </w:pPr>
  </w:style>
  <w:style w:type="character" w:styleId="a8">
    <w:name w:val="Hyperlink"/>
    <w:basedOn w:val="a0"/>
    <w:uiPriority w:val="99"/>
    <w:rsid w:val="00FB45F9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FB45F9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FB45F9"/>
    <w:pPr>
      <w:shd w:val="clear" w:color="auto" w:fill="FFFFFF"/>
      <w:spacing w:after="5100" w:line="322" w:lineRule="exact"/>
      <w:ind w:hanging="4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western">
    <w:name w:val="western"/>
    <w:basedOn w:val="a"/>
    <w:rsid w:val="00426CB8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WW8Num1">
    <w:name w:val="WW8Num1"/>
    <w:basedOn w:val="a2"/>
    <w:rsid w:val="006B79F4"/>
    <w:pPr>
      <w:numPr>
        <w:numId w:val="35"/>
      </w:numPr>
    </w:pPr>
  </w:style>
  <w:style w:type="paragraph" w:styleId="a9">
    <w:name w:val="No Spacing"/>
    <w:qFormat/>
    <w:rsid w:val="006B79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phrologyjournal.ru/" TargetMode="External"/><Relationship Id="rId13" Type="http://schemas.openxmlformats.org/officeDocument/2006/relationships/hyperlink" Target="http://www.nephrologyjournal.ru/" TargetMode="External"/><Relationship Id="rId18" Type="http://schemas.openxmlformats.org/officeDocument/2006/relationships/hyperlink" Target="http://www.nephrologyjournal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nephrologyjournal.ru/" TargetMode="External"/><Relationship Id="rId12" Type="http://schemas.openxmlformats.org/officeDocument/2006/relationships/hyperlink" Target="http://www.nephrologyjournal.ru/" TargetMode="External"/><Relationship Id="rId17" Type="http://schemas.openxmlformats.org/officeDocument/2006/relationships/hyperlink" Target="http://journal.nephrolo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ephrologyjournal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nephrologyjournal.ru/" TargetMode="External"/><Relationship Id="rId11" Type="http://schemas.openxmlformats.org/officeDocument/2006/relationships/hyperlink" Target="http://www.nephrologyjourn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ephrologyjournal.ru/" TargetMode="External"/><Relationship Id="rId10" Type="http://schemas.openxmlformats.org/officeDocument/2006/relationships/hyperlink" Target="http://www.nephrologyjournal.ru/" TargetMode="External"/><Relationship Id="rId19" Type="http://schemas.openxmlformats.org/officeDocument/2006/relationships/hyperlink" Target="http://www.nephrologyjourn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phrologyjournal.ru/" TargetMode="External"/><Relationship Id="rId14" Type="http://schemas.openxmlformats.org/officeDocument/2006/relationships/hyperlink" Target="http://www.nephrologyjourn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9EFF6-7155-4433-8434-10D45397E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75</Pages>
  <Words>30681</Words>
  <Characters>174883</Characters>
  <Application>Microsoft Office Word</Application>
  <DocSecurity>0</DocSecurity>
  <Lines>1457</Lines>
  <Paragraphs>410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2013-04-20T04:19:00Z</cp:lastPrinted>
  <dcterms:created xsi:type="dcterms:W3CDTF">2013-03-24T05:19:00Z</dcterms:created>
  <dcterms:modified xsi:type="dcterms:W3CDTF">2004-01-01T01:01:00Z</dcterms:modified>
</cp:coreProperties>
</file>