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0D0435" w:rsidRPr="004D0C85" w:rsidRDefault="000D0435" w:rsidP="004A305B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0D0435" w:rsidRPr="004D0C85" w:rsidRDefault="000D0435" w:rsidP="004D0C85">
      <w:pPr>
        <w:spacing w:after="0" w:line="240" w:lineRule="auto"/>
        <w:jc w:val="center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b/>
          <w:sz w:val="24"/>
        </w:rPr>
        <w:t>МЕТОДИЧЕСКАЯ РАЗРАБОТКА</w:t>
      </w:r>
      <w:r w:rsidRPr="004D0C85">
        <w:rPr>
          <w:rFonts w:asciiTheme="majorHAnsi" w:hAnsiTheme="majorHAnsi"/>
          <w:sz w:val="24"/>
        </w:rPr>
        <w:t xml:space="preserve"> </w:t>
      </w:r>
    </w:p>
    <w:p w:rsidR="000D0435" w:rsidRDefault="000D0435" w:rsidP="004D0C85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b/>
          <w:sz w:val="24"/>
        </w:rPr>
        <w:t>практического занятия</w:t>
      </w:r>
      <w:r w:rsidRPr="004D0C85">
        <w:rPr>
          <w:rFonts w:asciiTheme="majorHAnsi" w:hAnsiTheme="majorHAnsi"/>
          <w:b/>
          <w:color w:val="FF0000"/>
          <w:sz w:val="24"/>
        </w:rPr>
        <w:t xml:space="preserve"> </w:t>
      </w:r>
      <w:r w:rsidRPr="004D0C85">
        <w:rPr>
          <w:rFonts w:asciiTheme="majorHAnsi" w:hAnsiTheme="majorHAnsi"/>
          <w:b/>
          <w:sz w:val="24"/>
        </w:rPr>
        <w:t>для преподавателей</w:t>
      </w:r>
    </w:p>
    <w:p w:rsidR="004D0C85" w:rsidRPr="004D0C85" w:rsidRDefault="004D0C85" w:rsidP="004D0C85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</w:p>
    <w:p w:rsidR="004D0C85" w:rsidRDefault="004D0C85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C7F4A" w:rsidRPr="00AB2044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0D0435" w:rsidRPr="004D0C85" w:rsidRDefault="000D0435" w:rsidP="004D0C85">
      <w:pPr>
        <w:spacing w:after="0" w:line="240" w:lineRule="auto"/>
        <w:ind w:left="360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sz w:val="24"/>
        </w:rPr>
        <w:t>Тема: «</w:t>
      </w:r>
      <w:r w:rsidR="004D0C85">
        <w:rPr>
          <w:rFonts w:asciiTheme="majorHAnsi" w:hAnsiTheme="majorHAnsi"/>
          <w:b/>
          <w:i/>
          <w:sz w:val="24"/>
          <w:szCs w:val="24"/>
        </w:rPr>
        <w:t>Фармакотерапия хронической боли</w:t>
      </w:r>
      <w:r w:rsidRPr="004D0C85">
        <w:rPr>
          <w:rFonts w:asciiTheme="majorHAnsi" w:hAnsiTheme="majorHAnsi"/>
          <w:b/>
          <w:sz w:val="24"/>
        </w:rPr>
        <w:t>»</w:t>
      </w:r>
    </w:p>
    <w:p w:rsidR="000D0435" w:rsidRPr="004D0C85" w:rsidRDefault="00425700" w:rsidP="00425700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1. </w:t>
      </w:r>
      <w:r w:rsidR="000D0435" w:rsidRPr="004D0C85">
        <w:rPr>
          <w:rFonts w:asciiTheme="majorHAnsi" w:hAnsiTheme="majorHAnsi"/>
          <w:sz w:val="24"/>
        </w:rPr>
        <w:t>Продолжительность практического занятия – 2 часа (90 минут)</w:t>
      </w:r>
    </w:p>
    <w:p w:rsidR="004D0C85" w:rsidRPr="00497C60" w:rsidRDefault="004D0C85" w:rsidP="004D0C85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2. </w:t>
      </w:r>
      <w:r w:rsidR="000D0435" w:rsidRPr="004D0C85">
        <w:rPr>
          <w:rFonts w:asciiTheme="majorHAnsi" w:hAnsiTheme="majorHAnsi"/>
          <w:sz w:val="24"/>
        </w:rPr>
        <w:t xml:space="preserve">Цель практического занятия </w:t>
      </w:r>
      <w:r w:rsidRPr="00AB2044">
        <w:rPr>
          <w:rFonts w:asciiTheme="majorHAnsi" w:hAnsiTheme="majorHAnsi"/>
          <w:sz w:val="24"/>
          <w:szCs w:val="24"/>
        </w:rPr>
        <w:t xml:space="preserve">совершенствование диагностики </w:t>
      </w:r>
      <w:r>
        <w:rPr>
          <w:rFonts w:asciiTheme="majorHAnsi" w:hAnsiTheme="majorHAnsi"/>
          <w:sz w:val="24"/>
          <w:szCs w:val="24"/>
        </w:rPr>
        <w:t>и лечения хронической боли различного генеза</w:t>
      </w:r>
    </w:p>
    <w:p w:rsidR="000D0435" w:rsidRPr="0018382B" w:rsidRDefault="004D0C85" w:rsidP="0042570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3. </w:t>
      </w:r>
      <w:r w:rsidR="000D0435" w:rsidRPr="004D0C85">
        <w:rPr>
          <w:rFonts w:asciiTheme="majorHAnsi" w:hAnsiTheme="majorHAnsi"/>
          <w:sz w:val="24"/>
        </w:rPr>
        <w:t>Содержание занятия</w:t>
      </w:r>
      <w:r w:rsidR="0018382B">
        <w:rPr>
          <w:rFonts w:asciiTheme="majorHAnsi" w:hAnsiTheme="majorHAnsi"/>
          <w:sz w:val="24"/>
        </w:rPr>
        <w:t xml:space="preserve">: обучающиеся должны научиться проводить врачебный осмотр, опрос и в результате этго  оценить тяжесть состояния больного и назначить необходимые диагностические тесты. Составить план лечения хронической боли у неизлечимых пациентов и </w:t>
      </w:r>
      <w:r w:rsidR="000D0435" w:rsidRPr="004D0C85">
        <w:rPr>
          <w:rFonts w:asciiTheme="majorHAnsi" w:hAnsiTheme="majorHAnsi"/>
          <w:sz w:val="24"/>
        </w:rPr>
        <w:t xml:space="preserve"> </w:t>
      </w:r>
      <w:r w:rsidR="0018382B">
        <w:rPr>
          <w:rFonts w:asciiTheme="majorHAnsi" w:hAnsiTheme="majorHAnsi"/>
          <w:sz w:val="24"/>
        </w:rPr>
        <w:t xml:space="preserve">научиться </w:t>
      </w:r>
      <w:r w:rsidR="0018382B">
        <w:rPr>
          <w:rFonts w:asciiTheme="majorHAnsi" w:hAnsiTheme="majorHAnsi"/>
          <w:sz w:val="24"/>
          <w:szCs w:val="24"/>
        </w:rPr>
        <w:t>выписывать рецепты, в том числе льготные, на нарко</w:t>
      </w:r>
      <w:r w:rsidR="0018382B" w:rsidRPr="0018382B">
        <w:rPr>
          <w:rFonts w:ascii="Cambria" w:hAnsi="Cambria"/>
          <w:sz w:val="24"/>
          <w:szCs w:val="24"/>
        </w:rPr>
        <w:t>тические, наркотикосодержащие и приравненные к ним препараты.</w:t>
      </w:r>
      <w:r w:rsidR="0018382B" w:rsidRPr="0018382B">
        <w:rPr>
          <w:rFonts w:asciiTheme="majorHAnsi" w:hAnsiTheme="majorHAnsi"/>
          <w:sz w:val="24"/>
          <w:szCs w:val="24"/>
        </w:rPr>
        <w:t xml:space="preserve"> </w:t>
      </w:r>
    </w:p>
    <w:p w:rsidR="000D0435" w:rsidRPr="004D0C85" w:rsidRDefault="004D0C85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4. </w:t>
      </w:r>
      <w:r w:rsidR="000D0435" w:rsidRPr="004D0C85">
        <w:rPr>
          <w:rFonts w:asciiTheme="majorHAnsi" w:hAnsiTheme="majorHAnsi"/>
          <w:sz w:val="24"/>
        </w:rPr>
        <w:t>Краткая аннотация теоретического материала занятия</w:t>
      </w:r>
      <w:r w:rsidR="0018382B">
        <w:rPr>
          <w:rFonts w:asciiTheme="majorHAnsi" w:hAnsiTheme="majorHAnsi"/>
          <w:sz w:val="24"/>
        </w:rPr>
        <w:t>: лечение хронической боли различного генеза, принципы и способы фармакотерапии хронической боли, лечение неопиоидными и опиоидными анальгетиками, побочные эффекты и осложнения от терапии; некупируемая боль; толерантность, физическая и психологическая зависимость.</w:t>
      </w:r>
    </w:p>
    <w:p w:rsidR="000D0435" w:rsidRPr="004D0C85" w:rsidRDefault="004D0C85" w:rsidP="00425700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5. </w:t>
      </w:r>
      <w:r w:rsidR="000D0435" w:rsidRPr="004D0C85">
        <w:rPr>
          <w:rFonts w:asciiTheme="majorHAnsi" w:hAnsiTheme="majorHAnsi"/>
          <w:sz w:val="24"/>
        </w:rPr>
        <w:t xml:space="preserve">План практического занятия (хронокарта) </w:t>
      </w:r>
    </w:p>
    <w:p w:rsidR="000D0435" w:rsidRPr="004D0C85" w:rsidRDefault="000D0435" w:rsidP="004D0C85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актуальность проблемы, цель практического занятия – 5 мин.</w:t>
      </w:r>
    </w:p>
    <w:p w:rsidR="000D0435" w:rsidRPr="004D0C85" w:rsidRDefault="000D0435" w:rsidP="004D0C85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отработка алгоритма </w:t>
      </w:r>
      <w:r w:rsidR="0018382B">
        <w:rPr>
          <w:rFonts w:asciiTheme="majorHAnsi" w:hAnsiTheme="majorHAnsi"/>
          <w:sz w:val="24"/>
        </w:rPr>
        <w:t>фармакотерапии хронической боли</w:t>
      </w:r>
      <w:r w:rsidRPr="004D0C85">
        <w:rPr>
          <w:rFonts w:asciiTheme="majorHAnsi" w:hAnsiTheme="majorHAnsi"/>
          <w:sz w:val="24"/>
        </w:rPr>
        <w:t xml:space="preserve"> – 25 мин.</w:t>
      </w:r>
    </w:p>
    <w:p w:rsidR="000D0435" w:rsidRPr="004D0C85" w:rsidRDefault="000D0435" w:rsidP="004D0C85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</w:t>
      </w:r>
      <w:r w:rsidR="0018382B">
        <w:rPr>
          <w:rFonts w:asciiTheme="majorHAnsi" w:hAnsiTheme="majorHAnsi"/>
          <w:sz w:val="24"/>
        </w:rPr>
        <w:t>методы медикаментозного и немедикаментозного лечения хронической боли</w:t>
      </w:r>
      <w:r w:rsidRPr="004D0C85">
        <w:rPr>
          <w:rFonts w:asciiTheme="majorHAnsi" w:hAnsiTheme="majorHAnsi"/>
          <w:sz w:val="24"/>
        </w:rPr>
        <w:t xml:space="preserve"> </w:t>
      </w:r>
      <w:r w:rsidR="0018382B">
        <w:rPr>
          <w:rFonts w:asciiTheme="majorHAnsi" w:hAnsiTheme="majorHAnsi"/>
          <w:sz w:val="24"/>
        </w:rPr>
        <w:t xml:space="preserve"> </w:t>
      </w:r>
      <w:r w:rsidRPr="004D0C85">
        <w:rPr>
          <w:rFonts w:asciiTheme="majorHAnsi" w:hAnsiTheme="majorHAnsi"/>
          <w:sz w:val="24"/>
        </w:rPr>
        <w:t>– 30 мин.</w:t>
      </w:r>
    </w:p>
    <w:p w:rsidR="000D0435" w:rsidRPr="004D0C85" w:rsidRDefault="000D0435" w:rsidP="004D0C85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клинический разбор больного – 20 мин.</w:t>
      </w:r>
    </w:p>
    <w:p w:rsidR="000D0435" w:rsidRPr="004D0C85" w:rsidRDefault="000D0435" w:rsidP="004D0C85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контроль конечного уровня усвоения знаний – 10 мин.</w:t>
      </w:r>
    </w:p>
    <w:p w:rsidR="000D0435" w:rsidRDefault="00425700" w:rsidP="00425700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6. </w:t>
      </w:r>
      <w:r w:rsidR="000D0435" w:rsidRPr="004D0C85">
        <w:rPr>
          <w:rFonts w:asciiTheme="majorHAnsi" w:hAnsiTheme="majorHAnsi"/>
          <w:sz w:val="24"/>
        </w:rPr>
        <w:t>Контрольные вопросы для определения конечного уровня усвое</w:t>
      </w:r>
      <w:r w:rsidR="0018382B">
        <w:rPr>
          <w:rFonts w:asciiTheme="majorHAnsi" w:hAnsiTheme="majorHAnsi"/>
          <w:sz w:val="24"/>
        </w:rPr>
        <w:t>ния знаний или тестовые задания:</w:t>
      </w:r>
    </w:p>
    <w:p w:rsidR="0018382B" w:rsidRDefault="0018382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1) </w:t>
      </w:r>
      <w:r w:rsidR="004A305B">
        <w:rPr>
          <w:rFonts w:asciiTheme="majorHAnsi" w:hAnsiTheme="majorHAnsi"/>
          <w:sz w:val="24"/>
        </w:rPr>
        <w:t>К неопиоидным анальгетикам относятся: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аспирин;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ибупрофен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Индаметацин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Диклофенак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все перечисленное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Ответ: д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2) Отличие неопиоидных анальгетиков от опиоидных: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 имеют верхний предел анальгетического эффекта;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не вызывают физической и психологической зависимости;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Обладают антипиретическим действием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Все перечисленное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3). К опиоидным анальгетикам относятся: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промедол;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омнопон;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Анальгин;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>Г. Морфин;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фентанил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  <w:r>
        <w:rPr>
          <w:rFonts w:asciiTheme="majorHAnsi" w:hAnsiTheme="majorHAnsi"/>
          <w:sz w:val="24"/>
        </w:rPr>
        <w:t>, д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4) Морфин может вызывать: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седацию;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снижение физической активности;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Тошноту;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Запоры;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задержку мочи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в,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  <w:r>
        <w:rPr>
          <w:rFonts w:asciiTheme="majorHAnsi" w:hAnsiTheme="majorHAnsi"/>
          <w:sz w:val="24"/>
        </w:rPr>
        <w:t>, д.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5) Наркотические анальгетики способны вызывать: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толерантность;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физическую зависимость;</w:t>
      </w:r>
    </w:p>
    <w:p w:rsidR="004A305B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Психологическую зависмость</w:t>
      </w:r>
    </w:p>
    <w:p w:rsidR="004A305B" w:rsidRPr="004D0C85" w:rsidRDefault="004A305B" w:rsidP="0018382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</w:t>
      </w:r>
      <w:proofErr w:type="gramStart"/>
      <w:r>
        <w:rPr>
          <w:rFonts w:asciiTheme="majorHAnsi" w:hAnsiTheme="majorHAnsi"/>
          <w:sz w:val="24"/>
        </w:rPr>
        <w:t>в</w:t>
      </w:r>
      <w:proofErr w:type="gramEnd"/>
    </w:p>
    <w:p w:rsidR="000D0435" w:rsidRPr="004D0C85" w:rsidRDefault="00425700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7. </w:t>
      </w:r>
      <w:r w:rsidR="000D0435" w:rsidRPr="004D0C85">
        <w:rPr>
          <w:rFonts w:asciiTheme="majorHAnsi" w:hAnsiTheme="majorHAnsi"/>
          <w:sz w:val="24"/>
        </w:rPr>
        <w:t xml:space="preserve">Условия проведения занятия – мультимедийная презентация, ситуационные </w:t>
      </w:r>
      <w:r w:rsidR="0018382B">
        <w:rPr>
          <w:rFonts w:asciiTheme="majorHAnsi" w:hAnsiTheme="majorHAnsi"/>
          <w:sz w:val="24"/>
        </w:rPr>
        <w:t>задачи, учебная история болезни.</w:t>
      </w:r>
    </w:p>
    <w:p w:rsidR="004D0C85" w:rsidRDefault="004D0C85" w:rsidP="004D0C85">
      <w:pPr>
        <w:spacing w:after="0" w:line="240" w:lineRule="auto"/>
        <w:ind w:left="142"/>
        <w:jc w:val="both"/>
        <w:rPr>
          <w:rFonts w:asciiTheme="majorHAnsi" w:hAnsiTheme="majorHAnsi"/>
          <w:color w:val="7030A0"/>
          <w:sz w:val="24"/>
          <w:szCs w:val="24"/>
        </w:rPr>
      </w:pPr>
      <w:r>
        <w:rPr>
          <w:rFonts w:asciiTheme="majorHAnsi" w:hAnsiTheme="majorHAnsi"/>
          <w:sz w:val="24"/>
        </w:rPr>
        <w:t xml:space="preserve">8. </w:t>
      </w:r>
      <w:r w:rsidR="000D0435" w:rsidRPr="004D0C85">
        <w:rPr>
          <w:rFonts w:asciiTheme="majorHAnsi" w:hAnsiTheme="majorHAnsi"/>
          <w:sz w:val="24"/>
        </w:rPr>
        <w:t xml:space="preserve">Рекомендуемая литература </w:t>
      </w:r>
    </w:p>
    <w:p w:rsidR="004D0C85" w:rsidRPr="00802862" w:rsidRDefault="004D0C85" w:rsidP="004D0C85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D0C85" w:rsidRPr="00802862" w:rsidRDefault="004D0C85" w:rsidP="004D0C8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D0C85" w:rsidRPr="00802862" w:rsidRDefault="004D0C85" w:rsidP="004D0C8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D0C85" w:rsidRPr="00802862" w:rsidRDefault="004D0C85" w:rsidP="004D0C85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D0C85" w:rsidRPr="00802862" w:rsidRDefault="004D0C85" w:rsidP="004D0C85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4D0C85" w:rsidRPr="00802862" w:rsidRDefault="004D0C85" w:rsidP="004D0C85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D0C85" w:rsidRPr="00802862" w:rsidRDefault="004D0C85" w:rsidP="004D0C85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D0C85" w:rsidRPr="00802862" w:rsidRDefault="004D0C85" w:rsidP="004D0C85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D0C85" w:rsidRDefault="004D0C85" w:rsidP="004D0C85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4D0C85" w:rsidRPr="00F076C3" w:rsidRDefault="004D0C85" w:rsidP="004D0C85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4D0C85" w:rsidRDefault="00425700" w:rsidP="0042570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9. </w:t>
      </w:r>
      <w:r w:rsidR="004D0C85"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18382B" w:rsidRDefault="0018382B" w:rsidP="004D0C85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D0C85" w:rsidRDefault="004D0C85" w:rsidP="004D0C85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     Лехмус Т. Ю. </w:t>
      </w:r>
    </w:p>
    <w:p w:rsidR="002A141A" w:rsidRDefault="002A141A" w:rsidP="004D0C85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D0C85" w:rsidRDefault="004D0C85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4585" w:rsidRDefault="00DB4585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D0C85" w:rsidRDefault="004D0C85" w:rsidP="004D0C85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составления « </w:t>
      </w:r>
      <w:r>
        <w:rPr>
          <w:rFonts w:asciiTheme="majorHAnsi" w:hAnsiTheme="majorHAnsi"/>
          <w:sz w:val="24"/>
          <w:szCs w:val="24"/>
        </w:rPr>
        <w:t>14  »  апреля  201</w:t>
      </w:r>
      <w:r w:rsidR="00DB4585">
        <w:rPr>
          <w:rFonts w:asciiTheme="majorHAnsi" w:hAnsiTheme="majorHAnsi"/>
          <w:sz w:val="24"/>
          <w:szCs w:val="24"/>
        </w:rPr>
        <w:t>5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4D0C85" w:rsidRPr="00802862" w:rsidRDefault="004D0C85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D0C85" w:rsidRDefault="004D0C85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обсуждения на кафедральном совещании «</w:t>
      </w:r>
      <w:r w:rsidR="006C7F4A">
        <w:rPr>
          <w:rFonts w:asciiTheme="majorHAnsi" w:hAnsiTheme="majorHAnsi"/>
          <w:sz w:val="24"/>
          <w:szCs w:val="24"/>
        </w:rPr>
        <w:t>22</w:t>
      </w:r>
      <w:r w:rsidRPr="00802862">
        <w:rPr>
          <w:rFonts w:asciiTheme="majorHAnsi" w:hAnsiTheme="majorHAnsi"/>
          <w:sz w:val="24"/>
          <w:szCs w:val="24"/>
        </w:rPr>
        <w:t>»</w:t>
      </w:r>
      <w:r>
        <w:rPr>
          <w:rFonts w:asciiTheme="majorHAnsi" w:hAnsiTheme="majorHAnsi"/>
          <w:sz w:val="24"/>
          <w:szCs w:val="24"/>
        </w:rPr>
        <w:t xml:space="preserve">     </w:t>
      </w:r>
      <w:r w:rsidR="006C7F4A">
        <w:rPr>
          <w:rFonts w:asciiTheme="majorHAnsi" w:hAnsiTheme="majorHAnsi"/>
          <w:sz w:val="24"/>
          <w:szCs w:val="24"/>
        </w:rPr>
        <w:t>апреля</w:t>
      </w:r>
      <w:r>
        <w:rPr>
          <w:rFonts w:asciiTheme="majorHAnsi" w:hAnsiTheme="majorHAnsi"/>
          <w:sz w:val="24"/>
          <w:szCs w:val="24"/>
        </w:rPr>
        <w:t xml:space="preserve">   </w:t>
      </w:r>
      <w:r w:rsidRPr="00802862">
        <w:rPr>
          <w:rFonts w:asciiTheme="majorHAnsi" w:hAnsiTheme="majorHAnsi"/>
          <w:sz w:val="24"/>
          <w:szCs w:val="24"/>
        </w:rPr>
        <w:t>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2A141A" w:rsidRDefault="002A141A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802862" w:rsidRDefault="006C7F4A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D6EA0" w:rsidRDefault="00ED6EA0" w:rsidP="004D0C85">
      <w:pPr>
        <w:spacing w:after="0" w:line="240" w:lineRule="auto"/>
        <w:rPr>
          <w:rFonts w:asciiTheme="majorHAnsi" w:hAnsiTheme="majorHAnsi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4A305B" w:rsidRPr="004D0C85" w:rsidRDefault="004A305B" w:rsidP="004A305B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4A305B" w:rsidRPr="004D0C85" w:rsidRDefault="004A305B" w:rsidP="004A305B">
      <w:pPr>
        <w:spacing w:after="0" w:line="240" w:lineRule="auto"/>
        <w:jc w:val="center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b/>
          <w:sz w:val="24"/>
        </w:rPr>
        <w:t>МЕТОДИЧЕСКАЯ РАЗРАБОТКА</w:t>
      </w:r>
      <w:r w:rsidRPr="004D0C85">
        <w:rPr>
          <w:rFonts w:asciiTheme="majorHAnsi" w:hAnsiTheme="majorHAnsi"/>
          <w:sz w:val="24"/>
        </w:rPr>
        <w:t xml:space="preserve"> </w:t>
      </w:r>
    </w:p>
    <w:p w:rsidR="004A305B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b/>
          <w:sz w:val="24"/>
        </w:rPr>
        <w:t>практического занятия</w:t>
      </w:r>
      <w:r w:rsidRPr="004D0C85">
        <w:rPr>
          <w:rFonts w:asciiTheme="majorHAnsi" w:hAnsiTheme="majorHAnsi"/>
          <w:b/>
          <w:color w:val="FF0000"/>
          <w:sz w:val="24"/>
        </w:rPr>
        <w:t xml:space="preserve"> </w:t>
      </w:r>
      <w:r w:rsidRPr="004D0C85">
        <w:rPr>
          <w:rFonts w:asciiTheme="majorHAnsi" w:hAnsiTheme="majorHAnsi"/>
          <w:b/>
          <w:sz w:val="24"/>
        </w:rPr>
        <w:t>для преподавателей</w:t>
      </w:r>
    </w:p>
    <w:p w:rsidR="004A305B" w:rsidRPr="004D0C85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</w:p>
    <w:p w:rsidR="004A305B" w:rsidRDefault="004A305B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C7F4A" w:rsidRPr="00AB2044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sz w:val="24"/>
        </w:rPr>
        <w:t>Тема: «</w:t>
      </w:r>
      <w:r w:rsidR="00425700">
        <w:rPr>
          <w:rFonts w:asciiTheme="majorHAnsi" w:hAnsiTheme="majorHAnsi"/>
          <w:b/>
          <w:i/>
          <w:sz w:val="24"/>
          <w:szCs w:val="24"/>
        </w:rPr>
        <w:t>Нелекарственные методы лечения</w:t>
      </w:r>
      <w:r>
        <w:rPr>
          <w:rFonts w:asciiTheme="majorHAnsi" w:hAnsiTheme="majorHAnsi"/>
          <w:b/>
          <w:i/>
          <w:sz w:val="24"/>
          <w:szCs w:val="24"/>
        </w:rPr>
        <w:t>хронической боли</w:t>
      </w:r>
      <w:r w:rsidRPr="004D0C85">
        <w:rPr>
          <w:rFonts w:asciiTheme="majorHAnsi" w:hAnsiTheme="majorHAnsi"/>
          <w:b/>
          <w:sz w:val="24"/>
        </w:rPr>
        <w:t>»</w:t>
      </w:r>
    </w:p>
    <w:p w:rsidR="004A305B" w:rsidRPr="004D0C85" w:rsidRDefault="00425700" w:rsidP="00425700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1. </w:t>
      </w:r>
      <w:r w:rsidR="004A305B" w:rsidRPr="004D0C85">
        <w:rPr>
          <w:rFonts w:asciiTheme="majorHAnsi" w:hAnsiTheme="majorHAnsi"/>
          <w:sz w:val="24"/>
        </w:rPr>
        <w:t>Продолжительность практического занятия – 2 часа (90 минут)</w:t>
      </w:r>
    </w:p>
    <w:p w:rsidR="004A305B" w:rsidRPr="00497C60" w:rsidRDefault="004A305B" w:rsidP="004A30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2. </w:t>
      </w:r>
      <w:r w:rsidRPr="004D0C85">
        <w:rPr>
          <w:rFonts w:asciiTheme="majorHAnsi" w:hAnsiTheme="majorHAnsi"/>
          <w:sz w:val="24"/>
        </w:rPr>
        <w:t xml:space="preserve">Цель практического занятия </w:t>
      </w:r>
      <w:r w:rsidRPr="00AB2044">
        <w:rPr>
          <w:rFonts w:asciiTheme="majorHAnsi" w:hAnsiTheme="majorHAnsi"/>
          <w:sz w:val="24"/>
          <w:szCs w:val="24"/>
        </w:rPr>
        <w:t xml:space="preserve">совершенствование диагностики </w:t>
      </w:r>
      <w:r>
        <w:rPr>
          <w:rFonts w:asciiTheme="majorHAnsi" w:hAnsiTheme="majorHAnsi"/>
          <w:sz w:val="24"/>
          <w:szCs w:val="24"/>
        </w:rPr>
        <w:t>и лечения хронической боли различного генеза</w:t>
      </w:r>
      <w:r w:rsidR="00425700">
        <w:rPr>
          <w:rFonts w:asciiTheme="majorHAnsi" w:hAnsiTheme="majorHAnsi"/>
          <w:sz w:val="24"/>
          <w:szCs w:val="24"/>
        </w:rPr>
        <w:t xml:space="preserve"> (нелекарственных методов лечения)</w:t>
      </w:r>
    </w:p>
    <w:p w:rsidR="004A305B" w:rsidRPr="0018382B" w:rsidRDefault="004A305B" w:rsidP="0042570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3. </w:t>
      </w:r>
      <w:r w:rsidRPr="004D0C85">
        <w:rPr>
          <w:rFonts w:asciiTheme="majorHAnsi" w:hAnsiTheme="majorHAnsi"/>
          <w:sz w:val="24"/>
        </w:rPr>
        <w:t>Содержание занятия</w:t>
      </w:r>
      <w:r>
        <w:rPr>
          <w:rFonts w:asciiTheme="majorHAnsi" w:hAnsiTheme="majorHAnsi"/>
          <w:sz w:val="24"/>
        </w:rPr>
        <w:t xml:space="preserve">: обучающиеся должны научиться проводить врачебный осмотр, опрос и в результате этго  оценить тяжесть состояния больного и назначить необходимые диагностические тесты. Составить план </w:t>
      </w:r>
      <w:r w:rsidR="00425700">
        <w:rPr>
          <w:rFonts w:asciiTheme="majorHAnsi" w:hAnsiTheme="majorHAnsi"/>
          <w:sz w:val="24"/>
        </w:rPr>
        <w:t>немедикакментозной терапии</w:t>
      </w:r>
      <w:r>
        <w:rPr>
          <w:rFonts w:asciiTheme="majorHAnsi" w:hAnsiTheme="majorHAnsi"/>
          <w:sz w:val="24"/>
        </w:rPr>
        <w:t xml:space="preserve"> хронической боли у неизлечимых пациентов</w:t>
      </w:r>
      <w:r w:rsidRPr="0018382B">
        <w:rPr>
          <w:rFonts w:ascii="Cambria" w:hAnsi="Cambria"/>
          <w:sz w:val="24"/>
          <w:szCs w:val="24"/>
        </w:rPr>
        <w:t>.</w:t>
      </w:r>
      <w:r w:rsidRPr="0018382B">
        <w:rPr>
          <w:rFonts w:asciiTheme="majorHAnsi" w:hAnsiTheme="majorHAnsi"/>
          <w:sz w:val="24"/>
          <w:szCs w:val="24"/>
        </w:rPr>
        <w:t xml:space="preserve"> </w:t>
      </w:r>
    </w:p>
    <w:p w:rsidR="004A305B" w:rsidRPr="004D0C85" w:rsidRDefault="004A305B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4. </w:t>
      </w:r>
      <w:r w:rsidRPr="004D0C85">
        <w:rPr>
          <w:rFonts w:asciiTheme="majorHAnsi" w:hAnsiTheme="majorHAnsi"/>
          <w:sz w:val="24"/>
        </w:rPr>
        <w:t>Краткая аннотация теоретического материала занятия</w:t>
      </w:r>
      <w:r>
        <w:rPr>
          <w:rFonts w:asciiTheme="majorHAnsi" w:hAnsiTheme="majorHAnsi"/>
          <w:sz w:val="24"/>
        </w:rPr>
        <w:t xml:space="preserve">: </w:t>
      </w:r>
      <w:r w:rsidR="00425700">
        <w:rPr>
          <w:rFonts w:asciiTheme="majorHAnsi" w:hAnsiTheme="majorHAnsi"/>
          <w:sz w:val="24"/>
        </w:rPr>
        <w:t xml:space="preserve">виды </w:t>
      </w:r>
      <w:r>
        <w:rPr>
          <w:rFonts w:asciiTheme="majorHAnsi" w:hAnsiTheme="majorHAnsi"/>
          <w:sz w:val="24"/>
        </w:rPr>
        <w:t xml:space="preserve">лечение хронической боли различного генеза, принципы и способы </w:t>
      </w:r>
      <w:r w:rsidR="00425700">
        <w:rPr>
          <w:rFonts w:asciiTheme="majorHAnsi" w:hAnsiTheme="majorHAnsi"/>
          <w:sz w:val="24"/>
        </w:rPr>
        <w:t>нелекарственной терапии</w:t>
      </w:r>
      <w:r>
        <w:rPr>
          <w:rFonts w:asciiTheme="majorHAnsi" w:hAnsiTheme="majorHAnsi"/>
          <w:sz w:val="24"/>
        </w:rPr>
        <w:t xml:space="preserve"> хронической боли</w:t>
      </w:r>
      <w:r w:rsidR="00425700">
        <w:rPr>
          <w:rFonts w:asciiTheme="majorHAnsi" w:hAnsiTheme="majorHAnsi"/>
          <w:sz w:val="24"/>
        </w:rPr>
        <w:t>, физические методы лечения хронической боли (теплолечение, криотерапия, электротерапия, акупунктура и др.)</w:t>
      </w:r>
    </w:p>
    <w:p w:rsidR="004A305B" w:rsidRPr="004D0C85" w:rsidRDefault="004A305B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5. </w:t>
      </w:r>
      <w:r w:rsidRPr="004D0C85">
        <w:rPr>
          <w:rFonts w:asciiTheme="majorHAnsi" w:hAnsiTheme="majorHAnsi"/>
          <w:sz w:val="24"/>
        </w:rPr>
        <w:t xml:space="preserve">План практического занятия (хронокарта) </w:t>
      </w:r>
    </w:p>
    <w:p w:rsidR="004A305B" w:rsidRPr="004D0C85" w:rsidRDefault="004A305B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актуальность проблемы, цель практического занятия – 5 мин.</w:t>
      </w:r>
    </w:p>
    <w:p w:rsidR="004A305B" w:rsidRPr="004D0C85" w:rsidRDefault="004A305B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отработка алгоритма </w:t>
      </w:r>
      <w:r w:rsidR="00425700">
        <w:rPr>
          <w:rFonts w:asciiTheme="majorHAnsi" w:hAnsiTheme="majorHAnsi"/>
          <w:sz w:val="24"/>
        </w:rPr>
        <w:t xml:space="preserve">немедикаментозной терапии (физических методов лечения) </w:t>
      </w:r>
      <w:r>
        <w:rPr>
          <w:rFonts w:asciiTheme="majorHAnsi" w:hAnsiTheme="majorHAnsi"/>
          <w:sz w:val="24"/>
        </w:rPr>
        <w:t>хронической боли</w:t>
      </w:r>
      <w:r w:rsidRPr="004D0C85">
        <w:rPr>
          <w:rFonts w:asciiTheme="majorHAnsi" w:hAnsiTheme="majorHAnsi"/>
          <w:sz w:val="24"/>
        </w:rPr>
        <w:t xml:space="preserve"> – 25 мин.</w:t>
      </w:r>
    </w:p>
    <w:p w:rsidR="004A305B" w:rsidRPr="004D0C85" w:rsidRDefault="00425700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-  применение теплолечения, криотерапии, акупунктуры, электролечения, мануальной терапии</w:t>
      </w:r>
      <w:r w:rsidR="004A305B">
        <w:rPr>
          <w:rFonts w:asciiTheme="majorHAnsi" w:hAnsiTheme="majorHAnsi"/>
          <w:sz w:val="24"/>
        </w:rPr>
        <w:t xml:space="preserve"> хронической боли</w:t>
      </w:r>
      <w:r w:rsidR="004A305B" w:rsidRPr="004D0C85">
        <w:rPr>
          <w:rFonts w:asciiTheme="majorHAnsi" w:hAnsiTheme="majorHAnsi"/>
          <w:sz w:val="24"/>
        </w:rPr>
        <w:t xml:space="preserve"> </w:t>
      </w:r>
      <w:r w:rsidR="004A305B">
        <w:rPr>
          <w:rFonts w:asciiTheme="majorHAnsi" w:hAnsiTheme="majorHAnsi"/>
          <w:sz w:val="24"/>
        </w:rPr>
        <w:t xml:space="preserve"> </w:t>
      </w:r>
      <w:r w:rsidR="004A305B" w:rsidRPr="004D0C85">
        <w:rPr>
          <w:rFonts w:asciiTheme="majorHAnsi" w:hAnsiTheme="majorHAnsi"/>
          <w:sz w:val="24"/>
        </w:rPr>
        <w:t>– 30 мин.</w:t>
      </w:r>
    </w:p>
    <w:p w:rsidR="004A305B" w:rsidRPr="004D0C85" w:rsidRDefault="004A305B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клинический разбор больного – 20 мин.</w:t>
      </w:r>
    </w:p>
    <w:p w:rsidR="004A305B" w:rsidRPr="004D0C85" w:rsidRDefault="004A305B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контроль конечного уровня усвоения знаний – 10 мин.</w:t>
      </w:r>
    </w:p>
    <w:p w:rsidR="004A305B" w:rsidRDefault="00425700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6. </w:t>
      </w:r>
      <w:r w:rsidR="004A305B" w:rsidRPr="004D0C85">
        <w:rPr>
          <w:rFonts w:asciiTheme="majorHAnsi" w:hAnsiTheme="majorHAnsi"/>
          <w:sz w:val="24"/>
        </w:rPr>
        <w:t>Контрольные вопросы для определения конечного уровня усвое</w:t>
      </w:r>
      <w:r w:rsidR="004A305B">
        <w:rPr>
          <w:rFonts w:asciiTheme="majorHAnsi" w:hAnsiTheme="majorHAnsi"/>
          <w:sz w:val="24"/>
        </w:rPr>
        <w:t>ния знаний или тестовые задания: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1) К </w:t>
      </w:r>
      <w:r w:rsidR="00425700">
        <w:rPr>
          <w:rFonts w:asciiTheme="majorHAnsi" w:hAnsiTheme="majorHAnsi"/>
          <w:sz w:val="24"/>
        </w:rPr>
        <w:t>физическим методам лечения хронической боли относятся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425700">
        <w:rPr>
          <w:rFonts w:asciiTheme="majorHAnsi" w:hAnsiTheme="majorHAnsi"/>
          <w:sz w:val="24"/>
        </w:rPr>
        <w:t>теплолечение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425700">
        <w:rPr>
          <w:rFonts w:asciiTheme="majorHAnsi" w:hAnsiTheme="majorHAnsi"/>
          <w:sz w:val="24"/>
        </w:rPr>
        <w:t>криотерапия;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425700">
        <w:rPr>
          <w:rFonts w:asciiTheme="majorHAnsi" w:hAnsiTheme="majorHAnsi"/>
          <w:sz w:val="24"/>
        </w:rPr>
        <w:t>Электротерапия;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Г. </w:t>
      </w:r>
      <w:r w:rsidR="00425700">
        <w:rPr>
          <w:rFonts w:asciiTheme="majorHAnsi" w:hAnsiTheme="majorHAnsi"/>
          <w:sz w:val="24"/>
        </w:rPr>
        <w:t>Акупунктура;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Д. </w:t>
      </w:r>
      <w:r w:rsidR="00425700">
        <w:rPr>
          <w:rFonts w:asciiTheme="majorHAnsi" w:hAnsiTheme="majorHAnsi"/>
          <w:sz w:val="24"/>
        </w:rPr>
        <w:t>массаж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</w:t>
      </w:r>
      <w:r w:rsidR="00425700">
        <w:rPr>
          <w:rFonts w:asciiTheme="majorHAnsi" w:hAnsiTheme="majorHAnsi"/>
          <w:sz w:val="24"/>
        </w:rPr>
        <w:t xml:space="preserve">а, б, в, </w:t>
      </w:r>
      <w:proofErr w:type="gramStart"/>
      <w:r w:rsidR="00425700">
        <w:rPr>
          <w:rFonts w:asciiTheme="majorHAnsi" w:hAnsiTheme="majorHAnsi"/>
          <w:sz w:val="24"/>
        </w:rPr>
        <w:t>г</w:t>
      </w:r>
      <w:proofErr w:type="gramEnd"/>
      <w:r w:rsidR="00425700">
        <w:rPr>
          <w:rFonts w:asciiTheme="majorHAnsi" w:hAnsiTheme="majorHAnsi"/>
          <w:sz w:val="24"/>
        </w:rPr>
        <w:t xml:space="preserve">, </w:t>
      </w:r>
      <w:r>
        <w:rPr>
          <w:rFonts w:asciiTheme="majorHAnsi" w:hAnsiTheme="majorHAnsi"/>
          <w:sz w:val="24"/>
        </w:rPr>
        <w:t>д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2) </w:t>
      </w:r>
      <w:r w:rsidR="00425700">
        <w:rPr>
          <w:rFonts w:asciiTheme="majorHAnsi" w:hAnsiTheme="majorHAnsi"/>
          <w:sz w:val="24"/>
        </w:rPr>
        <w:t>Механические виды терапии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 </w:t>
      </w:r>
      <w:r w:rsidR="00425700">
        <w:rPr>
          <w:rFonts w:asciiTheme="majorHAnsi" w:hAnsiTheme="majorHAnsi"/>
          <w:sz w:val="24"/>
        </w:rPr>
        <w:t>прикосновение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425700">
        <w:rPr>
          <w:rFonts w:asciiTheme="majorHAnsi" w:hAnsiTheme="majorHAnsi"/>
          <w:sz w:val="24"/>
        </w:rPr>
        <w:t>массаж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AC5D18">
        <w:rPr>
          <w:rFonts w:asciiTheme="majorHAnsi" w:hAnsiTheme="majorHAnsi"/>
          <w:sz w:val="24"/>
        </w:rPr>
        <w:t>Вибрационная терапия;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Все перечисленное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3). </w:t>
      </w:r>
      <w:r w:rsidR="00AC5D18">
        <w:rPr>
          <w:rFonts w:asciiTheme="majorHAnsi" w:hAnsiTheme="majorHAnsi"/>
          <w:sz w:val="24"/>
        </w:rPr>
        <w:t xml:space="preserve">Мануальная терапия чаще назначается для лечения болей </w:t>
      </w:r>
      <w:proofErr w:type="gramStart"/>
      <w:r w:rsidR="00AC5D18">
        <w:rPr>
          <w:rFonts w:asciiTheme="majorHAnsi" w:hAnsiTheme="majorHAnsi"/>
          <w:sz w:val="24"/>
        </w:rPr>
        <w:t>в</w:t>
      </w:r>
      <w:proofErr w:type="gramEnd"/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AC5D18">
        <w:rPr>
          <w:rFonts w:asciiTheme="majorHAnsi" w:hAnsiTheme="majorHAnsi"/>
          <w:sz w:val="24"/>
        </w:rPr>
        <w:t>спине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proofErr w:type="gramStart"/>
      <w:r w:rsidR="00AC5D18">
        <w:rPr>
          <w:rFonts w:asciiTheme="majorHAnsi" w:hAnsiTheme="majorHAnsi"/>
          <w:sz w:val="24"/>
        </w:rPr>
        <w:t>ногах</w:t>
      </w:r>
      <w:proofErr w:type="gramEnd"/>
      <w:r w:rsidR="00AC5D18">
        <w:rPr>
          <w:rFonts w:asciiTheme="majorHAnsi" w:hAnsiTheme="majorHAnsi"/>
          <w:sz w:val="24"/>
        </w:rPr>
        <w:t xml:space="preserve"> и руках</w:t>
      </w:r>
      <w:r>
        <w:rPr>
          <w:rFonts w:asciiTheme="majorHAnsi" w:hAnsiTheme="majorHAnsi"/>
          <w:sz w:val="24"/>
        </w:rPr>
        <w:t>;</w:t>
      </w:r>
    </w:p>
    <w:p w:rsidR="004A305B" w:rsidRDefault="004A305B" w:rsidP="00AC5D18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AC5D18">
        <w:rPr>
          <w:rFonts w:asciiTheme="majorHAnsi" w:hAnsiTheme="majorHAnsi"/>
          <w:sz w:val="24"/>
        </w:rPr>
        <w:t>Головных болях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>Ответ: а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4) </w:t>
      </w:r>
      <w:r w:rsidR="00AC5D18">
        <w:rPr>
          <w:rFonts w:asciiTheme="majorHAnsi" w:hAnsiTheme="majorHAnsi"/>
          <w:sz w:val="24"/>
        </w:rPr>
        <w:t>Иммобилизация включает в себя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AC5D18">
        <w:rPr>
          <w:rFonts w:asciiTheme="majorHAnsi" w:hAnsiTheme="majorHAnsi"/>
          <w:sz w:val="24"/>
        </w:rPr>
        <w:t>постельный режим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AC5D18">
        <w:rPr>
          <w:rFonts w:asciiTheme="majorHAnsi" w:hAnsiTheme="majorHAnsi"/>
          <w:sz w:val="24"/>
        </w:rPr>
        <w:t>использование инвалидных кресел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AC5D18">
        <w:rPr>
          <w:rFonts w:asciiTheme="majorHAnsi" w:hAnsiTheme="majorHAnsi"/>
          <w:sz w:val="24"/>
        </w:rPr>
        <w:t>Ортопедические устройства</w:t>
      </w:r>
      <w:r>
        <w:rPr>
          <w:rFonts w:asciiTheme="majorHAnsi" w:hAnsiTheme="majorHAnsi"/>
          <w:sz w:val="24"/>
        </w:rPr>
        <w:t>;</w:t>
      </w:r>
    </w:p>
    <w:p w:rsidR="004A305B" w:rsidRDefault="00AC5D18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От</w:t>
      </w:r>
      <w:r w:rsidR="004A305B">
        <w:rPr>
          <w:rFonts w:asciiTheme="majorHAnsi" w:hAnsiTheme="majorHAnsi"/>
          <w:sz w:val="24"/>
        </w:rPr>
        <w:t xml:space="preserve">вет: а, б, </w:t>
      </w:r>
      <w:proofErr w:type="gramStart"/>
      <w:r w:rsidR="004A305B">
        <w:rPr>
          <w:rFonts w:asciiTheme="majorHAnsi" w:hAnsiTheme="majorHAnsi"/>
          <w:sz w:val="24"/>
        </w:rPr>
        <w:t>в</w:t>
      </w:r>
      <w:proofErr w:type="gramEnd"/>
      <w:r w:rsidR="004A305B">
        <w:rPr>
          <w:rFonts w:asciiTheme="majorHAnsi" w:hAnsiTheme="majorHAnsi"/>
          <w:sz w:val="24"/>
        </w:rPr>
        <w:t>.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5) </w:t>
      </w:r>
      <w:r w:rsidR="00AC5D18">
        <w:rPr>
          <w:rFonts w:asciiTheme="majorHAnsi" w:hAnsiTheme="majorHAnsi"/>
          <w:sz w:val="24"/>
        </w:rPr>
        <w:t>Психологические и психосоциальные методы лечения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AC5D18">
        <w:rPr>
          <w:rFonts w:asciiTheme="majorHAnsi" w:hAnsiTheme="majorHAnsi"/>
          <w:sz w:val="24"/>
        </w:rPr>
        <w:t>релаксационный метод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AC5D18">
        <w:rPr>
          <w:rFonts w:asciiTheme="majorHAnsi" w:hAnsiTheme="majorHAnsi"/>
          <w:sz w:val="24"/>
        </w:rPr>
        <w:t>метод мысленных образов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AC5D18">
        <w:rPr>
          <w:rFonts w:asciiTheme="majorHAnsi" w:hAnsiTheme="majorHAnsi"/>
          <w:sz w:val="24"/>
        </w:rPr>
        <w:t>Гипноз;</w:t>
      </w:r>
    </w:p>
    <w:p w:rsidR="00AC5D18" w:rsidRDefault="00AC5D18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Терапия «биологической обратной связью»</w:t>
      </w:r>
    </w:p>
    <w:p w:rsidR="004A305B" w:rsidRPr="004D0C85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Ответ: а, б, в</w:t>
      </w:r>
      <w:r w:rsidR="00AC5D18">
        <w:rPr>
          <w:rFonts w:asciiTheme="majorHAnsi" w:hAnsiTheme="majorHAnsi"/>
          <w:sz w:val="24"/>
        </w:rPr>
        <w:t xml:space="preserve">, </w:t>
      </w:r>
      <w:proofErr w:type="gramStart"/>
      <w:r w:rsidR="00AC5D18">
        <w:rPr>
          <w:rFonts w:asciiTheme="majorHAnsi" w:hAnsiTheme="majorHAnsi"/>
          <w:sz w:val="24"/>
        </w:rPr>
        <w:t>г</w:t>
      </w:r>
      <w:proofErr w:type="gramEnd"/>
    </w:p>
    <w:p w:rsidR="004A305B" w:rsidRPr="004D0C85" w:rsidRDefault="00425700" w:rsidP="00425700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7. </w:t>
      </w:r>
      <w:r w:rsidR="004A305B" w:rsidRPr="004D0C85">
        <w:rPr>
          <w:rFonts w:asciiTheme="majorHAnsi" w:hAnsiTheme="majorHAnsi"/>
          <w:sz w:val="24"/>
        </w:rPr>
        <w:t xml:space="preserve">Условия проведения занятия – мультимедийная презентация, ситуационные </w:t>
      </w:r>
      <w:r w:rsidR="004A305B">
        <w:rPr>
          <w:rFonts w:asciiTheme="majorHAnsi" w:hAnsiTheme="majorHAnsi"/>
          <w:sz w:val="24"/>
        </w:rPr>
        <w:t>задачи, учебная история болезни.</w:t>
      </w:r>
    </w:p>
    <w:p w:rsidR="004A305B" w:rsidRDefault="004A305B" w:rsidP="004A305B">
      <w:pPr>
        <w:spacing w:after="0" w:line="240" w:lineRule="auto"/>
        <w:ind w:left="142"/>
        <w:jc w:val="both"/>
        <w:rPr>
          <w:rFonts w:asciiTheme="majorHAnsi" w:hAnsiTheme="majorHAnsi"/>
          <w:color w:val="7030A0"/>
          <w:sz w:val="24"/>
          <w:szCs w:val="24"/>
        </w:rPr>
      </w:pPr>
      <w:r>
        <w:rPr>
          <w:rFonts w:asciiTheme="majorHAnsi" w:hAnsiTheme="majorHAnsi"/>
          <w:sz w:val="24"/>
        </w:rPr>
        <w:t xml:space="preserve">8. </w:t>
      </w:r>
      <w:r w:rsidRPr="004D0C85">
        <w:rPr>
          <w:rFonts w:asciiTheme="majorHAnsi" w:hAnsiTheme="majorHAnsi"/>
          <w:sz w:val="24"/>
        </w:rPr>
        <w:t xml:space="preserve">Рекомендуемая литература </w:t>
      </w:r>
    </w:p>
    <w:p w:rsidR="004A305B" w:rsidRPr="00802862" w:rsidRDefault="004A305B" w:rsidP="004A305B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A305B" w:rsidRPr="00802862" w:rsidRDefault="00425700" w:rsidP="0042570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="004A305B"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="004A305B" w:rsidRPr="00802862">
        <w:rPr>
          <w:rFonts w:ascii="Cambria" w:hAnsi="Cambria"/>
          <w:sz w:val="24"/>
          <w:szCs w:val="24"/>
        </w:rPr>
        <w:t>Р-</w:t>
      </w:r>
      <w:proofErr w:type="gramEnd"/>
      <w:r w:rsidR="004A305B"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A305B" w:rsidRPr="00802862" w:rsidRDefault="00425700" w:rsidP="0042570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</w:t>
      </w:r>
      <w:r w:rsidR="004A305B"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="004A305B" w:rsidRPr="00802862">
        <w:rPr>
          <w:rFonts w:ascii="Cambria" w:hAnsi="Cambria"/>
          <w:sz w:val="24"/>
          <w:szCs w:val="24"/>
        </w:rPr>
        <w:t>Р-</w:t>
      </w:r>
      <w:proofErr w:type="gramEnd"/>
      <w:r w:rsidR="004A305B"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A305B" w:rsidRPr="00802862" w:rsidRDefault="00425700" w:rsidP="0042570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</w:t>
      </w:r>
      <w:r w:rsidR="004A305B"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="004A305B" w:rsidRPr="00802862">
        <w:rPr>
          <w:rFonts w:ascii="Cambria" w:hAnsi="Cambria"/>
          <w:sz w:val="24"/>
          <w:szCs w:val="24"/>
          <w:lang w:val="en-US"/>
        </w:rPr>
        <w:t>NCCN</w:t>
      </w:r>
      <w:r w:rsidR="004A305B"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="004A305B" w:rsidRPr="00802862">
        <w:rPr>
          <w:rFonts w:ascii="Cambria" w:hAnsi="Cambria"/>
          <w:sz w:val="24"/>
          <w:szCs w:val="24"/>
        </w:rPr>
        <w:t>с</w:t>
      </w:r>
      <w:proofErr w:type="gramEnd"/>
      <w:r w:rsidR="004A305B" w:rsidRPr="00802862">
        <w:rPr>
          <w:rFonts w:ascii="Cambria" w:hAnsi="Cambria"/>
          <w:sz w:val="24"/>
          <w:szCs w:val="24"/>
        </w:rPr>
        <w:t>.</w:t>
      </w:r>
    </w:p>
    <w:p w:rsidR="004A305B" w:rsidRPr="00802862" w:rsidRDefault="004A305B" w:rsidP="004A305B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4A305B" w:rsidRPr="00802862" w:rsidRDefault="00425700" w:rsidP="0042570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</w:t>
      </w:r>
      <w:r w:rsidR="004A305B"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="004A305B" w:rsidRPr="00802862">
        <w:rPr>
          <w:rFonts w:ascii="Cambria" w:hAnsi="Cambria"/>
          <w:sz w:val="24"/>
          <w:szCs w:val="24"/>
        </w:rPr>
        <w:t>с</w:t>
      </w:r>
      <w:proofErr w:type="gramEnd"/>
      <w:r w:rsidR="004A305B" w:rsidRPr="00802862">
        <w:rPr>
          <w:rFonts w:ascii="Cambria" w:hAnsi="Cambria"/>
          <w:sz w:val="24"/>
          <w:szCs w:val="24"/>
        </w:rPr>
        <w:t>.</w:t>
      </w:r>
    </w:p>
    <w:p w:rsidR="004A305B" w:rsidRPr="00802862" w:rsidRDefault="00425700" w:rsidP="0042570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</w:t>
      </w:r>
      <w:r w:rsidR="004A305B"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A305B" w:rsidRPr="00802862" w:rsidRDefault="00425700" w:rsidP="0042570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</w:t>
      </w:r>
      <w:r w:rsidR="004A305B"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A305B" w:rsidRDefault="00425700" w:rsidP="0042570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 </w:t>
      </w:r>
      <w:r w:rsidR="004A305B"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4A305B" w:rsidRPr="00F076C3" w:rsidRDefault="004A305B" w:rsidP="004A305B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4A305B" w:rsidRDefault="00425700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9. </w:t>
      </w:r>
      <w:r w:rsidR="004A305B" w:rsidRPr="00AB2044">
        <w:rPr>
          <w:rFonts w:asciiTheme="majorHAnsi" w:hAnsiTheme="majorHAnsi"/>
          <w:sz w:val="24"/>
          <w:szCs w:val="24"/>
        </w:rPr>
        <w:t xml:space="preserve"> </w:t>
      </w:r>
      <w:r w:rsidR="004A305B">
        <w:rPr>
          <w:rFonts w:asciiTheme="majorHAnsi" w:hAnsiTheme="majorHAnsi"/>
          <w:sz w:val="24"/>
          <w:szCs w:val="24"/>
        </w:rPr>
        <w:t xml:space="preserve"> </w:t>
      </w:r>
      <w:r w:rsidR="004A305B"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425700" w:rsidRDefault="00425700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DB4585" w:rsidRDefault="00DB4585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25700" w:rsidRDefault="00425700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     Лехмус Т. Ю. </w:t>
      </w:r>
    </w:p>
    <w:p w:rsidR="00212407" w:rsidRDefault="00212407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составления « </w:t>
      </w:r>
      <w:r>
        <w:rPr>
          <w:rFonts w:asciiTheme="majorHAnsi" w:hAnsiTheme="majorHAnsi"/>
          <w:sz w:val="24"/>
          <w:szCs w:val="24"/>
        </w:rPr>
        <w:t>14  »  апреля  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4A305B" w:rsidRPr="00802862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обсуждения на кафедральном совещании «</w:t>
      </w:r>
      <w:r w:rsidR="006C7F4A">
        <w:rPr>
          <w:rFonts w:asciiTheme="majorHAnsi" w:hAnsiTheme="majorHAnsi"/>
          <w:sz w:val="24"/>
          <w:szCs w:val="24"/>
        </w:rPr>
        <w:t>22</w:t>
      </w:r>
      <w:r w:rsidRPr="00802862">
        <w:rPr>
          <w:rFonts w:asciiTheme="majorHAnsi" w:hAnsiTheme="majorHAnsi"/>
          <w:sz w:val="24"/>
          <w:szCs w:val="24"/>
        </w:rPr>
        <w:t>»</w:t>
      </w:r>
      <w:r>
        <w:rPr>
          <w:rFonts w:asciiTheme="majorHAnsi" w:hAnsiTheme="majorHAnsi"/>
          <w:sz w:val="24"/>
          <w:szCs w:val="24"/>
        </w:rPr>
        <w:t xml:space="preserve">     </w:t>
      </w:r>
      <w:r w:rsidR="006C7F4A">
        <w:rPr>
          <w:rFonts w:asciiTheme="majorHAnsi" w:hAnsiTheme="majorHAnsi"/>
          <w:sz w:val="24"/>
          <w:szCs w:val="24"/>
        </w:rPr>
        <w:t xml:space="preserve">апреля 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6C7F4A" w:rsidRDefault="006C7F4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Default="006C7F4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Default="006C7F4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2A141A" w:rsidRDefault="002A141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212407" w:rsidRDefault="00212407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4A305B" w:rsidRDefault="004A305B" w:rsidP="004A305B">
      <w:pPr>
        <w:spacing w:after="0" w:line="240" w:lineRule="auto"/>
        <w:jc w:val="center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b/>
          <w:sz w:val="24"/>
        </w:rPr>
        <w:t>МЕТОДИЧЕСКАЯ РАЗРАБОТКА</w:t>
      </w:r>
      <w:r w:rsidRPr="004D0C85">
        <w:rPr>
          <w:rFonts w:asciiTheme="majorHAnsi" w:hAnsiTheme="majorHAnsi"/>
          <w:sz w:val="24"/>
        </w:rPr>
        <w:t xml:space="preserve"> </w:t>
      </w:r>
    </w:p>
    <w:p w:rsidR="002A141A" w:rsidRPr="004D0C85" w:rsidRDefault="002A141A" w:rsidP="004A305B">
      <w:pPr>
        <w:spacing w:after="0" w:line="240" w:lineRule="auto"/>
        <w:jc w:val="center"/>
        <w:rPr>
          <w:rFonts w:asciiTheme="majorHAnsi" w:hAnsiTheme="majorHAnsi"/>
          <w:sz w:val="24"/>
        </w:rPr>
      </w:pPr>
    </w:p>
    <w:p w:rsidR="004A305B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b/>
          <w:sz w:val="24"/>
        </w:rPr>
        <w:t>практического занятия</w:t>
      </w:r>
      <w:r w:rsidRPr="004D0C85">
        <w:rPr>
          <w:rFonts w:asciiTheme="majorHAnsi" w:hAnsiTheme="majorHAnsi"/>
          <w:b/>
          <w:color w:val="FF0000"/>
          <w:sz w:val="24"/>
        </w:rPr>
        <w:t xml:space="preserve"> </w:t>
      </w:r>
      <w:r w:rsidRPr="004D0C85">
        <w:rPr>
          <w:rFonts w:asciiTheme="majorHAnsi" w:hAnsiTheme="majorHAnsi"/>
          <w:b/>
          <w:sz w:val="24"/>
        </w:rPr>
        <w:t>для преподавателей</w:t>
      </w:r>
    </w:p>
    <w:p w:rsidR="004A305B" w:rsidRPr="004D0C85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</w:p>
    <w:p w:rsidR="004A305B" w:rsidRDefault="004A305B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C7F4A" w:rsidRPr="00AB2044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sz w:val="24"/>
        </w:rPr>
        <w:t>Тема: «</w:t>
      </w:r>
      <w:r w:rsidR="00212407">
        <w:rPr>
          <w:rFonts w:asciiTheme="majorHAnsi" w:hAnsiTheme="majorHAnsi"/>
          <w:b/>
          <w:i/>
          <w:sz w:val="24"/>
          <w:szCs w:val="24"/>
        </w:rPr>
        <w:t>Дифференциальная диагностика</w:t>
      </w:r>
      <w:r>
        <w:rPr>
          <w:rFonts w:asciiTheme="majorHAnsi" w:hAnsiTheme="majorHAnsi"/>
          <w:b/>
          <w:i/>
          <w:sz w:val="24"/>
          <w:szCs w:val="24"/>
        </w:rPr>
        <w:t xml:space="preserve"> хронической боли</w:t>
      </w:r>
      <w:r w:rsidRPr="004D0C85">
        <w:rPr>
          <w:rFonts w:asciiTheme="majorHAnsi" w:hAnsiTheme="majorHAnsi"/>
          <w:b/>
          <w:sz w:val="24"/>
        </w:rPr>
        <w:t>»</w:t>
      </w:r>
    </w:p>
    <w:p w:rsidR="004A305B" w:rsidRPr="004D0C85" w:rsidRDefault="004A305B" w:rsidP="004A305B">
      <w:pPr>
        <w:numPr>
          <w:ilvl w:val="1"/>
          <w:numId w:val="3"/>
        </w:numPr>
        <w:tabs>
          <w:tab w:val="clear" w:pos="1440"/>
          <w:tab w:val="num" w:pos="0"/>
        </w:tabs>
        <w:spacing w:after="0" w:line="240" w:lineRule="auto"/>
        <w:ind w:left="284" w:firstLine="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Продолжительность практического занятия – 2 часа (90 минут)</w:t>
      </w:r>
    </w:p>
    <w:p w:rsidR="004A305B" w:rsidRPr="00497C60" w:rsidRDefault="004A305B" w:rsidP="004A30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2. </w:t>
      </w:r>
      <w:r w:rsidRPr="004D0C85">
        <w:rPr>
          <w:rFonts w:asciiTheme="majorHAnsi" w:hAnsiTheme="majorHAnsi"/>
          <w:sz w:val="24"/>
        </w:rPr>
        <w:t xml:space="preserve">Цель практического занятия </w:t>
      </w:r>
      <w:r w:rsidRPr="00AB2044">
        <w:rPr>
          <w:rFonts w:asciiTheme="majorHAnsi" w:hAnsiTheme="majorHAnsi"/>
          <w:sz w:val="24"/>
          <w:szCs w:val="24"/>
        </w:rPr>
        <w:t xml:space="preserve">совершенствование диагностики </w:t>
      </w:r>
      <w:r w:rsidR="00212407">
        <w:rPr>
          <w:rFonts w:asciiTheme="majorHAnsi" w:hAnsiTheme="majorHAnsi"/>
          <w:sz w:val="24"/>
          <w:szCs w:val="24"/>
        </w:rPr>
        <w:t>и дифференциальной диагностики</w:t>
      </w:r>
      <w:r>
        <w:rPr>
          <w:rFonts w:asciiTheme="majorHAnsi" w:hAnsiTheme="majorHAnsi"/>
          <w:sz w:val="24"/>
          <w:szCs w:val="24"/>
        </w:rPr>
        <w:t>хронической боли различного генеза</w:t>
      </w:r>
    </w:p>
    <w:p w:rsidR="00212407" w:rsidRDefault="004A305B" w:rsidP="00212407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3. </w:t>
      </w:r>
      <w:r w:rsidRPr="004D0C85">
        <w:rPr>
          <w:rFonts w:asciiTheme="majorHAnsi" w:hAnsiTheme="majorHAnsi"/>
          <w:sz w:val="24"/>
        </w:rPr>
        <w:t>Содержание занятия</w:t>
      </w:r>
      <w:r>
        <w:rPr>
          <w:rFonts w:asciiTheme="majorHAnsi" w:hAnsiTheme="majorHAnsi"/>
          <w:sz w:val="24"/>
        </w:rPr>
        <w:t>: обучающиеся должны научиться проводить врачебный осмотр, опрос и в результате эт</w:t>
      </w:r>
      <w:r w:rsidR="00E20379">
        <w:rPr>
          <w:rFonts w:asciiTheme="majorHAnsi" w:hAnsiTheme="majorHAnsi"/>
          <w:sz w:val="24"/>
        </w:rPr>
        <w:t>о</w:t>
      </w:r>
      <w:r>
        <w:rPr>
          <w:rFonts w:asciiTheme="majorHAnsi" w:hAnsiTheme="majorHAnsi"/>
          <w:sz w:val="24"/>
        </w:rPr>
        <w:t>го  оценить тяжесть состояния больного и назначить необходимые диагностические</w:t>
      </w:r>
      <w:r w:rsidR="00212407">
        <w:rPr>
          <w:rFonts w:asciiTheme="majorHAnsi" w:hAnsiTheme="majorHAnsi"/>
          <w:sz w:val="24"/>
        </w:rPr>
        <w:t xml:space="preserve"> и дифференциально диагностические</w:t>
      </w:r>
      <w:r>
        <w:rPr>
          <w:rFonts w:asciiTheme="majorHAnsi" w:hAnsiTheme="majorHAnsi"/>
          <w:sz w:val="24"/>
        </w:rPr>
        <w:t xml:space="preserve"> тесты. </w:t>
      </w:r>
    </w:p>
    <w:p w:rsidR="00E20379" w:rsidRDefault="004A305B" w:rsidP="00E20379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4. </w:t>
      </w:r>
      <w:r w:rsidRPr="004D0C85">
        <w:rPr>
          <w:rFonts w:asciiTheme="majorHAnsi" w:hAnsiTheme="majorHAnsi"/>
          <w:sz w:val="24"/>
        </w:rPr>
        <w:t>Краткая аннотация теоретического материала занятия</w:t>
      </w:r>
      <w:r>
        <w:rPr>
          <w:rFonts w:asciiTheme="majorHAnsi" w:hAnsiTheme="majorHAnsi"/>
          <w:sz w:val="24"/>
        </w:rPr>
        <w:t xml:space="preserve">: </w:t>
      </w:r>
      <w:r w:rsidR="00E20379">
        <w:rPr>
          <w:rFonts w:asciiTheme="majorHAnsi" w:hAnsiTheme="majorHAnsi"/>
          <w:sz w:val="24"/>
        </w:rPr>
        <w:t>патофизиологические и клинические основы хронической боли, виды боли, развитие нейропатической боли, психогенная боль и ее критерии; оценка интенсивности боли; оценка качества жизни пациентов, оценка физического статуса пициента; дифференциальная диагностика хронической боли.</w:t>
      </w:r>
    </w:p>
    <w:p w:rsidR="004A305B" w:rsidRPr="004D0C85" w:rsidRDefault="004A305B" w:rsidP="00E20379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5. </w:t>
      </w:r>
      <w:r w:rsidRPr="004D0C85">
        <w:rPr>
          <w:rFonts w:asciiTheme="majorHAnsi" w:hAnsiTheme="majorHAnsi"/>
          <w:sz w:val="24"/>
        </w:rPr>
        <w:t xml:space="preserve">План практического занятия (хронокарта) 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актуальность проблемы, цель практического занятия – 5 мин.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отработка алгоритма </w:t>
      </w:r>
      <w:r w:rsidR="00E20379">
        <w:rPr>
          <w:rFonts w:asciiTheme="majorHAnsi" w:hAnsiTheme="majorHAnsi"/>
          <w:sz w:val="24"/>
        </w:rPr>
        <w:t xml:space="preserve">диагностики и дифференциальной диагностики </w:t>
      </w:r>
      <w:r>
        <w:rPr>
          <w:rFonts w:asciiTheme="majorHAnsi" w:hAnsiTheme="majorHAnsi"/>
          <w:sz w:val="24"/>
        </w:rPr>
        <w:t xml:space="preserve"> хронической боли</w:t>
      </w:r>
      <w:r w:rsidRPr="004D0C85">
        <w:rPr>
          <w:rFonts w:asciiTheme="majorHAnsi" w:hAnsiTheme="majorHAnsi"/>
          <w:sz w:val="24"/>
        </w:rPr>
        <w:t xml:space="preserve"> – 25 мин.</w:t>
      </w:r>
    </w:p>
    <w:p w:rsidR="004A305B" w:rsidRPr="004D0C85" w:rsidRDefault="004A305B" w:rsidP="00E20379">
      <w:pPr>
        <w:spacing w:after="0" w:line="240" w:lineRule="auto"/>
        <w:ind w:left="360"/>
        <w:jc w:val="both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</w:t>
      </w:r>
      <w:r w:rsidR="00E20379">
        <w:rPr>
          <w:rFonts w:asciiTheme="majorHAnsi" w:hAnsiTheme="majorHAnsi"/>
          <w:sz w:val="24"/>
        </w:rPr>
        <w:t>виды хронической боли, оценка их интенсивности, качества жизни пациентов, перносимости терапии, физического статуса больных</w:t>
      </w:r>
      <w:r w:rsidRPr="004D0C85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 </w:t>
      </w:r>
      <w:r w:rsidRPr="004D0C85">
        <w:rPr>
          <w:rFonts w:asciiTheme="majorHAnsi" w:hAnsiTheme="majorHAnsi"/>
          <w:sz w:val="24"/>
        </w:rPr>
        <w:t>– 30 мин.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клинический разбор больного – 20 мин.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контроль конечного уровня усвоения знаний – 10 мин.</w:t>
      </w:r>
    </w:p>
    <w:p w:rsidR="004A305B" w:rsidRDefault="00212407" w:rsidP="00E20379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6. </w:t>
      </w:r>
      <w:r w:rsidR="004A305B" w:rsidRPr="004D0C85">
        <w:rPr>
          <w:rFonts w:asciiTheme="majorHAnsi" w:hAnsiTheme="majorHAnsi"/>
          <w:sz w:val="24"/>
        </w:rPr>
        <w:t>Контрольные вопросы для определения конечного уровня усвое</w:t>
      </w:r>
      <w:r w:rsidR="004A305B">
        <w:rPr>
          <w:rFonts w:asciiTheme="majorHAnsi" w:hAnsiTheme="majorHAnsi"/>
          <w:sz w:val="24"/>
        </w:rPr>
        <w:t>ния знаний или тестовые задания: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1) </w:t>
      </w:r>
      <w:r w:rsidR="00E20379">
        <w:rPr>
          <w:rFonts w:asciiTheme="majorHAnsi" w:hAnsiTheme="majorHAnsi"/>
          <w:sz w:val="24"/>
        </w:rPr>
        <w:t>Хроническая боль снижает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E20379">
        <w:rPr>
          <w:rFonts w:asciiTheme="majorHAnsi" w:hAnsiTheme="majorHAnsi"/>
          <w:sz w:val="24"/>
        </w:rPr>
        <w:t>физическую активность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E20379">
        <w:rPr>
          <w:rFonts w:asciiTheme="majorHAnsi" w:hAnsiTheme="majorHAnsi"/>
          <w:sz w:val="24"/>
        </w:rPr>
        <w:t>социальную активность;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E20379">
        <w:rPr>
          <w:rFonts w:asciiTheme="majorHAnsi" w:hAnsiTheme="majorHAnsi"/>
          <w:sz w:val="24"/>
        </w:rPr>
        <w:t>Иммунную защиту организма;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Г. </w:t>
      </w:r>
      <w:r w:rsidR="00E20379">
        <w:rPr>
          <w:rFonts w:asciiTheme="majorHAnsi" w:hAnsiTheme="majorHAnsi"/>
          <w:sz w:val="24"/>
        </w:rPr>
        <w:t>Работу органов и систем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все перечисленное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Ответ: д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2) </w:t>
      </w:r>
      <w:r w:rsidR="00E20379">
        <w:rPr>
          <w:rFonts w:asciiTheme="majorHAnsi" w:hAnsiTheme="majorHAnsi"/>
          <w:sz w:val="24"/>
        </w:rPr>
        <w:t>Виды боли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 </w:t>
      </w:r>
      <w:r w:rsidR="00E20379">
        <w:rPr>
          <w:rFonts w:asciiTheme="majorHAnsi" w:hAnsiTheme="majorHAnsi"/>
          <w:sz w:val="24"/>
        </w:rPr>
        <w:t>ноцицептивная (соматическая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E20379">
        <w:rPr>
          <w:rFonts w:asciiTheme="majorHAnsi" w:hAnsiTheme="majorHAnsi"/>
          <w:sz w:val="24"/>
        </w:rPr>
        <w:t>нейропатическая (нейрогенная)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E20379">
        <w:rPr>
          <w:rFonts w:asciiTheme="majorHAnsi" w:hAnsiTheme="majorHAnsi"/>
          <w:sz w:val="24"/>
        </w:rPr>
        <w:t>психогенная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Все перечисленное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3). </w:t>
      </w:r>
      <w:r w:rsidR="00E20379">
        <w:rPr>
          <w:rFonts w:asciiTheme="majorHAnsi" w:hAnsiTheme="majorHAnsi"/>
          <w:sz w:val="24"/>
        </w:rPr>
        <w:t>Нейропатическая боль обусловлена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E20379">
        <w:rPr>
          <w:rFonts w:asciiTheme="majorHAnsi" w:hAnsiTheme="majorHAnsi"/>
          <w:sz w:val="24"/>
        </w:rPr>
        <w:t>структурными нарушениями периферической нервной системы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E20379">
        <w:rPr>
          <w:rFonts w:asciiTheme="majorHAnsi" w:hAnsiTheme="majorHAnsi"/>
          <w:sz w:val="24"/>
        </w:rPr>
        <w:t>функциональными изменениями центральной нервной системы</w:t>
      </w:r>
      <w:r>
        <w:rPr>
          <w:rFonts w:asciiTheme="majorHAnsi" w:hAnsiTheme="majorHAnsi"/>
          <w:sz w:val="24"/>
        </w:rPr>
        <w:t>;</w:t>
      </w:r>
    </w:p>
    <w:p w:rsidR="004A305B" w:rsidRDefault="004A305B" w:rsidP="00E20379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 xml:space="preserve">В. </w:t>
      </w:r>
      <w:r w:rsidR="00E20379">
        <w:rPr>
          <w:rFonts w:asciiTheme="majorHAnsi" w:hAnsiTheme="majorHAnsi"/>
          <w:sz w:val="24"/>
        </w:rPr>
        <w:t>Функциональными изменениями периферической нервной системы</w:t>
      </w:r>
      <w:r>
        <w:rPr>
          <w:rFonts w:asciiTheme="majorHAnsi" w:hAnsiTheme="majorHAnsi"/>
          <w:sz w:val="24"/>
        </w:rPr>
        <w:t>;</w:t>
      </w:r>
    </w:p>
    <w:p w:rsidR="004A305B" w:rsidRDefault="00E20379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</w:t>
      </w:r>
      <w:proofErr w:type="gramStart"/>
      <w:r>
        <w:rPr>
          <w:rFonts w:asciiTheme="majorHAnsi" w:hAnsiTheme="majorHAnsi"/>
          <w:sz w:val="24"/>
        </w:rPr>
        <w:t>в</w:t>
      </w:r>
      <w:proofErr w:type="gramEnd"/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4) </w:t>
      </w:r>
      <w:r w:rsidR="00E20379">
        <w:rPr>
          <w:rFonts w:asciiTheme="majorHAnsi" w:hAnsiTheme="majorHAnsi"/>
          <w:sz w:val="24"/>
        </w:rPr>
        <w:t>Оценка качества жизни пациента проводится по шкале физической активности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E20379">
        <w:rPr>
          <w:rFonts w:asciiTheme="majorHAnsi" w:hAnsiTheme="majorHAnsi"/>
          <w:sz w:val="24"/>
        </w:rPr>
        <w:t>нормальная физическая активность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E20379">
        <w:rPr>
          <w:rFonts w:asciiTheme="majorHAnsi" w:hAnsiTheme="majorHAnsi"/>
          <w:sz w:val="24"/>
        </w:rPr>
        <w:t>незначительно снижена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E20379">
        <w:rPr>
          <w:rFonts w:asciiTheme="majorHAnsi" w:hAnsiTheme="majorHAnsi"/>
          <w:sz w:val="24"/>
        </w:rPr>
        <w:t>Умеренно снижена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Г. </w:t>
      </w:r>
      <w:r w:rsidR="00BD45E6">
        <w:rPr>
          <w:rFonts w:asciiTheme="majorHAnsi" w:hAnsiTheme="majorHAnsi"/>
          <w:sz w:val="24"/>
        </w:rPr>
        <w:t>Значительно снижена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Д. </w:t>
      </w:r>
      <w:r w:rsidR="00BD45E6">
        <w:rPr>
          <w:rFonts w:asciiTheme="majorHAnsi" w:hAnsiTheme="majorHAnsi"/>
          <w:sz w:val="24"/>
        </w:rPr>
        <w:t>минимальная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в,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  <w:r>
        <w:rPr>
          <w:rFonts w:asciiTheme="majorHAnsi" w:hAnsiTheme="majorHAnsi"/>
          <w:sz w:val="24"/>
        </w:rPr>
        <w:t>, д.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5) </w:t>
      </w:r>
      <w:r w:rsidR="00BD45E6">
        <w:rPr>
          <w:rFonts w:asciiTheme="majorHAnsi" w:hAnsiTheme="majorHAnsi"/>
          <w:sz w:val="24"/>
        </w:rPr>
        <w:t>Оценка физического статуса включает в себя</w:t>
      </w:r>
      <w:r>
        <w:rPr>
          <w:rFonts w:asciiTheme="majorHAnsi" w:hAnsiTheme="majorHAnsi"/>
          <w:sz w:val="24"/>
        </w:rPr>
        <w:t>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А. </w:t>
      </w:r>
      <w:r w:rsidR="00BD45E6">
        <w:rPr>
          <w:rFonts w:asciiTheme="majorHAnsi" w:hAnsiTheme="majorHAnsi"/>
          <w:sz w:val="24"/>
        </w:rPr>
        <w:t>АД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Б. </w:t>
      </w:r>
      <w:r w:rsidR="00BD45E6">
        <w:rPr>
          <w:rFonts w:asciiTheme="majorHAnsi" w:hAnsiTheme="majorHAnsi"/>
          <w:sz w:val="24"/>
        </w:rPr>
        <w:t>ЧСС</w:t>
      </w:r>
      <w:r>
        <w:rPr>
          <w:rFonts w:asciiTheme="majorHAnsi" w:hAnsiTheme="majorHAnsi"/>
          <w:sz w:val="24"/>
        </w:rPr>
        <w:t>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В. </w:t>
      </w:r>
      <w:r w:rsidR="00BD45E6">
        <w:rPr>
          <w:rFonts w:asciiTheme="majorHAnsi" w:hAnsiTheme="majorHAnsi"/>
          <w:sz w:val="24"/>
        </w:rPr>
        <w:t>УЗИ;</w:t>
      </w:r>
    </w:p>
    <w:p w:rsidR="00BD45E6" w:rsidRDefault="00BD45E6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ЭКГ</w:t>
      </w:r>
    </w:p>
    <w:p w:rsidR="00BD45E6" w:rsidRDefault="00BD45E6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ОАМ</w:t>
      </w:r>
    </w:p>
    <w:p w:rsidR="00BD45E6" w:rsidRDefault="00BD45E6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Е. ОАК</w:t>
      </w:r>
    </w:p>
    <w:p w:rsidR="004A305B" w:rsidRPr="004D0C85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Ответ: а, б, в</w:t>
      </w:r>
      <w:r w:rsidR="00BD45E6">
        <w:rPr>
          <w:rFonts w:asciiTheme="majorHAnsi" w:hAnsiTheme="majorHAnsi"/>
          <w:sz w:val="24"/>
        </w:rPr>
        <w:t xml:space="preserve">, </w:t>
      </w:r>
      <w:proofErr w:type="gramStart"/>
      <w:r w:rsidR="00BD45E6">
        <w:rPr>
          <w:rFonts w:asciiTheme="majorHAnsi" w:hAnsiTheme="majorHAnsi"/>
          <w:sz w:val="24"/>
        </w:rPr>
        <w:t>г</w:t>
      </w:r>
      <w:proofErr w:type="gramEnd"/>
      <w:r w:rsidR="00BD45E6">
        <w:rPr>
          <w:rFonts w:asciiTheme="majorHAnsi" w:hAnsiTheme="majorHAnsi"/>
          <w:sz w:val="24"/>
        </w:rPr>
        <w:t>, д, е</w:t>
      </w:r>
    </w:p>
    <w:p w:rsidR="004A305B" w:rsidRPr="004D0C85" w:rsidRDefault="00212407" w:rsidP="00212407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7. </w:t>
      </w:r>
      <w:r w:rsidR="004A305B" w:rsidRPr="004D0C85">
        <w:rPr>
          <w:rFonts w:asciiTheme="majorHAnsi" w:hAnsiTheme="majorHAnsi"/>
          <w:sz w:val="24"/>
        </w:rPr>
        <w:t xml:space="preserve">Условия проведения занятия – мультимедийная презентация, ситуационные </w:t>
      </w:r>
      <w:r w:rsidR="004A305B">
        <w:rPr>
          <w:rFonts w:asciiTheme="majorHAnsi" w:hAnsiTheme="majorHAnsi"/>
          <w:sz w:val="24"/>
        </w:rPr>
        <w:t>задачи, учебная история болезни.</w:t>
      </w:r>
    </w:p>
    <w:p w:rsidR="004A305B" w:rsidRDefault="004A305B" w:rsidP="00212407">
      <w:pPr>
        <w:spacing w:after="0" w:line="240" w:lineRule="auto"/>
        <w:jc w:val="both"/>
        <w:rPr>
          <w:rFonts w:asciiTheme="majorHAnsi" w:hAnsiTheme="majorHAnsi"/>
          <w:color w:val="7030A0"/>
          <w:sz w:val="24"/>
          <w:szCs w:val="24"/>
        </w:rPr>
      </w:pPr>
      <w:r>
        <w:rPr>
          <w:rFonts w:asciiTheme="majorHAnsi" w:hAnsiTheme="majorHAnsi"/>
          <w:sz w:val="24"/>
        </w:rPr>
        <w:t xml:space="preserve">8. </w:t>
      </w:r>
      <w:r w:rsidRPr="004D0C85">
        <w:rPr>
          <w:rFonts w:asciiTheme="majorHAnsi" w:hAnsiTheme="majorHAnsi"/>
          <w:sz w:val="24"/>
        </w:rPr>
        <w:t xml:space="preserve">Рекомендуемая литература </w:t>
      </w:r>
    </w:p>
    <w:p w:rsidR="004A305B" w:rsidRPr="00802862" w:rsidRDefault="004A305B" w:rsidP="004A305B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A305B" w:rsidRPr="00802862" w:rsidRDefault="004A305B" w:rsidP="004A305B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A305B" w:rsidRPr="00802862" w:rsidRDefault="004A305B" w:rsidP="004A305B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A305B" w:rsidRPr="00802862" w:rsidRDefault="004A305B" w:rsidP="004A305B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A305B" w:rsidRPr="00802862" w:rsidRDefault="004A305B" w:rsidP="004A305B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4A305B" w:rsidRPr="00802862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A305B" w:rsidRPr="00802862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A305B" w:rsidRPr="00802862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A305B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4A305B" w:rsidRPr="00F076C3" w:rsidRDefault="004A305B" w:rsidP="004A305B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4A305B" w:rsidRDefault="00212407" w:rsidP="00212407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9</w:t>
      </w:r>
      <w:r w:rsidR="004A305B" w:rsidRPr="00AB2044">
        <w:rPr>
          <w:rFonts w:asciiTheme="majorHAnsi" w:hAnsiTheme="majorHAnsi"/>
          <w:sz w:val="24"/>
          <w:szCs w:val="24"/>
        </w:rPr>
        <w:t xml:space="preserve">. </w:t>
      </w:r>
      <w:r w:rsidR="004A305B">
        <w:rPr>
          <w:rFonts w:asciiTheme="majorHAnsi" w:hAnsiTheme="majorHAnsi"/>
          <w:sz w:val="24"/>
          <w:szCs w:val="24"/>
        </w:rPr>
        <w:t xml:space="preserve"> </w:t>
      </w:r>
      <w:r w:rsidR="004A305B"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DB4585" w:rsidRDefault="00DB4585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      Лехмус Т. Ю. </w:t>
      </w:r>
    </w:p>
    <w:p w:rsidR="004A305B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составления « </w:t>
      </w:r>
      <w:r>
        <w:rPr>
          <w:rFonts w:asciiTheme="majorHAnsi" w:hAnsiTheme="majorHAnsi"/>
          <w:sz w:val="24"/>
          <w:szCs w:val="24"/>
        </w:rPr>
        <w:t>14  »  апреля  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4A305B" w:rsidRPr="00802862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обсуждения на кафедральном совещании «</w:t>
      </w:r>
      <w:r w:rsidR="006C7F4A">
        <w:rPr>
          <w:rFonts w:asciiTheme="majorHAnsi" w:hAnsiTheme="majorHAnsi"/>
          <w:sz w:val="24"/>
          <w:szCs w:val="24"/>
        </w:rPr>
        <w:t>22</w:t>
      </w:r>
      <w:r w:rsidRPr="00802862">
        <w:rPr>
          <w:rFonts w:asciiTheme="majorHAnsi" w:hAnsiTheme="majorHAnsi"/>
          <w:sz w:val="24"/>
          <w:szCs w:val="24"/>
        </w:rPr>
        <w:t>»</w:t>
      </w:r>
      <w:r>
        <w:rPr>
          <w:rFonts w:asciiTheme="majorHAnsi" w:hAnsiTheme="majorHAnsi"/>
          <w:sz w:val="24"/>
          <w:szCs w:val="24"/>
        </w:rPr>
        <w:t xml:space="preserve">     </w:t>
      </w:r>
      <w:r w:rsidR="006C7F4A">
        <w:rPr>
          <w:rFonts w:asciiTheme="majorHAnsi" w:hAnsiTheme="majorHAnsi"/>
          <w:sz w:val="24"/>
          <w:szCs w:val="24"/>
        </w:rPr>
        <w:t xml:space="preserve">апреля </w:t>
      </w:r>
      <w:r>
        <w:rPr>
          <w:rFonts w:asciiTheme="majorHAnsi" w:hAnsiTheme="majorHAnsi"/>
          <w:sz w:val="24"/>
          <w:szCs w:val="24"/>
        </w:rPr>
        <w:t xml:space="preserve">   </w:t>
      </w:r>
      <w:r w:rsidRPr="00802862">
        <w:rPr>
          <w:rFonts w:asciiTheme="majorHAnsi" w:hAnsiTheme="majorHAnsi"/>
          <w:sz w:val="24"/>
          <w:szCs w:val="24"/>
        </w:rPr>
        <w:t>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6C7F4A" w:rsidRDefault="006C7F4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802862" w:rsidRDefault="006C7F4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4A305B" w:rsidRPr="004D0C85" w:rsidRDefault="004A305B" w:rsidP="004A305B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4A305B" w:rsidRPr="004D0C85" w:rsidRDefault="004A305B" w:rsidP="004A305B">
      <w:pPr>
        <w:spacing w:after="0" w:line="240" w:lineRule="auto"/>
        <w:jc w:val="center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b/>
          <w:sz w:val="24"/>
        </w:rPr>
        <w:t>МЕТОДИЧЕСКАЯ РАЗРАБОТКА</w:t>
      </w:r>
      <w:r w:rsidRPr="004D0C85">
        <w:rPr>
          <w:rFonts w:asciiTheme="majorHAnsi" w:hAnsiTheme="majorHAnsi"/>
          <w:sz w:val="24"/>
        </w:rPr>
        <w:t xml:space="preserve"> </w:t>
      </w:r>
    </w:p>
    <w:p w:rsidR="004A305B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b/>
          <w:sz w:val="24"/>
        </w:rPr>
        <w:t>практического занятия</w:t>
      </w:r>
      <w:r w:rsidRPr="004D0C85">
        <w:rPr>
          <w:rFonts w:asciiTheme="majorHAnsi" w:hAnsiTheme="majorHAnsi"/>
          <w:b/>
          <w:color w:val="FF0000"/>
          <w:sz w:val="24"/>
        </w:rPr>
        <w:t xml:space="preserve"> </w:t>
      </w:r>
      <w:r w:rsidRPr="004D0C85">
        <w:rPr>
          <w:rFonts w:asciiTheme="majorHAnsi" w:hAnsiTheme="majorHAnsi"/>
          <w:b/>
          <w:sz w:val="24"/>
        </w:rPr>
        <w:t>для преподавателей</w:t>
      </w:r>
    </w:p>
    <w:p w:rsidR="004A305B" w:rsidRPr="004D0C85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</w:p>
    <w:p w:rsidR="004A305B" w:rsidRDefault="004A305B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C7F4A" w:rsidRPr="00AB2044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BD45E6" w:rsidRDefault="004A305B" w:rsidP="00BD45E6">
      <w:pPr>
        <w:spacing w:after="0" w:line="240" w:lineRule="auto"/>
        <w:ind w:left="360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sz w:val="24"/>
        </w:rPr>
        <w:t>Тема: «</w:t>
      </w:r>
      <w:r w:rsidR="00BD45E6">
        <w:rPr>
          <w:rFonts w:asciiTheme="majorHAnsi" w:hAnsiTheme="majorHAnsi"/>
          <w:b/>
          <w:i/>
          <w:sz w:val="24"/>
          <w:szCs w:val="24"/>
        </w:rPr>
        <w:t xml:space="preserve">Принципы лечения </w:t>
      </w:r>
      <w:r>
        <w:rPr>
          <w:rFonts w:asciiTheme="majorHAnsi" w:hAnsiTheme="majorHAnsi"/>
          <w:b/>
          <w:i/>
          <w:sz w:val="24"/>
          <w:szCs w:val="24"/>
        </w:rPr>
        <w:t xml:space="preserve"> хронической боли</w:t>
      </w:r>
      <w:r w:rsidRPr="004D0C85">
        <w:rPr>
          <w:rFonts w:asciiTheme="majorHAnsi" w:hAnsiTheme="majorHAnsi"/>
          <w:b/>
          <w:sz w:val="24"/>
        </w:rPr>
        <w:t>»</w:t>
      </w:r>
    </w:p>
    <w:p w:rsidR="004A305B" w:rsidRPr="00BD45E6" w:rsidRDefault="00BD45E6" w:rsidP="00BD45E6">
      <w:pPr>
        <w:spacing w:after="0" w:line="240" w:lineRule="auto"/>
        <w:rPr>
          <w:rFonts w:asciiTheme="majorHAnsi" w:hAnsiTheme="majorHAnsi"/>
          <w:b/>
          <w:sz w:val="24"/>
        </w:rPr>
      </w:pPr>
      <w:r w:rsidRPr="00BD45E6">
        <w:rPr>
          <w:rFonts w:asciiTheme="majorHAnsi" w:hAnsiTheme="majorHAnsi"/>
          <w:sz w:val="24"/>
        </w:rPr>
        <w:t>1.</w:t>
      </w:r>
      <w:r>
        <w:rPr>
          <w:rFonts w:asciiTheme="majorHAnsi" w:hAnsiTheme="majorHAnsi"/>
          <w:b/>
          <w:sz w:val="24"/>
        </w:rPr>
        <w:t xml:space="preserve"> </w:t>
      </w:r>
      <w:r w:rsidR="004A305B" w:rsidRPr="004D0C85">
        <w:rPr>
          <w:rFonts w:asciiTheme="majorHAnsi" w:hAnsiTheme="majorHAnsi"/>
          <w:sz w:val="24"/>
        </w:rPr>
        <w:t>Продолжительность практического занятия – 2 часа (90 минут)</w:t>
      </w:r>
    </w:p>
    <w:p w:rsidR="004A305B" w:rsidRPr="00497C60" w:rsidRDefault="004A305B" w:rsidP="004A30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2. </w:t>
      </w:r>
      <w:r w:rsidRPr="004D0C85">
        <w:rPr>
          <w:rFonts w:asciiTheme="majorHAnsi" w:hAnsiTheme="majorHAnsi"/>
          <w:sz w:val="24"/>
        </w:rPr>
        <w:t xml:space="preserve">Цель практического занятия </w:t>
      </w:r>
      <w:r w:rsidRPr="00AB2044">
        <w:rPr>
          <w:rFonts w:asciiTheme="majorHAnsi" w:hAnsiTheme="majorHAnsi"/>
          <w:sz w:val="24"/>
          <w:szCs w:val="24"/>
        </w:rPr>
        <w:t xml:space="preserve">совершенствование диагностики </w:t>
      </w:r>
      <w:r>
        <w:rPr>
          <w:rFonts w:asciiTheme="majorHAnsi" w:hAnsiTheme="majorHAnsi"/>
          <w:sz w:val="24"/>
          <w:szCs w:val="24"/>
        </w:rPr>
        <w:t>и лечения хронической боли различного генеза</w:t>
      </w:r>
    </w:p>
    <w:p w:rsidR="004A305B" w:rsidRPr="0018382B" w:rsidRDefault="004A305B" w:rsidP="00BD45E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3. </w:t>
      </w:r>
      <w:r w:rsidRPr="004D0C85">
        <w:rPr>
          <w:rFonts w:asciiTheme="majorHAnsi" w:hAnsiTheme="majorHAnsi"/>
          <w:sz w:val="24"/>
        </w:rPr>
        <w:t>Содержание занятия</w:t>
      </w:r>
      <w:r>
        <w:rPr>
          <w:rFonts w:asciiTheme="majorHAnsi" w:hAnsiTheme="majorHAnsi"/>
          <w:sz w:val="24"/>
        </w:rPr>
        <w:t xml:space="preserve">: обучающиеся должны научиться проводить врачебный осмотр, опрос и в результате этго  оценить тяжесть состояния больного и назначить необходимые диагностические тесты. Составить план лечения хронической боли у неизлечимых пациентов и </w:t>
      </w:r>
      <w:r w:rsidRPr="004D0C85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научиться </w:t>
      </w:r>
      <w:r>
        <w:rPr>
          <w:rFonts w:asciiTheme="majorHAnsi" w:hAnsiTheme="majorHAnsi"/>
          <w:sz w:val="24"/>
          <w:szCs w:val="24"/>
        </w:rPr>
        <w:t>выписывать рецепты, в том числе льготные, на нарко</w:t>
      </w:r>
      <w:r w:rsidRPr="0018382B">
        <w:rPr>
          <w:rFonts w:ascii="Cambria" w:hAnsi="Cambria"/>
          <w:sz w:val="24"/>
          <w:szCs w:val="24"/>
        </w:rPr>
        <w:t>тические, наркотикосодержащие и приравненные к ним препараты.</w:t>
      </w:r>
      <w:r w:rsidRPr="0018382B">
        <w:rPr>
          <w:rFonts w:asciiTheme="majorHAnsi" w:hAnsiTheme="majorHAnsi"/>
          <w:sz w:val="24"/>
          <w:szCs w:val="24"/>
        </w:rPr>
        <w:t xml:space="preserve"> </w:t>
      </w:r>
    </w:p>
    <w:p w:rsidR="004A305B" w:rsidRPr="004D0C85" w:rsidRDefault="004A305B" w:rsidP="00BD45E6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4. </w:t>
      </w:r>
      <w:r w:rsidRPr="004D0C85">
        <w:rPr>
          <w:rFonts w:asciiTheme="majorHAnsi" w:hAnsiTheme="majorHAnsi"/>
          <w:sz w:val="24"/>
        </w:rPr>
        <w:t>Краткая аннотация теоретического материала занятия</w:t>
      </w:r>
      <w:r>
        <w:rPr>
          <w:rFonts w:asciiTheme="majorHAnsi" w:hAnsiTheme="majorHAnsi"/>
          <w:sz w:val="24"/>
        </w:rPr>
        <w:t>: лечение хронической боли различного генеза, принципы и способы фармакотерапии хронической боли, лечение неопиоидными и опиоидными анальгетиками, побочные эффекты и осложнения от терапии; некупируемая боль; толерантность, физическая и психологическая зависимость.</w:t>
      </w:r>
    </w:p>
    <w:p w:rsidR="004A305B" w:rsidRPr="004D0C85" w:rsidRDefault="004A305B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5. </w:t>
      </w:r>
      <w:r w:rsidRPr="004D0C85">
        <w:rPr>
          <w:rFonts w:asciiTheme="majorHAnsi" w:hAnsiTheme="majorHAnsi"/>
          <w:sz w:val="24"/>
        </w:rPr>
        <w:t xml:space="preserve">План практического занятия (хронокарта) 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актуальность проблемы, цель практического занятия – 5 мин.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отработка алгоритма </w:t>
      </w:r>
      <w:r>
        <w:rPr>
          <w:rFonts w:asciiTheme="majorHAnsi" w:hAnsiTheme="majorHAnsi"/>
          <w:sz w:val="24"/>
        </w:rPr>
        <w:t>фармакотерапии хронической боли</w:t>
      </w:r>
      <w:r w:rsidRPr="004D0C85">
        <w:rPr>
          <w:rFonts w:asciiTheme="majorHAnsi" w:hAnsiTheme="majorHAnsi"/>
          <w:sz w:val="24"/>
        </w:rPr>
        <w:t xml:space="preserve"> – 25 мин.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</w:t>
      </w:r>
      <w:r>
        <w:rPr>
          <w:rFonts w:asciiTheme="majorHAnsi" w:hAnsiTheme="majorHAnsi"/>
          <w:sz w:val="24"/>
        </w:rPr>
        <w:t>методы медикаментозного и немедикаментозного лечения хронической боли</w:t>
      </w:r>
      <w:r w:rsidRPr="004D0C85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 </w:t>
      </w:r>
      <w:r w:rsidRPr="004D0C85">
        <w:rPr>
          <w:rFonts w:asciiTheme="majorHAnsi" w:hAnsiTheme="majorHAnsi"/>
          <w:sz w:val="24"/>
        </w:rPr>
        <w:t>– 30 мин.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клинический разбор больного – 20 мин.</w:t>
      </w: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контроль конечного уровня усвоения знаний – 10 мин.</w:t>
      </w:r>
    </w:p>
    <w:p w:rsidR="004A305B" w:rsidRDefault="00BD45E6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6. </w:t>
      </w:r>
      <w:r w:rsidR="004A305B" w:rsidRPr="004D0C85">
        <w:rPr>
          <w:rFonts w:asciiTheme="majorHAnsi" w:hAnsiTheme="majorHAnsi"/>
          <w:sz w:val="24"/>
        </w:rPr>
        <w:t>Контрольные вопросы для определения конечного уровня усвое</w:t>
      </w:r>
      <w:r w:rsidR="004A305B">
        <w:rPr>
          <w:rFonts w:asciiTheme="majorHAnsi" w:hAnsiTheme="majorHAnsi"/>
          <w:sz w:val="24"/>
        </w:rPr>
        <w:t>ния знаний или тестовые задания:</w:t>
      </w:r>
    </w:p>
    <w:p w:rsidR="004A305B" w:rsidRDefault="004A305B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1) К неопиоидным анальгетикам относятся: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аспирин;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ибупрофен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Индаметацин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Диклофенак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все перечисленное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Ответ: д</w:t>
      </w:r>
    </w:p>
    <w:p w:rsidR="004A305B" w:rsidRDefault="004A305B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2) Отличие неопиоидных анальгетиков от опиоидных: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 имеют верхний предел анальгетического эффекта;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не вызывают физической и психологической зависимости;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Обладают антипиретическим действием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Все перечисленное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</w:p>
    <w:p w:rsidR="004A305B" w:rsidRDefault="004A305B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3). К опиоидным анальгетикам относятся: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промедол;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омнопон;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Анальгин;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>Г. Морфин;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фентанил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  <w:r>
        <w:rPr>
          <w:rFonts w:asciiTheme="majorHAnsi" w:hAnsiTheme="majorHAnsi"/>
          <w:sz w:val="24"/>
        </w:rPr>
        <w:t>, д</w:t>
      </w:r>
    </w:p>
    <w:p w:rsidR="004A305B" w:rsidRDefault="004A305B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4) Морфин может вызывать: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седацию;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снижение физической активности;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Тошноту;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Г. Запоры;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Д. задержку мочи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в, </w:t>
      </w:r>
      <w:proofErr w:type="gramStart"/>
      <w:r>
        <w:rPr>
          <w:rFonts w:asciiTheme="majorHAnsi" w:hAnsiTheme="majorHAnsi"/>
          <w:sz w:val="24"/>
        </w:rPr>
        <w:t>г</w:t>
      </w:r>
      <w:proofErr w:type="gramEnd"/>
      <w:r>
        <w:rPr>
          <w:rFonts w:asciiTheme="majorHAnsi" w:hAnsiTheme="majorHAnsi"/>
          <w:sz w:val="24"/>
        </w:rPr>
        <w:t>, д.</w:t>
      </w:r>
    </w:p>
    <w:p w:rsidR="004A305B" w:rsidRDefault="004A305B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5) Наркотические анальгетики способны вызывать: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А. толерантность;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Б. физическую зависимость;</w:t>
      </w:r>
    </w:p>
    <w:p w:rsidR="004A305B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В. Психологическую зависмость</w:t>
      </w:r>
    </w:p>
    <w:p w:rsidR="004A305B" w:rsidRPr="004D0C85" w:rsidRDefault="004A305B" w:rsidP="004A305B">
      <w:pPr>
        <w:spacing w:after="0" w:line="240" w:lineRule="auto"/>
        <w:ind w:left="709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Ответ: а, б, </w:t>
      </w:r>
      <w:proofErr w:type="gramStart"/>
      <w:r>
        <w:rPr>
          <w:rFonts w:asciiTheme="majorHAnsi" w:hAnsiTheme="majorHAnsi"/>
          <w:sz w:val="24"/>
        </w:rPr>
        <w:t>в</w:t>
      </w:r>
      <w:proofErr w:type="gramEnd"/>
    </w:p>
    <w:p w:rsidR="004A305B" w:rsidRPr="004D0C85" w:rsidRDefault="00BD45E6" w:rsidP="00BD45E6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6. </w:t>
      </w:r>
      <w:r w:rsidR="004A305B" w:rsidRPr="004D0C85">
        <w:rPr>
          <w:rFonts w:asciiTheme="majorHAnsi" w:hAnsiTheme="majorHAnsi"/>
          <w:sz w:val="24"/>
        </w:rPr>
        <w:t xml:space="preserve">Условия проведения занятия – мультимедийная презентация, ситуационные </w:t>
      </w:r>
      <w:r w:rsidR="004A305B">
        <w:rPr>
          <w:rFonts w:asciiTheme="majorHAnsi" w:hAnsiTheme="majorHAnsi"/>
          <w:sz w:val="24"/>
        </w:rPr>
        <w:t>задачи, учебная история болезни.</w:t>
      </w:r>
    </w:p>
    <w:p w:rsidR="004A305B" w:rsidRDefault="004A305B" w:rsidP="004A305B">
      <w:pPr>
        <w:spacing w:after="0" w:line="240" w:lineRule="auto"/>
        <w:ind w:left="142"/>
        <w:jc w:val="both"/>
        <w:rPr>
          <w:rFonts w:asciiTheme="majorHAnsi" w:hAnsiTheme="majorHAnsi"/>
          <w:color w:val="7030A0"/>
          <w:sz w:val="24"/>
          <w:szCs w:val="24"/>
        </w:rPr>
      </w:pPr>
      <w:r>
        <w:rPr>
          <w:rFonts w:asciiTheme="majorHAnsi" w:hAnsiTheme="majorHAnsi"/>
          <w:sz w:val="24"/>
        </w:rPr>
        <w:t xml:space="preserve">8. </w:t>
      </w:r>
      <w:r w:rsidRPr="004D0C85">
        <w:rPr>
          <w:rFonts w:asciiTheme="majorHAnsi" w:hAnsiTheme="majorHAnsi"/>
          <w:sz w:val="24"/>
        </w:rPr>
        <w:t xml:space="preserve">Рекомендуемая литература </w:t>
      </w:r>
    </w:p>
    <w:p w:rsidR="004A305B" w:rsidRPr="00802862" w:rsidRDefault="004A305B" w:rsidP="004A305B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A305B" w:rsidRPr="00802862" w:rsidRDefault="004A305B" w:rsidP="004A305B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A305B" w:rsidRPr="00802862" w:rsidRDefault="004A305B" w:rsidP="004A305B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A305B" w:rsidRPr="00802862" w:rsidRDefault="004A305B" w:rsidP="004A305B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A305B" w:rsidRPr="00802862" w:rsidRDefault="004A305B" w:rsidP="004A305B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4A305B" w:rsidRPr="00802862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A305B" w:rsidRPr="00802862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A305B" w:rsidRPr="00802862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A305B" w:rsidRDefault="004A305B" w:rsidP="004A305B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4A305B" w:rsidRPr="00F076C3" w:rsidRDefault="004A305B" w:rsidP="004A305B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4A305B" w:rsidRDefault="00BD45E6" w:rsidP="00BD45E6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9. </w:t>
      </w:r>
      <w:r w:rsidR="004A305B" w:rsidRPr="00AB2044">
        <w:rPr>
          <w:rFonts w:asciiTheme="majorHAnsi" w:hAnsiTheme="majorHAnsi"/>
          <w:sz w:val="24"/>
          <w:szCs w:val="24"/>
        </w:rPr>
        <w:t xml:space="preserve"> </w:t>
      </w:r>
      <w:r w:rsidR="004A305B">
        <w:rPr>
          <w:rFonts w:asciiTheme="majorHAnsi" w:hAnsiTheme="majorHAnsi"/>
          <w:sz w:val="24"/>
          <w:szCs w:val="24"/>
        </w:rPr>
        <w:t xml:space="preserve"> </w:t>
      </w:r>
      <w:r w:rsidR="004A305B"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2A141A" w:rsidRDefault="002A141A" w:rsidP="00BD45E6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4585" w:rsidRDefault="00DB4585" w:rsidP="00BD45E6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    Лехмус Т. Ю. </w:t>
      </w:r>
    </w:p>
    <w:p w:rsidR="004A305B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составления « </w:t>
      </w:r>
      <w:r>
        <w:rPr>
          <w:rFonts w:asciiTheme="majorHAnsi" w:hAnsiTheme="majorHAnsi"/>
          <w:sz w:val="24"/>
          <w:szCs w:val="24"/>
        </w:rPr>
        <w:t>14  »  апреля  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4A305B" w:rsidRPr="00802862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A305B" w:rsidRDefault="004A305B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 Дата обсуждения на кафедральном совещании «</w:t>
      </w:r>
      <w:r w:rsidR="006C7F4A">
        <w:rPr>
          <w:rFonts w:asciiTheme="majorHAnsi" w:hAnsiTheme="majorHAnsi"/>
          <w:sz w:val="24"/>
          <w:szCs w:val="24"/>
        </w:rPr>
        <w:t>22</w:t>
      </w:r>
      <w:r w:rsidRPr="00802862">
        <w:rPr>
          <w:rFonts w:asciiTheme="majorHAnsi" w:hAnsiTheme="majorHAnsi"/>
          <w:sz w:val="24"/>
          <w:szCs w:val="24"/>
        </w:rPr>
        <w:t>»</w:t>
      </w:r>
      <w:r>
        <w:rPr>
          <w:rFonts w:asciiTheme="majorHAnsi" w:hAnsiTheme="majorHAnsi"/>
          <w:sz w:val="24"/>
          <w:szCs w:val="24"/>
        </w:rPr>
        <w:t xml:space="preserve">     </w:t>
      </w:r>
      <w:r w:rsidR="006C7F4A">
        <w:rPr>
          <w:rFonts w:asciiTheme="majorHAnsi" w:hAnsiTheme="majorHAnsi"/>
          <w:sz w:val="24"/>
          <w:szCs w:val="24"/>
        </w:rPr>
        <w:t xml:space="preserve">апреля </w:t>
      </w:r>
      <w:r>
        <w:rPr>
          <w:rFonts w:asciiTheme="majorHAnsi" w:hAnsiTheme="majorHAnsi"/>
          <w:sz w:val="24"/>
          <w:szCs w:val="24"/>
        </w:rPr>
        <w:t xml:space="preserve">   </w:t>
      </w:r>
      <w:r w:rsidRPr="00802862">
        <w:rPr>
          <w:rFonts w:asciiTheme="majorHAnsi" w:hAnsiTheme="majorHAnsi"/>
          <w:sz w:val="24"/>
          <w:szCs w:val="24"/>
        </w:rPr>
        <w:t>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6C7F4A" w:rsidRDefault="006C7F4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Default="006C7F4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2A141A" w:rsidRPr="00802862" w:rsidRDefault="002A141A" w:rsidP="004A305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4A305B" w:rsidRPr="004D0C85" w:rsidRDefault="004A305B" w:rsidP="004A305B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4A305B" w:rsidRPr="004D0C85" w:rsidRDefault="004A305B" w:rsidP="004A305B">
      <w:pPr>
        <w:spacing w:after="0" w:line="240" w:lineRule="auto"/>
        <w:jc w:val="center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b/>
          <w:sz w:val="24"/>
        </w:rPr>
        <w:t>МЕТОДИЧЕСКАЯ РАЗРАБОТКА</w:t>
      </w:r>
      <w:r w:rsidRPr="004D0C85">
        <w:rPr>
          <w:rFonts w:asciiTheme="majorHAnsi" w:hAnsiTheme="majorHAnsi"/>
          <w:sz w:val="24"/>
        </w:rPr>
        <w:t xml:space="preserve"> </w:t>
      </w:r>
    </w:p>
    <w:p w:rsidR="004A305B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b/>
          <w:sz w:val="24"/>
        </w:rPr>
        <w:t>практического занятия</w:t>
      </w:r>
      <w:r w:rsidRPr="004D0C85">
        <w:rPr>
          <w:rFonts w:asciiTheme="majorHAnsi" w:hAnsiTheme="majorHAnsi"/>
          <w:b/>
          <w:color w:val="FF0000"/>
          <w:sz w:val="24"/>
        </w:rPr>
        <w:t xml:space="preserve"> </w:t>
      </w:r>
      <w:r w:rsidRPr="004D0C85">
        <w:rPr>
          <w:rFonts w:asciiTheme="majorHAnsi" w:hAnsiTheme="majorHAnsi"/>
          <w:b/>
          <w:sz w:val="24"/>
        </w:rPr>
        <w:t>для преподавателей</w:t>
      </w:r>
    </w:p>
    <w:p w:rsidR="004A305B" w:rsidRPr="004D0C85" w:rsidRDefault="004A305B" w:rsidP="004A305B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</w:p>
    <w:p w:rsidR="004A305B" w:rsidRDefault="00BD45E6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Паллиативная помощь в терминальной стадии неонкологических заболеваний</w:t>
      </w:r>
    </w:p>
    <w:p w:rsidR="006C7F4A" w:rsidRPr="00AB2044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A305B" w:rsidRPr="004D0C85" w:rsidRDefault="004A305B" w:rsidP="004A305B">
      <w:pPr>
        <w:spacing w:after="0" w:line="240" w:lineRule="auto"/>
        <w:ind w:left="360"/>
        <w:rPr>
          <w:rFonts w:asciiTheme="majorHAnsi" w:hAnsiTheme="majorHAnsi"/>
          <w:b/>
          <w:sz w:val="24"/>
        </w:rPr>
      </w:pPr>
      <w:r w:rsidRPr="004D0C85">
        <w:rPr>
          <w:rFonts w:asciiTheme="majorHAnsi" w:hAnsiTheme="majorHAnsi"/>
          <w:sz w:val="24"/>
        </w:rPr>
        <w:t>Тема: «</w:t>
      </w:r>
      <w:r w:rsidR="00BD45E6">
        <w:rPr>
          <w:rFonts w:asciiTheme="majorHAnsi" w:hAnsiTheme="majorHAnsi"/>
          <w:b/>
          <w:i/>
          <w:sz w:val="24"/>
          <w:szCs w:val="24"/>
        </w:rPr>
        <w:t>Болезни почек</w:t>
      </w:r>
      <w:r w:rsidRPr="004D0C85">
        <w:rPr>
          <w:rFonts w:asciiTheme="majorHAnsi" w:hAnsiTheme="majorHAnsi"/>
          <w:b/>
          <w:sz w:val="24"/>
        </w:rPr>
        <w:t>»</w:t>
      </w:r>
    </w:p>
    <w:p w:rsidR="004A305B" w:rsidRPr="004D0C85" w:rsidRDefault="00BD45E6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1. </w:t>
      </w:r>
      <w:r w:rsidR="004A305B" w:rsidRPr="004D0C85">
        <w:rPr>
          <w:rFonts w:asciiTheme="majorHAnsi" w:hAnsiTheme="majorHAnsi"/>
          <w:sz w:val="24"/>
        </w:rPr>
        <w:t>Продолжительность практического занятия – 2 часа (90 минут)</w:t>
      </w:r>
    </w:p>
    <w:p w:rsidR="004A305B" w:rsidRPr="00497C60" w:rsidRDefault="004A305B" w:rsidP="004A30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2. </w:t>
      </w:r>
      <w:r w:rsidRPr="004D0C85">
        <w:rPr>
          <w:rFonts w:asciiTheme="majorHAnsi" w:hAnsiTheme="majorHAnsi"/>
          <w:sz w:val="24"/>
        </w:rPr>
        <w:t xml:space="preserve">Цель практического занятия </w:t>
      </w:r>
      <w:r w:rsidRPr="00AB2044">
        <w:rPr>
          <w:rFonts w:asciiTheme="majorHAnsi" w:hAnsiTheme="majorHAnsi"/>
          <w:sz w:val="24"/>
          <w:szCs w:val="24"/>
        </w:rPr>
        <w:t xml:space="preserve">совершенствование диагностики </w:t>
      </w:r>
      <w:r>
        <w:rPr>
          <w:rFonts w:asciiTheme="majorHAnsi" w:hAnsiTheme="majorHAnsi"/>
          <w:sz w:val="24"/>
          <w:szCs w:val="24"/>
        </w:rPr>
        <w:t xml:space="preserve">и лечения </w:t>
      </w:r>
      <w:r w:rsidR="00BD45E6">
        <w:rPr>
          <w:rFonts w:asciiTheme="majorHAnsi" w:hAnsiTheme="majorHAnsi"/>
          <w:sz w:val="24"/>
          <w:szCs w:val="24"/>
        </w:rPr>
        <w:t>терминальной стадии болезней почек - хронической почечной недостаточности</w:t>
      </w:r>
    </w:p>
    <w:p w:rsidR="004A305B" w:rsidRPr="0018382B" w:rsidRDefault="004A305B" w:rsidP="00BD45E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3. </w:t>
      </w:r>
      <w:r w:rsidRPr="004D0C85">
        <w:rPr>
          <w:rFonts w:asciiTheme="majorHAnsi" w:hAnsiTheme="majorHAnsi"/>
          <w:sz w:val="24"/>
        </w:rPr>
        <w:t>Содержание занятия</w:t>
      </w:r>
      <w:r>
        <w:rPr>
          <w:rFonts w:asciiTheme="majorHAnsi" w:hAnsiTheme="majorHAnsi"/>
          <w:sz w:val="24"/>
        </w:rPr>
        <w:t>: обучающиеся должны научиться проводить врачебный осмотр, опрос и в результате эт</w:t>
      </w:r>
      <w:r w:rsidR="00BD45E6">
        <w:rPr>
          <w:rFonts w:asciiTheme="majorHAnsi" w:hAnsiTheme="majorHAnsi"/>
          <w:sz w:val="24"/>
        </w:rPr>
        <w:t>о</w:t>
      </w:r>
      <w:r>
        <w:rPr>
          <w:rFonts w:asciiTheme="majorHAnsi" w:hAnsiTheme="majorHAnsi"/>
          <w:sz w:val="24"/>
        </w:rPr>
        <w:t xml:space="preserve">го  оценить тяжесть состояния больного и назначить необходимые диагностические тесты. Составить план лечения хронической </w:t>
      </w:r>
      <w:r w:rsidR="00BD45E6">
        <w:rPr>
          <w:rFonts w:asciiTheme="majorHAnsi" w:hAnsiTheme="majorHAnsi"/>
          <w:sz w:val="24"/>
        </w:rPr>
        <w:t>почечной недостаточности, определить показания и противопоказания к назначению терапии программым гемодиализом.</w:t>
      </w:r>
      <w:r w:rsidRPr="0018382B">
        <w:rPr>
          <w:rFonts w:asciiTheme="majorHAnsi" w:hAnsiTheme="majorHAnsi"/>
          <w:sz w:val="24"/>
          <w:szCs w:val="24"/>
        </w:rPr>
        <w:t xml:space="preserve"> </w:t>
      </w:r>
    </w:p>
    <w:p w:rsidR="004A305B" w:rsidRPr="004D0C85" w:rsidRDefault="004A305B" w:rsidP="00BD45E6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4. </w:t>
      </w:r>
      <w:r w:rsidRPr="004D0C85">
        <w:rPr>
          <w:rFonts w:asciiTheme="majorHAnsi" w:hAnsiTheme="majorHAnsi"/>
          <w:sz w:val="24"/>
        </w:rPr>
        <w:t>Краткая аннотация теоретического материала занятия</w:t>
      </w:r>
      <w:r>
        <w:rPr>
          <w:rFonts w:asciiTheme="majorHAnsi" w:hAnsiTheme="majorHAnsi"/>
          <w:sz w:val="24"/>
        </w:rPr>
        <w:t xml:space="preserve">: </w:t>
      </w:r>
      <w:r w:rsidR="00BD45E6">
        <w:rPr>
          <w:rFonts w:asciiTheme="majorHAnsi" w:hAnsiTheme="majorHAnsi"/>
          <w:sz w:val="24"/>
        </w:rPr>
        <w:t>что такое хроническая почечная недостаточность (ХПН), этиопатогенез ХПН, клиническая картина, осложнения, методы диагностики и консервативной терапии ХПН; показания и противопоказания к назначению программного немодиализа.</w:t>
      </w:r>
    </w:p>
    <w:p w:rsidR="004A305B" w:rsidRPr="004D0C85" w:rsidRDefault="004A305B" w:rsidP="00BD45E6">
      <w:pPr>
        <w:spacing w:after="0"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5. </w:t>
      </w:r>
      <w:r w:rsidRPr="004D0C85">
        <w:rPr>
          <w:rFonts w:asciiTheme="majorHAnsi" w:hAnsiTheme="majorHAnsi"/>
          <w:sz w:val="24"/>
        </w:rPr>
        <w:t xml:space="preserve">План практического занятия (хронокарта) </w:t>
      </w:r>
    </w:p>
    <w:p w:rsidR="004A305B" w:rsidRPr="004D0C85" w:rsidRDefault="004A305B" w:rsidP="002A141A">
      <w:pPr>
        <w:spacing w:after="0" w:line="240" w:lineRule="auto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актуальность проблемы, цель практического занятия – 5 мин.</w:t>
      </w:r>
    </w:p>
    <w:p w:rsidR="004A305B" w:rsidRPr="004D0C85" w:rsidRDefault="004A305B" w:rsidP="002A141A">
      <w:pPr>
        <w:spacing w:after="0" w:line="240" w:lineRule="auto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отработка алгоритма </w:t>
      </w:r>
      <w:r w:rsidR="00BD45E6">
        <w:rPr>
          <w:rFonts w:asciiTheme="majorHAnsi" w:hAnsiTheme="majorHAnsi"/>
          <w:sz w:val="24"/>
        </w:rPr>
        <w:t>диагностики и терапии ХПН</w:t>
      </w:r>
      <w:r w:rsidRPr="004D0C85">
        <w:rPr>
          <w:rFonts w:asciiTheme="majorHAnsi" w:hAnsiTheme="majorHAnsi"/>
          <w:sz w:val="24"/>
        </w:rPr>
        <w:t xml:space="preserve"> – 25 мин.</w:t>
      </w:r>
    </w:p>
    <w:p w:rsidR="004A305B" w:rsidRPr="004D0C85" w:rsidRDefault="004A305B" w:rsidP="002A141A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 xml:space="preserve">-  </w:t>
      </w:r>
      <w:r>
        <w:rPr>
          <w:rFonts w:asciiTheme="majorHAnsi" w:hAnsiTheme="majorHAnsi"/>
          <w:sz w:val="24"/>
        </w:rPr>
        <w:t xml:space="preserve">методы медикаментозного и немедикаментозного лечения хронической </w:t>
      </w:r>
      <w:r w:rsidR="00BD45E6">
        <w:rPr>
          <w:rFonts w:asciiTheme="majorHAnsi" w:hAnsiTheme="majorHAnsi"/>
          <w:sz w:val="24"/>
        </w:rPr>
        <w:t>почечной недостаточности</w:t>
      </w:r>
      <w:r w:rsidRPr="004D0C85"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 xml:space="preserve"> </w:t>
      </w:r>
      <w:r w:rsidRPr="004D0C85">
        <w:rPr>
          <w:rFonts w:asciiTheme="majorHAnsi" w:hAnsiTheme="majorHAnsi"/>
          <w:sz w:val="24"/>
        </w:rPr>
        <w:t>– 30 мин.</w:t>
      </w:r>
    </w:p>
    <w:p w:rsidR="004A305B" w:rsidRPr="004D0C85" w:rsidRDefault="004A305B" w:rsidP="002A141A">
      <w:pPr>
        <w:spacing w:after="0" w:line="240" w:lineRule="auto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 клинический разбор больного – 20 мин.</w:t>
      </w:r>
    </w:p>
    <w:p w:rsidR="004A305B" w:rsidRPr="004D0C85" w:rsidRDefault="004A305B" w:rsidP="002A141A">
      <w:pPr>
        <w:spacing w:after="0" w:line="240" w:lineRule="auto"/>
        <w:rPr>
          <w:rFonts w:asciiTheme="majorHAnsi" w:hAnsiTheme="majorHAnsi"/>
          <w:sz w:val="24"/>
        </w:rPr>
      </w:pPr>
      <w:r w:rsidRPr="004D0C85">
        <w:rPr>
          <w:rFonts w:asciiTheme="majorHAnsi" w:hAnsiTheme="majorHAnsi"/>
          <w:sz w:val="24"/>
        </w:rPr>
        <w:t>- контроль конечного уровня усвоения знаний – 10 мин.</w:t>
      </w:r>
    </w:p>
    <w:p w:rsidR="004A305B" w:rsidRPr="002A141A" w:rsidRDefault="00BD45E6" w:rsidP="002A14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 xml:space="preserve">6. </w:t>
      </w:r>
      <w:r w:rsidR="004A305B" w:rsidRPr="002A141A">
        <w:rPr>
          <w:rFonts w:asciiTheme="majorHAnsi" w:hAnsiTheme="majorHAnsi"/>
          <w:sz w:val="24"/>
          <w:szCs w:val="24"/>
        </w:rPr>
        <w:t>Контрольные вопросы для определения конечного уровня усвоения знаний или тестовые задания:</w:t>
      </w:r>
    </w:p>
    <w:p w:rsidR="00BD45E6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 w:rsidR="00BD45E6" w:rsidRPr="002A141A">
        <w:rPr>
          <w:rFonts w:asciiTheme="majorHAnsi" w:hAnsiTheme="majorHAnsi"/>
          <w:sz w:val="24"/>
          <w:szCs w:val="24"/>
        </w:rPr>
        <w:t>У больного хронической почечной недостаточностью наиболее медленное повышение концентрации креатинина плазмы наблюдается: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А. при хроническом гломерулонефрите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Б. при хроническом пиелонефрите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В. при поликистозе почек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 xml:space="preserve">Г. </w:t>
      </w:r>
      <w:proofErr w:type="gramStart"/>
      <w:r w:rsidRPr="002A141A">
        <w:rPr>
          <w:rFonts w:asciiTheme="majorHAnsi" w:hAnsiTheme="majorHAnsi"/>
          <w:sz w:val="24"/>
          <w:szCs w:val="24"/>
        </w:rPr>
        <w:t>при</w:t>
      </w:r>
      <w:proofErr w:type="gramEnd"/>
      <w:r w:rsidRPr="002A141A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2A141A">
        <w:rPr>
          <w:rFonts w:asciiTheme="majorHAnsi" w:hAnsiTheme="majorHAnsi"/>
          <w:sz w:val="24"/>
          <w:szCs w:val="24"/>
        </w:rPr>
        <w:t>люпус</w:t>
      </w:r>
      <w:proofErr w:type="gramEnd"/>
      <w:r w:rsidRPr="002A141A">
        <w:rPr>
          <w:rFonts w:asciiTheme="majorHAnsi" w:hAnsiTheme="majorHAnsi"/>
          <w:sz w:val="24"/>
          <w:szCs w:val="24"/>
        </w:rPr>
        <w:t xml:space="preserve"> – нефрите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Д. при медуллярной кистозной болезни почек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Ответ: а</w:t>
      </w:r>
    </w:p>
    <w:p w:rsidR="00BD45E6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="00BD45E6" w:rsidRPr="002A141A">
        <w:rPr>
          <w:rFonts w:asciiTheme="majorHAnsi" w:hAnsiTheme="majorHAnsi"/>
          <w:sz w:val="24"/>
          <w:szCs w:val="24"/>
        </w:rPr>
        <w:t>На 1-ом месте в этиологии хронической почечной недостаточности стоит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А. хронический пиелонефрит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Б. хронический гломерулонефрит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В. гипертоническая болезнь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Г. системные заболевания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Д. сахарный диабет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proofErr w:type="gramStart"/>
      <w:r w:rsidRPr="002A141A">
        <w:rPr>
          <w:rFonts w:asciiTheme="majorHAnsi" w:hAnsiTheme="majorHAnsi"/>
          <w:sz w:val="24"/>
          <w:szCs w:val="24"/>
        </w:rPr>
        <w:t>Ответ:</w:t>
      </w:r>
      <w:r w:rsidR="002A141A" w:rsidRPr="002A141A">
        <w:rPr>
          <w:rFonts w:asciiTheme="majorHAnsi" w:hAnsiTheme="majorHAnsi"/>
          <w:sz w:val="24"/>
          <w:szCs w:val="24"/>
        </w:rPr>
        <w:t xml:space="preserve"> б</w:t>
      </w:r>
      <w:proofErr w:type="gramEnd"/>
    </w:p>
    <w:p w:rsidR="00BD45E6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3. </w:t>
      </w:r>
      <w:r w:rsidR="00BD45E6" w:rsidRPr="002A141A">
        <w:rPr>
          <w:rFonts w:asciiTheme="majorHAnsi" w:hAnsiTheme="majorHAnsi"/>
          <w:sz w:val="24"/>
          <w:szCs w:val="24"/>
        </w:rPr>
        <w:t xml:space="preserve"> «Уремическим токсином» не является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А. мочевина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lastRenderedPageBreak/>
        <w:t>Б. креатинин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В. бета- 2- микроглобулин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Г. холестерин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Д. билирубин</w:t>
      </w:r>
    </w:p>
    <w:p w:rsidR="002A141A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Ответ: д</w:t>
      </w:r>
    </w:p>
    <w:p w:rsidR="00BD45E6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4. </w:t>
      </w:r>
      <w:r w:rsidR="00BD45E6" w:rsidRPr="002A141A">
        <w:rPr>
          <w:rFonts w:asciiTheme="majorHAnsi" w:hAnsiTheme="majorHAnsi"/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А. артериальная гипертензия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Б. анемия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В. перегрузка жидкостью и натрием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Г. высокий уровень липидов плазмы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Д. все указанные факторы</w:t>
      </w:r>
    </w:p>
    <w:p w:rsidR="002A141A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Ответ: а</w:t>
      </w:r>
    </w:p>
    <w:p w:rsidR="00BD45E6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 </w:t>
      </w:r>
      <w:r w:rsidR="00BD45E6" w:rsidRPr="002A141A">
        <w:rPr>
          <w:rFonts w:asciiTheme="majorHAnsi" w:hAnsiTheme="majorHAnsi"/>
          <w:sz w:val="24"/>
          <w:szCs w:val="24"/>
        </w:rPr>
        <w:t>Содержание ренина плазмы у больных с тяжелой ХПН и неконтролируемой гипертонией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А. понижено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Б. повышено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В. не изменено</w:t>
      </w:r>
    </w:p>
    <w:p w:rsidR="00BD45E6" w:rsidRPr="002A141A" w:rsidRDefault="00BD45E6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Г. закономерности не отмечается</w:t>
      </w:r>
    </w:p>
    <w:p w:rsidR="002A141A" w:rsidRPr="002A141A" w:rsidRDefault="002A141A" w:rsidP="002A141A">
      <w:pPr>
        <w:tabs>
          <w:tab w:val="left" w:pos="3795"/>
          <w:tab w:val="left" w:pos="6210"/>
        </w:tabs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proofErr w:type="gramStart"/>
      <w:r w:rsidRPr="002A141A">
        <w:rPr>
          <w:rFonts w:asciiTheme="majorHAnsi" w:hAnsiTheme="majorHAnsi"/>
          <w:sz w:val="24"/>
          <w:szCs w:val="24"/>
        </w:rPr>
        <w:t>Ответ: б</w:t>
      </w:r>
      <w:proofErr w:type="gramEnd"/>
    </w:p>
    <w:p w:rsidR="004A305B" w:rsidRPr="002A141A" w:rsidRDefault="002A141A" w:rsidP="002A14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7. </w:t>
      </w:r>
      <w:r w:rsidR="004A305B" w:rsidRPr="002A141A">
        <w:rPr>
          <w:rFonts w:asciiTheme="majorHAnsi" w:hAnsiTheme="majorHAnsi"/>
          <w:sz w:val="24"/>
          <w:szCs w:val="24"/>
        </w:rPr>
        <w:t>Условия проведения занятия – мультимедийная презентация, ситуационные задачи, учебная история болезни.</w:t>
      </w:r>
    </w:p>
    <w:p w:rsidR="004A305B" w:rsidRDefault="004A305B" w:rsidP="002A141A">
      <w:pPr>
        <w:spacing w:after="0" w:line="240" w:lineRule="auto"/>
        <w:jc w:val="both"/>
        <w:rPr>
          <w:rFonts w:asciiTheme="majorHAnsi" w:hAnsiTheme="majorHAnsi"/>
          <w:color w:val="7030A0"/>
          <w:sz w:val="24"/>
          <w:szCs w:val="24"/>
        </w:rPr>
      </w:pPr>
      <w:r w:rsidRPr="002A141A">
        <w:rPr>
          <w:rFonts w:asciiTheme="majorHAnsi" w:hAnsiTheme="majorHAnsi"/>
          <w:sz w:val="24"/>
          <w:szCs w:val="24"/>
        </w:rPr>
        <w:t>8. Рекомендуемая литерату</w:t>
      </w:r>
      <w:r w:rsidRPr="004D0C85">
        <w:rPr>
          <w:rFonts w:asciiTheme="majorHAnsi" w:hAnsiTheme="majorHAnsi"/>
          <w:sz w:val="24"/>
        </w:rPr>
        <w:t xml:space="preserve">ра </w:t>
      </w:r>
    </w:p>
    <w:p w:rsidR="004A305B" w:rsidRPr="00802862" w:rsidRDefault="004A305B" w:rsidP="002A141A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A305B" w:rsidRPr="00802862" w:rsidRDefault="002A141A" w:rsidP="002A141A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="004A305B"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="004A305B" w:rsidRPr="00802862">
        <w:rPr>
          <w:rFonts w:ascii="Cambria" w:hAnsi="Cambria"/>
          <w:sz w:val="24"/>
          <w:szCs w:val="24"/>
        </w:rPr>
        <w:t>Р-</w:t>
      </w:r>
      <w:proofErr w:type="gramEnd"/>
      <w:r w:rsidR="004A305B"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A305B" w:rsidRPr="00802862" w:rsidRDefault="002A141A" w:rsidP="002A141A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</w:t>
      </w:r>
      <w:r w:rsidR="004A305B"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="004A305B" w:rsidRPr="00802862">
        <w:rPr>
          <w:rFonts w:ascii="Cambria" w:hAnsi="Cambria"/>
          <w:sz w:val="24"/>
          <w:szCs w:val="24"/>
        </w:rPr>
        <w:t>Р-</w:t>
      </w:r>
      <w:proofErr w:type="gramEnd"/>
      <w:r w:rsidR="004A305B"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A305B" w:rsidRDefault="002A141A" w:rsidP="002A141A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</w:t>
      </w:r>
      <w:r w:rsidR="004A305B"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="004A305B" w:rsidRPr="00802862">
        <w:rPr>
          <w:rFonts w:ascii="Cambria" w:hAnsi="Cambria"/>
          <w:sz w:val="24"/>
          <w:szCs w:val="24"/>
          <w:lang w:val="en-US"/>
        </w:rPr>
        <w:t>NCCN</w:t>
      </w:r>
      <w:r w:rsidR="004A305B"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="004A305B" w:rsidRPr="00802862">
        <w:rPr>
          <w:rFonts w:ascii="Cambria" w:hAnsi="Cambria"/>
          <w:sz w:val="24"/>
          <w:szCs w:val="24"/>
        </w:rPr>
        <w:t>с</w:t>
      </w:r>
      <w:proofErr w:type="gramEnd"/>
      <w:r w:rsidR="004A305B" w:rsidRPr="00802862">
        <w:rPr>
          <w:rFonts w:ascii="Cambria" w:hAnsi="Cambria"/>
          <w:sz w:val="24"/>
          <w:szCs w:val="24"/>
        </w:rPr>
        <w:t>.</w:t>
      </w:r>
    </w:p>
    <w:p w:rsidR="002A141A" w:rsidRDefault="002A141A" w:rsidP="002A141A">
      <w:pPr>
        <w:spacing w:after="0" w:line="240" w:lineRule="auto"/>
        <w:jc w:val="both"/>
        <w:rPr>
          <w:rFonts w:asciiTheme="majorHAnsi" w:hAnsiTheme="majorHAnsi"/>
          <w:sz w:val="24"/>
        </w:rPr>
      </w:pPr>
      <w:r>
        <w:rPr>
          <w:rStyle w:val="apple-style-span"/>
          <w:rFonts w:asciiTheme="majorHAnsi" w:hAnsiTheme="majorHAnsi"/>
          <w:bCs/>
          <w:color w:val="000000"/>
          <w:sz w:val="24"/>
          <w:szCs w:val="24"/>
        </w:rPr>
        <w:t xml:space="preserve">4. </w:t>
      </w:r>
      <w:r w:rsidRPr="002A141A">
        <w:rPr>
          <w:rStyle w:val="apple-style-span"/>
          <w:rFonts w:asciiTheme="majorHAnsi" w:hAnsiTheme="majorHAnsi"/>
          <w:bCs/>
          <w:color w:val="000000"/>
          <w:sz w:val="24"/>
          <w:szCs w:val="24"/>
        </w:rPr>
        <w:t>Нефрология. Национальное руководство</w:t>
      </w:r>
      <w:r w:rsidRPr="002A141A">
        <w:rPr>
          <w:rStyle w:val="apple-style-span"/>
          <w:rFonts w:asciiTheme="majorHAnsi" w:hAnsiTheme="majorHAnsi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4A305B" w:rsidRPr="002A141A" w:rsidRDefault="004A305B" w:rsidP="002A141A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4A305B" w:rsidRPr="00802862" w:rsidRDefault="002A141A" w:rsidP="002A141A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</w:t>
      </w:r>
      <w:r w:rsidR="004A305B"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="004A305B" w:rsidRPr="00802862">
        <w:rPr>
          <w:rFonts w:ascii="Cambria" w:hAnsi="Cambria"/>
          <w:sz w:val="24"/>
          <w:szCs w:val="24"/>
        </w:rPr>
        <w:t>с</w:t>
      </w:r>
      <w:proofErr w:type="gramEnd"/>
      <w:r w:rsidR="004A305B" w:rsidRPr="00802862">
        <w:rPr>
          <w:rFonts w:ascii="Cambria" w:hAnsi="Cambria"/>
          <w:sz w:val="24"/>
          <w:szCs w:val="24"/>
        </w:rPr>
        <w:t>.</w:t>
      </w:r>
    </w:p>
    <w:p w:rsidR="004A305B" w:rsidRPr="00802862" w:rsidRDefault="002A141A" w:rsidP="002A141A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</w:t>
      </w:r>
      <w:r w:rsidR="004A305B"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A305B" w:rsidRPr="00802862" w:rsidRDefault="002A141A" w:rsidP="002A141A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 </w:t>
      </w:r>
      <w:r w:rsidR="004A305B"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A305B" w:rsidRDefault="002A141A" w:rsidP="002A14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8. </w:t>
      </w:r>
      <w:r w:rsidR="004A305B"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2A141A" w:rsidRDefault="002A141A" w:rsidP="002A141A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9. </w:t>
      </w:r>
      <w:r w:rsidR="004A305B" w:rsidRPr="00AB2044">
        <w:rPr>
          <w:rFonts w:asciiTheme="majorHAnsi" w:hAnsiTheme="majorHAnsi"/>
          <w:sz w:val="24"/>
          <w:szCs w:val="24"/>
        </w:rPr>
        <w:t xml:space="preserve"> </w:t>
      </w:r>
      <w:r w:rsidR="004A305B">
        <w:rPr>
          <w:rFonts w:asciiTheme="majorHAnsi" w:hAnsiTheme="majorHAnsi"/>
          <w:sz w:val="24"/>
          <w:szCs w:val="24"/>
        </w:rPr>
        <w:t xml:space="preserve"> </w:t>
      </w:r>
      <w:r w:rsidR="004A305B"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DB4585" w:rsidRDefault="00DB4585" w:rsidP="002A141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2A141A" w:rsidRDefault="004A305B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     Лехмус Т. Ю. </w:t>
      </w:r>
    </w:p>
    <w:p w:rsidR="002A141A" w:rsidRDefault="004A305B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Дата составления « </w:t>
      </w:r>
      <w:r>
        <w:rPr>
          <w:rFonts w:asciiTheme="majorHAnsi" w:hAnsiTheme="majorHAnsi"/>
          <w:sz w:val="24"/>
          <w:szCs w:val="24"/>
        </w:rPr>
        <w:t>14  »  апреля  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4A305B" w:rsidRDefault="004A305B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Дата обсуждения на кафедральном совещании «</w:t>
      </w:r>
      <w:r w:rsidR="006C7F4A">
        <w:rPr>
          <w:rFonts w:asciiTheme="majorHAnsi" w:hAnsiTheme="majorHAnsi"/>
          <w:sz w:val="24"/>
          <w:szCs w:val="24"/>
        </w:rPr>
        <w:t>22</w:t>
      </w:r>
      <w:r w:rsidRPr="00802862">
        <w:rPr>
          <w:rFonts w:asciiTheme="majorHAnsi" w:hAnsiTheme="majorHAnsi"/>
          <w:sz w:val="24"/>
          <w:szCs w:val="24"/>
        </w:rPr>
        <w:t>»</w:t>
      </w:r>
      <w:r>
        <w:rPr>
          <w:rFonts w:asciiTheme="majorHAnsi" w:hAnsiTheme="majorHAnsi"/>
          <w:sz w:val="24"/>
          <w:szCs w:val="24"/>
        </w:rPr>
        <w:t xml:space="preserve">     </w:t>
      </w:r>
      <w:r w:rsidR="006C7F4A">
        <w:rPr>
          <w:rFonts w:asciiTheme="majorHAnsi" w:hAnsiTheme="majorHAnsi"/>
          <w:sz w:val="24"/>
          <w:szCs w:val="24"/>
        </w:rPr>
        <w:t>апреля</w:t>
      </w:r>
      <w:r>
        <w:rPr>
          <w:rFonts w:asciiTheme="majorHAnsi" w:hAnsiTheme="majorHAnsi"/>
          <w:sz w:val="24"/>
          <w:szCs w:val="24"/>
        </w:rPr>
        <w:t xml:space="preserve">  </w:t>
      </w:r>
      <w:r w:rsidRPr="00802862">
        <w:rPr>
          <w:rFonts w:asciiTheme="majorHAnsi" w:hAnsiTheme="majorHAnsi"/>
          <w:sz w:val="24"/>
          <w:szCs w:val="24"/>
        </w:rPr>
        <w:t>201</w:t>
      </w:r>
      <w:r w:rsidR="006C7F4A"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sz w:val="24"/>
          <w:szCs w:val="24"/>
        </w:rPr>
        <w:t>г.</w:t>
      </w:r>
    </w:p>
    <w:p w:rsidR="006C7F4A" w:rsidRDefault="006C7F4A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155602" w:rsidRPr="00FF1E9D" w:rsidRDefault="00155602" w:rsidP="004D0C85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FF1E9D" w:rsidRPr="00FF1E9D" w:rsidRDefault="00FF1E9D" w:rsidP="00FF1E9D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FF1E9D" w:rsidRPr="00FF1E9D" w:rsidRDefault="00FF1E9D" w:rsidP="00FF1E9D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FF1E9D" w:rsidRPr="00FF1E9D" w:rsidRDefault="00FF1E9D" w:rsidP="00FF1E9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FF1E9D">
        <w:rPr>
          <w:rFonts w:asciiTheme="majorHAnsi" w:hAnsiTheme="majorHAnsi"/>
          <w:b/>
          <w:sz w:val="24"/>
          <w:szCs w:val="24"/>
        </w:rPr>
        <w:t>МЕТОДИЧЕСКАЯ РАЗРАБОТКА</w:t>
      </w:r>
      <w:r w:rsidRPr="00FF1E9D">
        <w:rPr>
          <w:rFonts w:asciiTheme="majorHAnsi" w:hAnsiTheme="majorHAnsi"/>
          <w:sz w:val="24"/>
          <w:szCs w:val="24"/>
        </w:rPr>
        <w:t xml:space="preserve"> </w:t>
      </w:r>
      <w:r w:rsidRPr="00FF1E9D">
        <w:rPr>
          <w:rFonts w:asciiTheme="majorHAnsi" w:hAnsiTheme="majorHAnsi"/>
          <w:b/>
          <w:sz w:val="24"/>
          <w:szCs w:val="24"/>
        </w:rPr>
        <w:t>ПРАКТИЧЕСКОГО ЗАНЯТИЯ</w:t>
      </w:r>
    </w:p>
    <w:p w:rsidR="00FF1E9D" w:rsidRPr="00FF1E9D" w:rsidRDefault="00FF1E9D" w:rsidP="00FF1E9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FF1E9D">
        <w:rPr>
          <w:rFonts w:asciiTheme="majorHAnsi" w:hAnsiTheme="majorHAnsi"/>
          <w:b/>
          <w:sz w:val="24"/>
          <w:szCs w:val="24"/>
        </w:rPr>
        <w:t>для преподавателей</w:t>
      </w:r>
    </w:p>
    <w:p w:rsidR="00FF1E9D" w:rsidRPr="00FF1E9D" w:rsidRDefault="00FF1E9D" w:rsidP="00FF1E9D">
      <w:pPr>
        <w:spacing w:line="240" w:lineRule="auto"/>
        <w:ind w:left="360"/>
        <w:rPr>
          <w:rFonts w:asciiTheme="majorHAnsi" w:hAnsiTheme="majorHAnsi"/>
          <w:sz w:val="24"/>
          <w:szCs w:val="24"/>
        </w:rPr>
      </w:pPr>
    </w:p>
    <w:p w:rsidR="00FF1E9D" w:rsidRDefault="00FF1E9D" w:rsidP="00FF1E9D">
      <w:pPr>
        <w:spacing w:after="0" w:line="240" w:lineRule="auto"/>
        <w:ind w:left="360"/>
        <w:rPr>
          <w:rFonts w:asciiTheme="majorHAnsi" w:hAnsiTheme="majorHAnsi"/>
          <w:b/>
          <w:sz w:val="24"/>
          <w:szCs w:val="24"/>
        </w:rPr>
      </w:pPr>
      <w:r w:rsidRPr="00FF1E9D">
        <w:rPr>
          <w:rFonts w:asciiTheme="majorHAnsi" w:hAnsiTheme="majorHAnsi"/>
          <w:b/>
          <w:sz w:val="24"/>
          <w:szCs w:val="24"/>
        </w:rPr>
        <w:t>Основные принципы, философия и специфика паллиативной медицинской помощи</w:t>
      </w:r>
    </w:p>
    <w:p w:rsidR="006C7F4A" w:rsidRPr="00FF1E9D" w:rsidRDefault="006C7F4A" w:rsidP="00FF1E9D">
      <w:pPr>
        <w:spacing w:after="0" w:line="240" w:lineRule="auto"/>
        <w:ind w:left="360"/>
        <w:rPr>
          <w:rFonts w:asciiTheme="majorHAnsi" w:hAnsiTheme="majorHAnsi"/>
          <w:b/>
          <w:color w:val="0000FF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360"/>
        <w:rPr>
          <w:rFonts w:asciiTheme="majorHAnsi" w:hAnsiTheme="majorHAnsi"/>
          <w:b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Тема: «</w:t>
      </w:r>
      <w:r w:rsidRPr="00FF1E9D">
        <w:rPr>
          <w:rFonts w:asciiTheme="majorHAnsi" w:hAnsiTheme="majorHAnsi"/>
          <w:b/>
          <w:i/>
          <w:sz w:val="24"/>
          <w:szCs w:val="24"/>
        </w:rPr>
        <w:t>Междисциплинарный подход при оказании паллиативной медицинской помощи</w:t>
      </w:r>
      <w:r w:rsidRPr="00FF1E9D">
        <w:rPr>
          <w:rFonts w:asciiTheme="majorHAnsi" w:hAnsiTheme="majorHAnsi"/>
          <w:b/>
          <w:sz w:val="24"/>
          <w:szCs w:val="24"/>
        </w:rPr>
        <w:t>»</w:t>
      </w:r>
    </w:p>
    <w:p w:rsidR="00FF1E9D" w:rsidRPr="00FF1E9D" w:rsidRDefault="00FF1E9D" w:rsidP="00FF1E9D">
      <w:pPr>
        <w:numPr>
          <w:ilvl w:val="1"/>
          <w:numId w:val="7"/>
        </w:numPr>
        <w:tabs>
          <w:tab w:val="num" w:pos="0"/>
        </w:tabs>
        <w:spacing w:after="0" w:line="240" w:lineRule="auto"/>
        <w:ind w:left="284" w:firstLine="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Продолжительность практического занятия – 2 часа (90 минут)</w:t>
      </w:r>
    </w:p>
    <w:p w:rsidR="00FF1E9D" w:rsidRPr="00FF1E9D" w:rsidRDefault="00FF1E9D" w:rsidP="00FF1E9D">
      <w:pPr>
        <w:numPr>
          <w:ilvl w:val="0"/>
          <w:numId w:val="7"/>
        </w:numPr>
        <w:tabs>
          <w:tab w:val="clear" w:pos="786"/>
          <w:tab w:val="num" w:pos="0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Цель практического занятия: усвоить принципы оказания паллиативной медицинской помощи, включающей медикаментозную, психологическую и духовную поддержку больным и их близким. </w:t>
      </w:r>
    </w:p>
    <w:p w:rsidR="00FF1E9D" w:rsidRPr="00FF1E9D" w:rsidRDefault="00FF1E9D" w:rsidP="00FF1E9D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Содержание занятия: освещение принципов оказания паллиативной медицинской помощи, организация, взаимодействие специалистов различного профиля.</w:t>
      </w:r>
    </w:p>
    <w:p w:rsidR="00FF1E9D" w:rsidRPr="00FF1E9D" w:rsidRDefault="00FF1E9D" w:rsidP="00FF1E9D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Краткая аннотация теоретического материала занятия: Паллиативная медицинская помощь подразумевает всестороннюю поддержку больным – медикаментозную, психологическую и духовную, а также поддержку их близких. Практическое занятие включает интерактивное обсуждение вопросов, дискуссии, выступления слушателей, клинические примеры.</w:t>
      </w:r>
    </w:p>
    <w:p w:rsidR="00FF1E9D" w:rsidRPr="00FF1E9D" w:rsidRDefault="00FF1E9D" w:rsidP="00FF1E9D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План практического занятия (хронокарта) </w:t>
      </w:r>
    </w:p>
    <w:p w:rsidR="00FF1E9D" w:rsidRPr="00FF1E9D" w:rsidRDefault="00FF1E9D" w:rsidP="00FF1E9D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-  актуальность проблемы, цель практического занятия – 5 мин.</w:t>
      </w:r>
    </w:p>
    <w:p w:rsidR="00FF1E9D" w:rsidRPr="00FF1E9D" w:rsidRDefault="00FF1E9D" w:rsidP="00FF1E9D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-  принципы медицинской паллиативной помощи – 25 мин.</w:t>
      </w:r>
    </w:p>
    <w:p w:rsidR="00FF1E9D" w:rsidRPr="00FF1E9D" w:rsidRDefault="00FF1E9D" w:rsidP="00FF1E9D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-  вопросы психологической и духовной поддержки – 20 мин.</w:t>
      </w:r>
    </w:p>
    <w:p w:rsidR="00FF1E9D" w:rsidRPr="00FF1E9D" w:rsidRDefault="00FF1E9D" w:rsidP="00FF1E9D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-  клинический разбор больного – 20 мин.</w:t>
      </w:r>
    </w:p>
    <w:p w:rsidR="00FF1E9D" w:rsidRPr="00FF1E9D" w:rsidRDefault="00FF1E9D" w:rsidP="00FF1E9D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- контроль конечного уровня усвоения знаний – 20 мин.</w:t>
      </w:r>
    </w:p>
    <w:p w:rsidR="00FF1E9D" w:rsidRPr="00FF1E9D" w:rsidRDefault="00FF1E9D" w:rsidP="00FF1E9D">
      <w:pPr>
        <w:numPr>
          <w:ilvl w:val="2"/>
          <w:numId w:val="8"/>
        </w:numPr>
        <w:spacing w:after="0" w:line="240" w:lineRule="auto"/>
        <w:ind w:left="709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Контрольные вопросы для определения конечного уровня усвоения знаний или тестовые задания (с ответами)</w:t>
      </w:r>
    </w:p>
    <w:p w:rsidR="00FF1E9D" w:rsidRPr="00FF1E9D" w:rsidRDefault="00FF1E9D" w:rsidP="00FF1E9D">
      <w:pPr>
        <w:pStyle w:val="a3"/>
        <w:numPr>
          <w:ilvl w:val="3"/>
          <w:numId w:val="8"/>
        </w:numPr>
        <w:spacing w:after="0" w:line="240" w:lineRule="auto"/>
        <w:ind w:left="1418" w:hanging="284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Паллиативная медицинская помощь включает</w:t>
      </w:r>
    </w:p>
    <w:p w:rsidR="00FF1E9D" w:rsidRPr="00FF1E9D" w:rsidRDefault="00FF1E9D" w:rsidP="00FF1E9D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А. медикаментозную</w:t>
      </w:r>
    </w:p>
    <w:p w:rsidR="00FF1E9D" w:rsidRPr="00FF1E9D" w:rsidRDefault="00FF1E9D" w:rsidP="00FF1E9D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Б. психологическую</w:t>
      </w:r>
    </w:p>
    <w:p w:rsidR="00FF1E9D" w:rsidRPr="00FF1E9D" w:rsidRDefault="00FF1E9D" w:rsidP="00FF1E9D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В. духовную</w:t>
      </w:r>
    </w:p>
    <w:p w:rsidR="00FF1E9D" w:rsidRPr="00FF1E9D" w:rsidRDefault="00FF1E9D" w:rsidP="00FF1E9D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Г. все перечисленное</w:t>
      </w:r>
    </w:p>
    <w:p w:rsidR="00FF1E9D" w:rsidRPr="00FF1E9D" w:rsidRDefault="00FF1E9D" w:rsidP="00FF1E9D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Ответ: Г</w:t>
      </w:r>
    </w:p>
    <w:p w:rsidR="00FF1E9D" w:rsidRPr="00FF1E9D" w:rsidRDefault="00FF1E9D" w:rsidP="00FF1E9D">
      <w:pPr>
        <w:pStyle w:val="a3"/>
        <w:spacing w:after="0" w:line="240" w:lineRule="auto"/>
        <w:ind w:left="2880" w:hanging="1746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2.  Компоненты паллиативной терапии:</w:t>
      </w:r>
    </w:p>
    <w:p w:rsidR="00FF1E9D" w:rsidRPr="00FF1E9D" w:rsidRDefault="00FF1E9D" w:rsidP="00FF1E9D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А. контроль боли и других проявлений болезни</w:t>
      </w:r>
    </w:p>
    <w:p w:rsidR="00FF1E9D" w:rsidRPr="00FF1E9D" w:rsidRDefault="00FF1E9D" w:rsidP="00FF1E9D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Б. психологическая поддержка</w:t>
      </w:r>
    </w:p>
    <w:p w:rsidR="00FF1E9D" w:rsidRPr="00FF1E9D" w:rsidRDefault="00FF1E9D" w:rsidP="00FF1E9D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В. социальная и духовная</w:t>
      </w:r>
    </w:p>
    <w:p w:rsidR="00FF1E9D" w:rsidRPr="00FF1E9D" w:rsidRDefault="00FF1E9D" w:rsidP="00FF1E9D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Г. улучшение качества жизни больных и членов их семей</w:t>
      </w:r>
    </w:p>
    <w:p w:rsidR="00FF1E9D" w:rsidRPr="00FF1E9D" w:rsidRDefault="00FF1E9D" w:rsidP="00FF1E9D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Д. все перечисленное</w:t>
      </w:r>
    </w:p>
    <w:p w:rsidR="00FF1E9D" w:rsidRPr="00FF1E9D" w:rsidRDefault="00FF1E9D" w:rsidP="00FF1E9D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Ответ: Д</w:t>
      </w:r>
    </w:p>
    <w:p w:rsidR="00FF1E9D" w:rsidRPr="00FF1E9D" w:rsidRDefault="00FF1E9D" w:rsidP="00FF1E9D">
      <w:pPr>
        <w:pStyle w:val="a3"/>
        <w:numPr>
          <w:ilvl w:val="1"/>
          <w:numId w:val="8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Цели паллиативной помощи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А. улучшение самочувствия больного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Б. дополняет основное лечение, не заменяя его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lastRenderedPageBreak/>
        <w:t>В. обеспечение поддержки и избавления от страданий тяжелобольных и их близких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Г. все перечисленное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Ответ: Г.</w:t>
      </w:r>
    </w:p>
    <w:p w:rsidR="00FF1E9D" w:rsidRPr="00FF1E9D" w:rsidRDefault="00FF1E9D" w:rsidP="00FF1E9D">
      <w:pPr>
        <w:pStyle w:val="a3"/>
        <w:numPr>
          <w:ilvl w:val="1"/>
          <w:numId w:val="8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Условия паллиативной помощи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А. полноценное участие пациента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Б. информированность пациента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В. терпимость и доброжелательность медицинского персонала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Г. Все перечисленное</w:t>
      </w:r>
    </w:p>
    <w:p w:rsidR="00FF1E9D" w:rsidRPr="00FF1E9D" w:rsidRDefault="00FF1E9D" w:rsidP="00FF1E9D">
      <w:pPr>
        <w:pStyle w:val="a3"/>
        <w:spacing w:after="0" w:line="240" w:lineRule="auto"/>
        <w:ind w:left="1134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5. Медикаментозные препараты с паллиативным эффектом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А. снимают симптомы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Б. не имеют лечебного эффекта от основного заболевания или его причины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В.  все перечисленное</w:t>
      </w:r>
    </w:p>
    <w:p w:rsidR="00FF1E9D" w:rsidRPr="00FF1E9D" w:rsidRDefault="00FF1E9D" w:rsidP="00FF1E9D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FF1E9D">
        <w:rPr>
          <w:rFonts w:asciiTheme="majorHAnsi" w:hAnsiTheme="majorHAnsi" w:cs="Times New Roman"/>
          <w:sz w:val="24"/>
          <w:szCs w:val="24"/>
        </w:rPr>
        <w:t>Ответ: В.</w:t>
      </w:r>
    </w:p>
    <w:p w:rsidR="00FF1E9D" w:rsidRPr="00FF1E9D" w:rsidRDefault="00FF1E9D" w:rsidP="00FF1E9D">
      <w:pPr>
        <w:numPr>
          <w:ilvl w:val="2"/>
          <w:numId w:val="8"/>
        </w:numPr>
        <w:spacing w:after="0" w:line="240" w:lineRule="auto"/>
        <w:ind w:left="709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Условия проведения занятия – мультимедийная презентация, набор электрокардиограмм, рентгенограмм, ситуационные задачи, учебная история болезни.</w:t>
      </w:r>
    </w:p>
    <w:p w:rsidR="00FF1E9D" w:rsidRPr="00FF1E9D" w:rsidRDefault="00FF1E9D" w:rsidP="00FF1E9D">
      <w:pPr>
        <w:spacing w:after="0" w:line="240" w:lineRule="auto"/>
        <w:ind w:firstLine="709"/>
        <w:jc w:val="both"/>
        <w:rPr>
          <w:rFonts w:asciiTheme="majorHAnsi" w:hAnsiTheme="majorHAnsi"/>
          <w:b/>
          <w:i/>
          <w:sz w:val="24"/>
          <w:szCs w:val="24"/>
        </w:rPr>
      </w:pPr>
      <w:r w:rsidRPr="00FF1E9D">
        <w:rPr>
          <w:rFonts w:asciiTheme="majorHAnsi" w:hAnsiTheme="majorHAnsi"/>
          <w:b/>
          <w:i/>
          <w:sz w:val="24"/>
          <w:szCs w:val="24"/>
        </w:rPr>
        <w:t>Основная литература</w:t>
      </w:r>
    </w:p>
    <w:p w:rsidR="00FF1E9D" w:rsidRPr="00FF1E9D" w:rsidRDefault="00FF1E9D" w:rsidP="00FF1E9D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FF1E9D">
        <w:rPr>
          <w:rFonts w:asciiTheme="majorHAnsi" w:hAnsiTheme="majorHAnsi"/>
          <w:sz w:val="24"/>
          <w:szCs w:val="24"/>
        </w:rPr>
        <w:t>Р-</w:t>
      </w:r>
      <w:proofErr w:type="gramEnd"/>
      <w:r w:rsidRPr="00FF1E9D">
        <w:rPr>
          <w:rFonts w:asciiTheme="majorHAnsi" w:hAnsiTheme="majorHAnsi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FF1E9D" w:rsidRPr="00FF1E9D" w:rsidRDefault="00FF1E9D" w:rsidP="00FF1E9D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FF1E9D">
        <w:rPr>
          <w:rFonts w:asciiTheme="majorHAnsi" w:hAnsiTheme="majorHAnsi"/>
          <w:sz w:val="24"/>
          <w:szCs w:val="24"/>
        </w:rPr>
        <w:t>Р-</w:t>
      </w:r>
      <w:proofErr w:type="gramEnd"/>
      <w:r w:rsidRPr="00FF1E9D">
        <w:rPr>
          <w:rFonts w:asciiTheme="majorHAnsi" w:hAnsiTheme="majorHAnsi"/>
          <w:sz w:val="24"/>
          <w:szCs w:val="24"/>
        </w:rPr>
        <w:t xml:space="preserve"> Медиа, 2013.- 248 с.</w:t>
      </w:r>
    </w:p>
    <w:p w:rsidR="00FF1E9D" w:rsidRPr="00FF1E9D" w:rsidRDefault="00FF1E9D" w:rsidP="00FF1E9D">
      <w:pPr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FF1E9D">
        <w:rPr>
          <w:rFonts w:asciiTheme="majorHAnsi" w:hAnsiTheme="majorHAnsi"/>
          <w:sz w:val="24"/>
          <w:szCs w:val="24"/>
          <w:lang w:val="en-US"/>
        </w:rPr>
        <w:t>NCCN</w:t>
      </w:r>
      <w:r w:rsidRPr="00FF1E9D">
        <w:rPr>
          <w:rFonts w:asciiTheme="majorHAnsi" w:hAnsiTheme="majorHAnsi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FF1E9D">
        <w:rPr>
          <w:rFonts w:asciiTheme="majorHAnsi" w:hAnsiTheme="majorHAnsi"/>
          <w:sz w:val="24"/>
          <w:szCs w:val="24"/>
        </w:rPr>
        <w:t>с</w:t>
      </w:r>
      <w:proofErr w:type="gramEnd"/>
      <w:r w:rsidRPr="00FF1E9D">
        <w:rPr>
          <w:rFonts w:asciiTheme="majorHAnsi" w:hAnsiTheme="majorHAnsi"/>
          <w:sz w:val="24"/>
          <w:szCs w:val="24"/>
        </w:rPr>
        <w:t>.</w:t>
      </w:r>
    </w:p>
    <w:p w:rsidR="00FF1E9D" w:rsidRPr="00FF1E9D" w:rsidRDefault="00FF1E9D" w:rsidP="00FF1E9D">
      <w:pPr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FF1E9D">
        <w:rPr>
          <w:rFonts w:asciiTheme="majorHAnsi" w:hAnsiTheme="majorHAnsi"/>
          <w:b/>
          <w:i/>
          <w:sz w:val="24"/>
          <w:szCs w:val="24"/>
        </w:rPr>
        <w:t>Дополнительная литература</w:t>
      </w:r>
    </w:p>
    <w:p w:rsidR="00FF1E9D" w:rsidRPr="00FF1E9D" w:rsidRDefault="00FF1E9D" w:rsidP="00FF1E9D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FF1E9D">
        <w:rPr>
          <w:rFonts w:asciiTheme="majorHAnsi" w:hAnsiTheme="majorHAnsi"/>
          <w:sz w:val="24"/>
          <w:szCs w:val="24"/>
        </w:rPr>
        <w:t>с</w:t>
      </w:r>
      <w:proofErr w:type="gramEnd"/>
      <w:r w:rsidRPr="00FF1E9D">
        <w:rPr>
          <w:rFonts w:asciiTheme="majorHAnsi" w:hAnsiTheme="majorHAnsi"/>
          <w:sz w:val="24"/>
          <w:szCs w:val="24"/>
        </w:rPr>
        <w:t>.</w:t>
      </w:r>
    </w:p>
    <w:p w:rsidR="00FF1E9D" w:rsidRPr="00FF1E9D" w:rsidRDefault="00FF1E9D" w:rsidP="00FF1E9D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FF1E9D" w:rsidRPr="00FF1E9D" w:rsidRDefault="00FF1E9D" w:rsidP="00FF1E9D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FF1E9D" w:rsidRPr="00FF1E9D" w:rsidRDefault="00FF1E9D" w:rsidP="00FF1E9D">
      <w:pPr>
        <w:numPr>
          <w:ilvl w:val="0"/>
          <w:numId w:val="5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FF1E9D" w:rsidRPr="00FF1E9D" w:rsidRDefault="00FF1E9D" w:rsidP="00FF1E9D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6.  Автор методической разработки: </w:t>
      </w:r>
    </w:p>
    <w:p w:rsidR="00FF1E9D" w:rsidRPr="00FF1E9D" w:rsidRDefault="00FF1E9D" w:rsidP="00FF1E9D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Профессор кафедры терапии и ОВП с курсом гериатрии                        Фархутдинова Л.М. </w:t>
      </w: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  Дата составления «  18»  апреля  201</w:t>
      </w:r>
      <w:r w:rsidR="006C7F4A">
        <w:rPr>
          <w:rFonts w:asciiTheme="majorHAnsi" w:hAnsiTheme="majorHAnsi"/>
          <w:sz w:val="24"/>
          <w:szCs w:val="24"/>
        </w:rPr>
        <w:t>5</w:t>
      </w:r>
      <w:r w:rsidRPr="00FF1E9D">
        <w:rPr>
          <w:rFonts w:asciiTheme="majorHAnsi" w:hAnsiTheme="majorHAnsi"/>
          <w:sz w:val="24"/>
          <w:szCs w:val="24"/>
        </w:rPr>
        <w:t xml:space="preserve"> г.</w:t>
      </w: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FF1E9D" w:rsidRPr="00FF1E9D" w:rsidRDefault="00FF1E9D" w:rsidP="00FF1E9D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FF1E9D">
        <w:rPr>
          <w:rFonts w:asciiTheme="majorHAnsi" w:hAnsiTheme="majorHAnsi"/>
          <w:sz w:val="24"/>
          <w:szCs w:val="24"/>
        </w:rPr>
        <w:t xml:space="preserve">  Дата обсужде</w:t>
      </w:r>
      <w:r w:rsidR="006C7F4A">
        <w:rPr>
          <w:rFonts w:asciiTheme="majorHAnsi" w:hAnsiTheme="majorHAnsi"/>
          <w:sz w:val="24"/>
          <w:szCs w:val="24"/>
        </w:rPr>
        <w:t>ния на кафедральном совещании «22»</w:t>
      </w:r>
      <w:r w:rsidRPr="00FF1E9D">
        <w:rPr>
          <w:rFonts w:asciiTheme="majorHAnsi" w:hAnsiTheme="majorHAnsi"/>
          <w:sz w:val="24"/>
          <w:szCs w:val="24"/>
        </w:rPr>
        <w:t xml:space="preserve">  </w:t>
      </w:r>
      <w:r w:rsidR="006C7F4A">
        <w:rPr>
          <w:rFonts w:asciiTheme="majorHAnsi" w:hAnsiTheme="majorHAnsi"/>
          <w:sz w:val="24"/>
          <w:szCs w:val="24"/>
        </w:rPr>
        <w:t>апреля</w:t>
      </w:r>
      <w:r w:rsidRPr="00FF1E9D">
        <w:rPr>
          <w:rFonts w:asciiTheme="majorHAnsi" w:hAnsiTheme="majorHAnsi"/>
          <w:sz w:val="24"/>
          <w:szCs w:val="24"/>
        </w:rPr>
        <w:t xml:space="preserve">  201</w:t>
      </w:r>
      <w:r w:rsidR="006C7F4A">
        <w:rPr>
          <w:rFonts w:asciiTheme="majorHAnsi" w:hAnsiTheme="majorHAnsi"/>
          <w:sz w:val="24"/>
          <w:szCs w:val="24"/>
        </w:rPr>
        <w:t>5</w:t>
      </w:r>
      <w:r w:rsidRPr="00FF1E9D">
        <w:rPr>
          <w:rFonts w:asciiTheme="majorHAnsi" w:hAnsiTheme="majorHAnsi"/>
          <w:sz w:val="24"/>
          <w:szCs w:val="24"/>
        </w:rPr>
        <w:t xml:space="preserve"> г.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523F8C" w:rsidRPr="00523F8C" w:rsidRDefault="00523F8C" w:rsidP="00523F8C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523F8C" w:rsidRPr="00523F8C" w:rsidRDefault="00523F8C" w:rsidP="00523F8C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523F8C" w:rsidRPr="00523F8C" w:rsidRDefault="00523F8C" w:rsidP="00523F8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523F8C">
        <w:rPr>
          <w:rFonts w:asciiTheme="majorHAnsi" w:hAnsiTheme="majorHAnsi"/>
          <w:b/>
          <w:sz w:val="24"/>
          <w:szCs w:val="24"/>
        </w:rPr>
        <w:t>МЕТОДИЧЕСКАЯ РАЗРАБОТКА</w:t>
      </w:r>
      <w:r w:rsidRPr="00523F8C">
        <w:rPr>
          <w:rFonts w:asciiTheme="majorHAnsi" w:hAnsiTheme="majorHAnsi"/>
          <w:sz w:val="24"/>
          <w:szCs w:val="24"/>
        </w:rPr>
        <w:t xml:space="preserve"> </w:t>
      </w:r>
      <w:r w:rsidRPr="00523F8C">
        <w:rPr>
          <w:rFonts w:asciiTheme="majorHAnsi" w:hAnsiTheme="majorHAnsi"/>
          <w:b/>
          <w:sz w:val="24"/>
          <w:szCs w:val="24"/>
        </w:rPr>
        <w:t>ПРАКТИЧЕСКОГО ЗАНЯТИЯ</w:t>
      </w:r>
    </w:p>
    <w:p w:rsidR="00523F8C" w:rsidRPr="00523F8C" w:rsidRDefault="00523F8C" w:rsidP="00523F8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523F8C">
        <w:rPr>
          <w:rFonts w:asciiTheme="majorHAnsi" w:hAnsiTheme="majorHAnsi"/>
          <w:b/>
          <w:sz w:val="24"/>
          <w:szCs w:val="24"/>
        </w:rPr>
        <w:t>для преподавателей</w:t>
      </w:r>
    </w:p>
    <w:p w:rsidR="00523F8C" w:rsidRPr="00523F8C" w:rsidRDefault="00523F8C" w:rsidP="00523F8C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</w:p>
    <w:p w:rsidR="00523F8C" w:rsidRDefault="00523F8C" w:rsidP="006C7F4A">
      <w:pPr>
        <w:spacing w:after="0" w:line="240" w:lineRule="auto"/>
        <w:ind w:left="360"/>
        <w:jc w:val="center"/>
        <w:rPr>
          <w:rFonts w:asciiTheme="majorHAnsi" w:hAnsiTheme="majorHAnsi"/>
          <w:b/>
          <w:sz w:val="24"/>
          <w:szCs w:val="24"/>
        </w:rPr>
      </w:pPr>
      <w:r w:rsidRPr="00523F8C">
        <w:rPr>
          <w:rFonts w:asciiTheme="majorHAnsi" w:hAnsiTheme="majorHAnsi"/>
          <w:b/>
          <w:sz w:val="24"/>
          <w:szCs w:val="24"/>
        </w:rPr>
        <w:t>Паллиативная медицинская помощь в терминальной стадии неонкологических заболеваний</w:t>
      </w:r>
    </w:p>
    <w:p w:rsidR="006C7F4A" w:rsidRPr="00523F8C" w:rsidRDefault="006C7F4A" w:rsidP="006C7F4A">
      <w:pPr>
        <w:spacing w:after="0" w:line="240" w:lineRule="auto"/>
        <w:ind w:left="360"/>
        <w:jc w:val="center"/>
        <w:rPr>
          <w:rFonts w:asciiTheme="majorHAnsi" w:hAnsiTheme="majorHAnsi"/>
          <w:b/>
          <w:color w:val="0000FF"/>
          <w:sz w:val="24"/>
          <w:szCs w:val="24"/>
        </w:rPr>
      </w:pPr>
    </w:p>
    <w:p w:rsidR="00523F8C" w:rsidRPr="00523F8C" w:rsidRDefault="00523F8C" w:rsidP="00523F8C">
      <w:pPr>
        <w:spacing w:after="0" w:line="240" w:lineRule="auto"/>
        <w:ind w:left="360"/>
        <w:rPr>
          <w:rFonts w:asciiTheme="majorHAnsi" w:hAnsiTheme="majorHAnsi"/>
          <w:b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Тема: «</w:t>
      </w:r>
      <w:r w:rsidRPr="00523F8C">
        <w:rPr>
          <w:rFonts w:asciiTheme="majorHAnsi" w:hAnsiTheme="majorHAnsi"/>
          <w:b/>
          <w:i/>
          <w:sz w:val="24"/>
          <w:szCs w:val="24"/>
        </w:rPr>
        <w:t>Диагностика и лечение эндокринных расстройств</w:t>
      </w:r>
      <w:r w:rsidRPr="00523F8C">
        <w:rPr>
          <w:rFonts w:asciiTheme="majorHAnsi" w:hAnsiTheme="majorHAnsi"/>
          <w:b/>
          <w:sz w:val="24"/>
          <w:szCs w:val="24"/>
        </w:rPr>
        <w:t>»</w:t>
      </w:r>
    </w:p>
    <w:p w:rsidR="00523F8C" w:rsidRPr="00523F8C" w:rsidRDefault="00523F8C" w:rsidP="00523F8C">
      <w:pPr>
        <w:numPr>
          <w:ilvl w:val="1"/>
          <w:numId w:val="7"/>
        </w:numPr>
        <w:tabs>
          <w:tab w:val="num" w:pos="0"/>
        </w:tabs>
        <w:spacing w:after="0" w:line="240" w:lineRule="auto"/>
        <w:ind w:left="284" w:firstLine="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Продолжительность практического занятия – 2 часа (90 минут)</w:t>
      </w:r>
    </w:p>
    <w:p w:rsidR="00523F8C" w:rsidRPr="00523F8C" w:rsidRDefault="00523F8C" w:rsidP="00523F8C">
      <w:pPr>
        <w:numPr>
          <w:ilvl w:val="0"/>
          <w:numId w:val="7"/>
        </w:numPr>
        <w:tabs>
          <w:tab w:val="clear" w:pos="786"/>
          <w:tab w:val="num" w:pos="0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Цель практического занятия: усвоить особенности диагностики и лечения эндокринных расстройств у больных в терминальной стадии. </w:t>
      </w:r>
    </w:p>
    <w:p w:rsidR="00523F8C" w:rsidRPr="00523F8C" w:rsidRDefault="00523F8C" w:rsidP="00523F8C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Содержание занятия: освещение особенностей диагностики и лечения эндокринных расстройств у больных в терминальной стадии.</w:t>
      </w:r>
    </w:p>
    <w:p w:rsidR="00523F8C" w:rsidRPr="00523F8C" w:rsidRDefault="00523F8C" w:rsidP="00523F8C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Краткая аннотация теоретического материала занятия: На занятии обсуждаются основные эндокринные расстройства – сахарный диабет, гипотиреоз, нарушения обмена кальция, остеопороз, их диагностика и особенности ведения пациентов в терминальной стадии. Практическое занятие включает интерактивное обсуждение вопросов, дискуссии, выступления слушателей, клинические примеры.</w:t>
      </w:r>
    </w:p>
    <w:p w:rsidR="00523F8C" w:rsidRPr="00523F8C" w:rsidRDefault="00523F8C" w:rsidP="00523F8C">
      <w:pPr>
        <w:numPr>
          <w:ilvl w:val="0"/>
          <w:numId w:val="7"/>
        </w:numPr>
        <w:tabs>
          <w:tab w:val="clear" w:pos="786"/>
          <w:tab w:val="num" w:pos="720"/>
        </w:tabs>
        <w:spacing w:after="0" w:line="240" w:lineRule="auto"/>
        <w:ind w:left="72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План практического занятия (хронокарта) </w:t>
      </w:r>
    </w:p>
    <w:p w:rsidR="00523F8C" w:rsidRPr="00523F8C" w:rsidRDefault="00523F8C" w:rsidP="00523F8C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-  актуальность проблемы, цель практического занятия – 5 мин.</w:t>
      </w:r>
    </w:p>
    <w:p w:rsidR="00523F8C" w:rsidRPr="00523F8C" w:rsidRDefault="00523F8C" w:rsidP="00523F8C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-  диагностика эндокринных расстройств – 25 мин.</w:t>
      </w:r>
    </w:p>
    <w:p w:rsidR="00523F8C" w:rsidRPr="00523F8C" w:rsidRDefault="00523F8C" w:rsidP="00523F8C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-  особенности лечения – 20 мин.</w:t>
      </w:r>
    </w:p>
    <w:p w:rsidR="00523F8C" w:rsidRPr="00523F8C" w:rsidRDefault="00523F8C" w:rsidP="00523F8C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-  клинический разбор больных – 20 мин.</w:t>
      </w:r>
    </w:p>
    <w:p w:rsidR="00523F8C" w:rsidRPr="00523F8C" w:rsidRDefault="00523F8C" w:rsidP="00523F8C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- контроль конечного уровня усвоения знаний – 20 мин.</w:t>
      </w:r>
    </w:p>
    <w:p w:rsidR="00523F8C" w:rsidRPr="00523F8C" w:rsidRDefault="00523F8C" w:rsidP="00523F8C">
      <w:pPr>
        <w:numPr>
          <w:ilvl w:val="2"/>
          <w:numId w:val="9"/>
        </w:numPr>
        <w:spacing w:after="0" w:line="240" w:lineRule="auto"/>
        <w:ind w:left="709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Контрольные вопросы для определения конечного уровня усвоения знаний или тестовые задания (с ответами)</w:t>
      </w:r>
    </w:p>
    <w:p w:rsidR="00523F8C" w:rsidRPr="00523F8C" w:rsidRDefault="00523F8C" w:rsidP="00523F8C">
      <w:pPr>
        <w:pStyle w:val="a3"/>
        <w:numPr>
          <w:ilvl w:val="3"/>
          <w:numId w:val="9"/>
        </w:numPr>
        <w:tabs>
          <w:tab w:val="clear" w:pos="2880"/>
          <w:tab w:val="num" w:pos="709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Наиболее информативный показатель для оценки эффективности контроля гликемии у больных сахарным диабетом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А. уровень глюкозы натощак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Б. постпрандиальная гликемия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В. гликированный гемоглобин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Ответ: В</w:t>
      </w:r>
    </w:p>
    <w:p w:rsidR="00523F8C" w:rsidRPr="00523F8C" w:rsidRDefault="00523F8C" w:rsidP="00523F8C">
      <w:pPr>
        <w:pStyle w:val="a3"/>
        <w:numPr>
          <w:ilvl w:val="3"/>
          <w:numId w:val="9"/>
        </w:numPr>
        <w:tabs>
          <w:tab w:val="clear" w:pos="2880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Рекомендуемый целевой уровень гликированного гемоглобина у больных сахарным диабетом с ожидаемой продолжительностью жизни менее 5 лет: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А. до 6 %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Б. 7-8 % 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В. до 8,5 %, возможен выше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Ответ: В</w:t>
      </w:r>
    </w:p>
    <w:p w:rsidR="00523F8C" w:rsidRPr="00523F8C" w:rsidRDefault="00523F8C" w:rsidP="00523F8C">
      <w:pPr>
        <w:pStyle w:val="a3"/>
        <w:numPr>
          <w:ilvl w:val="3"/>
          <w:numId w:val="9"/>
        </w:numPr>
        <w:tabs>
          <w:tab w:val="clear" w:pos="2880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Интенсивная гипогликемизирующая терапия у больных СД пожилого возраста повышает риск: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А. инфаркта миокарда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Б. инсульта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В. фатальных нарушений ритма сердца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Г. всего перечисленного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lastRenderedPageBreak/>
        <w:t>Ответ: Г</w:t>
      </w:r>
    </w:p>
    <w:p w:rsidR="00523F8C" w:rsidRPr="00523F8C" w:rsidRDefault="00523F8C" w:rsidP="00523F8C">
      <w:pPr>
        <w:pStyle w:val="a3"/>
        <w:numPr>
          <w:ilvl w:val="3"/>
          <w:numId w:val="9"/>
        </w:numPr>
        <w:tabs>
          <w:tab w:val="clear" w:pos="2880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Принципы применения препарата левотироксина в пожилом возрасте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А. начинать с малых доз 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Б. постепенное увеличение дозы (1 раз в 2 месяца)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В. целевой ТТГ – ближе к верхней границе диапазона нормы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Г. все перечисленное</w:t>
      </w:r>
    </w:p>
    <w:p w:rsidR="00523F8C" w:rsidRPr="00523F8C" w:rsidRDefault="00523F8C" w:rsidP="00523F8C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Ответ: Г</w:t>
      </w:r>
    </w:p>
    <w:p w:rsidR="00523F8C" w:rsidRPr="00523F8C" w:rsidRDefault="00523F8C" w:rsidP="00523F8C">
      <w:pPr>
        <w:pStyle w:val="a3"/>
        <w:numPr>
          <w:ilvl w:val="1"/>
          <w:numId w:val="9"/>
        </w:numPr>
        <w:spacing w:after="0" w:line="240" w:lineRule="auto"/>
        <w:ind w:hanging="731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Нарушение кальциевого обмена в пожилом возрасте обусловлено:</w:t>
      </w:r>
    </w:p>
    <w:p w:rsidR="00523F8C" w:rsidRPr="00523F8C" w:rsidRDefault="00523F8C" w:rsidP="00523F8C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А. уменьшение инсоляции</w:t>
      </w:r>
    </w:p>
    <w:p w:rsidR="00523F8C" w:rsidRPr="00523F8C" w:rsidRDefault="00523F8C" w:rsidP="00523F8C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Б. нарушение всасывания</w:t>
      </w:r>
    </w:p>
    <w:p w:rsidR="00523F8C" w:rsidRPr="00523F8C" w:rsidRDefault="00523F8C" w:rsidP="00523F8C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В. уменьшение употребления молочных продуктов</w:t>
      </w:r>
    </w:p>
    <w:p w:rsidR="00523F8C" w:rsidRPr="00155602" w:rsidRDefault="00523F8C" w:rsidP="00523F8C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Г. все перечисленное</w:t>
      </w:r>
    </w:p>
    <w:p w:rsidR="00523F8C" w:rsidRPr="00523F8C" w:rsidRDefault="00523F8C" w:rsidP="00523F8C">
      <w:pPr>
        <w:numPr>
          <w:ilvl w:val="2"/>
          <w:numId w:val="9"/>
        </w:numPr>
        <w:spacing w:after="0" w:line="240" w:lineRule="auto"/>
        <w:ind w:left="709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Условия проведения занятия – мультимедийная презентация, набор электрокардиограмм, рентгенограмм, ситуационные задачи, учебная история болезни и др. </w:t>
      </w:r>
    </w:p>
    <w:p w:rsidR="00523F8C" w:rsidRPr="00523F8C" w:rsidRDefault="00523F8C" w:rsidP="00523F8C">
      <w:pPr>
        <w:spacing w:after="0" w:line="240" w:lineRule="auto"/>
        <w:ind w:firstLine="709"/>
        <w:jc w:val="both"/>
        <w:rPr>
          <w:rFonts w:asciiTheme="majorHAnsi" w:hAnsiTheme="majorHAnsi"/>
          <w:b/>
          <w:i/>
          <w:sz w:val="24"/>
          <w:szCs w:val="24"/>
        </w:rPr>
      </w:pPr>
      <w:r w:rsidRPr="00523F8C">
        <w:rPr>
          <w:rFonts w:asciiTheme="majorHAnsi" w:hAnsiTheme="majorHAnsi"/>
          <w:b/>
          <w:i/>
          <w:sz w:val="24"/>
          <w:szCs w:val="24"/>
        </w:rPr>
        <w:t>Основная литература</w:t>
      </w:r>
    </w:p>
    <w:p w:rsidR="00523F8C" w:rsidRPr="00523F8C" w:rsidRDefault="00523F8C" w:rsidP="00523F8C">
      <w:pPr>
        <w:pStyle w:val="a3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 Кантемирова Р.К., Чернобай В.Г., Арьев А.Л., Дзахова С.Д. Фармакотерапия в гериатрической практике</w:t>
      </w:r>
      <w:proofErr w:type="gramStart"/>
      <w:r w:rsidRPr="00523F8C">
        <w:rPr>
          <w:rFonts w:asciiTheme="majorHAnsi" w:hAnsiTheme="majorHAnsi"/>
          <w:sz w:val="24"/>
          <w:szCs w:val="24"/>
        </w:rPr>
        <w:t xml:space="preserve"> :</w:t>
      </w:r>
      <w:proofErr w:type="gramEnd"/>
      <w:r w:rsidRPr="00523F8C">
        <w:rPr>
          <w:rFonts w:asciiTheme="majorHAnsi" w:hAnsiTheme="majorHAnsi"/>
          <w:sz w:val="24"/>
          <w:szCs w:val="24"/>
        </w:rPr>
        <w:t xml:space="preserve"> Руководство для врачей. СПб. : СпецЛит, 2010. 160 </w:t>
      </w:r>
      <w:proofErr w:type="gramStart"/>
      <w:r w:rsidRPr="00523F8C">
        <w:rPr>
          <w:rFonts w:asciiTheme="majorHAnsi" w:hAnsiTheme="majorHAnsi"/>
          <w:sz w:val="24"/>
          <w:szCs w:val="24"/>
        </w:rPr>
        <w:t>с</w:t>
      </w:r>
      <w:proofErr w:type="gramEnd"/>
      <w:r w:rsidRPr="00523F8C">
        <w:rPr>
          <w:rFonts w:asciiTheme="majorHAnsi" w:hAnsiTheme="majorHAnsi"/>
          <w:sz w:val="24"/>
          <w:szCs w:val="24"/>
        </w:rPr>
        <w:t>.</w:t>
      </w:r>
    </w:p>
    <w:p w:rsidR="00523F8C" w:rsidRPr="00523F8C" w:rsidRDefault="00523F8C" w:rsidP="00523F8C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Эндокринология. Национальное руководство /</w:t>
      </w:r>
      <w:r w:rsidRPr="00523F8C">
        <w:rPr>
          <w:rFonts w:asciiTheme="majorHAnsi" w:hAnsiTheme="majorHAnsi"/>
          <w:color w:val="000000"/>
          <w:sz w:val="24"/>
          <w:szCs w:val="24"/>
        </w:rPr>
        <w:t xml:space="preserve"> под ред.: И. И. Дедова, Г. А. Мельниченко. - М.: Гэотар Медиа, 2013. - 752 с.</w:t>
      </w:r>
    </w:p>
    <w:p w:rsidR="00523F8C" w:rsidRPr="00523F8C" w:rsidRDefault="00523F8C" w:rsidP="00523F8C">
      <w:pPr>
        <w:pStyle w:val="a3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Арутюнов Г.П., Рылова А.К., Колесникова Е.А., Костюкевич О.И., Евзерихина А.В. Кардиореабилитация / под ред. Г.П. Арутюнова. М.</w:t>
      </w:r>
      <w:proofErr w:type="gramStart"/>
      <w:r w:rsidRPr="00523F8C">
        <w:rPr>
          <w:rFonts w:asciiTheme="majorHAnsi" w:hAnsiTheme="majorHAnsi"/>
          <w:sz w:val="24"/>
          <w:szCs w:val="24"/>
        </w:rPr>
        <w:t xml:space="preserve"> :</w:t>
      </w:r>
      <w:proofErr w:type="gramEnd"/>
      <w:r w:rsidRPr="00523F8C">
        <w:rPr>
          <w:rFonts w:asciiTheme="majorHAnsi" w:hAnsiTheme="majorHAnsi"/>
          <w:sz w:val="24"/>
          <w:szCs w:val="24"/>
        </w:rPr>
        <w:t xml:space="preserve"> МЕДпресс-информ, 2013. 336 с.</w:t>
      </w:r>
    </w:p>
    <w:p w:rsidR="00523F8C" w:rsidRPr="00523F8C" w:rsidRDefault="00523F8C" w:rsidP="00523F8C">
      <w:pPr>
        <w:pStyle w:val="a3"/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523F8C">
        <w:rPr>
          <w:rFonts w:asciiTheme="majorHAnsi" w:hAnsiTheme="majorHAnsi"/>
          <w:sz w:val="24"/>
          <w:szCs w:val="24"/>
        </w:rPr>
        <w:t>Р-</w:t>
      </w:r>
      <w:proofErr w:type="gramEnd"/>
      <w:r w:rsidRPr="00523F8C">
        <w:rPr>
          <w:rFonts w:asciiTheme="majorHAnsi" w:hAnsiTheme="majorHAnsi"/>
          <w:sz w:val="24"/>
          <w:szCs w:val="24"/>
        </w:rPr>
        <w:t xml:space="preserve"> Медиа, 2013.- 248 с.</w:t>
      </w:r>
    </w:p>
    <w:p w:rsidR="00523F8C" w:rsidRPr="00523F8C" w:rsidRDefault="00523F8C" w:rsidP="00523F8C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 w:rsidRPr="00523F8C">
        <w:rPr>
          <w:rFonts w:asciiTheme="majorHAnsi" w:hAnsiTheme="majorHAnsi"/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523F8C" w:rsidRPr="00523F8C" w:rsidRDefault="00523F8C" w:rsidP="00523F8C">
      <w:pPr>
        <w:spacing w:after="0" w:line="240" w:lineRule="auto"/>
        <w:jc w:val="both"/>
        <w:rPr>
          <w:rFonts w:asciiTheme="majorHAnsi" w:hAnsiTheme="majorHAnsi"/>
          <w:b/>
          <w:color w:val="000000"/>
          <w:sz w:val="24"/>
          <w:szCs w:val="24"/>
        </w:rPr>
      </w:pPr>
      <w:r w:rsidRPr="00523F8C">
        <w:rPr>
          <w:rFonts w:asciiTheme="majorHAnsi" w:hAnsiTheme="majorHAnsi"/>
          <w:b/>
          <w:color w:val="000000"/>
          <w:sz w:val="24"/>
          <w:szCs w:val="24"/>
        </w:rPr>
        <w:t xml:space="preserve">      Дополнительная</w:t>
      </w:r>
    </w:p>
    <w:p w:rsidR="00523F8C" w:rsidRPr="00523F8C" w:rsidRDefault="00523F8C" w:rsidP="00523F8C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1. Эндокринология</w:t>
      </w:r>
      <w:r w:rsidRPr="00523F8C">
        <w:rPr>
          <w:rFonts w:asciiTheme="majorHAnsi" w:hAnsiTheme="majorHAnsi"/>
          <w:color w:val="000000"/>
          <w:sz w:val="24"/>
          <w:szCs w:val="24"/>
        </w:rPr>
        <w:t xml:space="preserve">: руководство/ С.Б.Шустов </w:t>
      </w:r>
      <w:r w:rsidRPr="00523F8C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Т.2</w:t>
      </w:r>
      <w:r w:rsidRPr="00523F8C">
        <w:rPr>
          <w:rFonts w:asciiTheme="majorHAnsi" w:hAnsiTheme="majorHAnsi"/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 w:rsidRPr="00523F8C">
        <w:rPr>
          <w:rFonts w:asciiTheme="majorHAnsi" w:hAnsiTheme="majorHAnsi"/>
          <w:color w:val="000000"/>
          <w:sz w:val="24"/>
          <w:szCs w:val="24"/>
        </w:rPr>
        <w:t>с</w:t>
      </w:r>
      <w:proofErr w:type="gramEnd"/>
      <w:r w:rsidRPr="00523F8C">
        <w:rPr>
          <w:rFonts w:asciiTheme="majorHAnsi" w:hAnsiTheme="majorHAnsi"/>
          <w:color w:val="000000"/>
          <w:sz w:val="24"/>
          <w:szCs w:val="24"/>
        </w:rPr>
        <w:t>.</w:t>
      </w:r>
    </w:p>
    <w:p w:rsidR="00523F8C" w:rsidRPr="00523F8C" w:rsidRDefault="00523F8C" w:rsidP="00523F8C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color w:val="000000"/>
          <w:sz w:val="24"/>
          <w:szCs w:val="24"/>
        </w:rPr>
        <w:t>2. Неотложная </w:t>
      </w:r>
      <w:r w:rsidRPr="00523F8C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523F8C">
        <w:rPr>
          <w:rFonts w:asciiTheme="majorHAnsi" w:hAnsiTheme="majorHAnsi"/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523F8C">
        <w:rPr>
          <w:rFonts w:asciiTheme="majorHAnsi" w:hAnsiTheme="majorHAnsi"/>
          <w:color w:val="000000"/>
          <w:sz w:val="24"/>
          <w:szCs w:val="24"/>
        </w:rPr>
        <w:t>с</w:t>
      </w:r>
      <w:proofErr w:type="gramEnd"/>
      <w:r w:rsidRPr="00523F8C">
        <w:rPr>
          <w:rFonts w:asciiTheme="majorHAnsi" w:hAnsiTheme="majorHAnsi"/>
          <w:color w:val="000000"/>
          <w:sz w:val="24"/>
          <w:szCs w:val="24"/>
        </w:rPr>
        <w:t>. </w:t>
      </w:r>
    </w:p>
    <w:p w:rsidR="00523F8C" w:rsidRPr="00523F8C" w:rsidRDefault="00523F8C" w:rsidP="00523F8C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color w:val="000000"/>
          <w:sz w:val="24"/>
          <w:szCs w:val="24"/>
        </w:rPr>
        <w:t>3. Сахарный диабет. Диагностика, лечение, контроль заболевания: карманный справочник/ Петер Хин, Б. О. Бем</w:t>
      </w:r>
      <w:proofErr w:type="gramStart"/>
      <w:r w:rsidRPr="00523F8C">
        <w:rPr>
          <w:rFonts w:asciiTheme="majorHAnsi" w:hAnsiTheme="majorHAnsi"/>
          <w:color w:val="000000"/>
          <w:sz w:val="24"/>
          <w:szCs w:val="24"/>
        </w:rPr>
        <w:t xml:space="preserve"> ;</w:t>
      </w:r>
      <w:proofErr w:type="gramEnd"/>
      <w:r w:rsidRPr="00523F8C">
        <w:rPr>
          <w:rFonts w:asciiTheme="majorHAnsi" w:hAnsiTheme="majorHAnsi"/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523F8C" w:rsidRPr="00523F8C" w:rsidRDefault="00523F8C" w:rsidP="00523F8C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4. Приказ Минздрава России № 1343 н от 21.12.2012 г. «Об утверждении Порядка оказания паллиативной медицинской помощи взрослому населению».</w:t>
      </w:r>
    </w:p>
    <w:p w:rsidR="00523F8C" w:rsidRPr="00523F8C" w:rsidRDefault="00523F8C" w:rsidP="00523F8C">
      <w:pPr>
        <w:pStyle w:val="a3"/>
        <w:spacing w:after="0" w:line="240" w:lineRule="auto"/>
        <w:ind w:left="0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5.Психотерапевтические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523F8C" w:rsidRPr="00155602" w:rsidRDefault="00523F8C" w:rsidP="00523F8C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>6.Стандарты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523F8C" w:rsidRPr="00523F8C" w:rsidRDefault="00523F8C" w:rsidP="00523F8C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Рекомендации для внедрения в практику здравоохранения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523F8C" w:rsidRPr="00523F8C" w:rsidRDefault="00523F8C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6.  Автор методической разработки: </w:t>
      </w:r>
    </w:p>
    <w:p w:rsidR="00523F8C" w:rsidRPr="00523F8C" w:rsidRDefault="00523F8C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23F8C" w:rsidRPr="00523F8C" w:rsidRDefault="00523F8C" w:rsidP="00523F8C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23F8C" w:rsidRPr="00523F8C" w:rsidRDefault="00523F8C" w:rsidP="00523F8C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Профессор кафедры терапии и ОВП с курсом гериатрии                        Фархутдинова Л.М. </w:t>
      </w:r>
    </w:p>
    <w:p w:rsidR="00523F8C" w:rsidRPr="00523F8C" w:rsidRDefault="00523F8C" w:rsidP="00523F8C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23F8C" w:rsidRPr="00155602" w:rsidRDefault="00523F8C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23F8C" w:rsidRPr="00523F8C" w:rsidRDefault="00523F8C" w:rsidP="00523F8C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  Дата составления «  18»  апреля  201</w:t>
      </w:r>
      <w:r w:rsidR="006C7F4A">
        <w:rPr>
          <w:rFonts w:asciiTheme="majorHAnsi" w:hAnsiTheme="majorHAnsi"/>
          <w:sz w:val="24"/>
          <w:szCs w:val="24"/>
        </w:rPr>
        <w:t>5</w:t>
      </w:r>
      <w:r w:rsidRPr="00523F8C">
        <w:rPr>
          <w:rFonts w:asciiTheme="majorHAnsi" w:hAnsiTheme="majorHAnsi"/>
          <w:sz w:val="24"/>
          <w:szCs w:val="24"/>
        </w:rPr>
        <w:t xml:space="preserve"> г.</w:t>
      </w:r>
    </w:p>
    <w:p w:rsidR="00523F8C" w:rsidRPr="00523F8C" w:rsidRDefault="00523F8C" w:rsidP="00523F8C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23F8C" w:rsidRPr="00155602" w:rsidRDefault="00523F8C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23F8C" w:rsidRPr="000B0B66" w:rsidRDefault="00523F8C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523F8C">
        <w:rPr>
          <w:rFonts w:asciiTheme="majorHAnsi" w:hAnsiTheme="majorHAnsi"/>
          <w:sz w:val="24"/>
          <w:szCs w:val="24"/>
        </w:rPr>
        <w:t xml:space="preserve">  Дата обсуждения на кафедральном совещании «</w:t>
      </w:r>
      <w:r w:rsidR="006C7F4A">
        <w:rPr>
          <w:rFonts w:asciiTheme="majorHAnsi" w:hAnsiTheme="majorHAnsi"/>
          <w:sz w:val="24"/>
          <w:szCs w:val="24"/>
        </w:rPr>
        <w:t>22»</w:t>
      </w:r>
      <w:r w:rsidRPr="00523F8C">
        <w:rPr>
          <w:rFonts w:asciiTheme="majorHAnsi" w:hAnsiTheme="majorHAnsi"/>
          <w:sz w:val="24"/>
          <w:szCs w:val="24"/>
        </w:rPr>
        <w:t xml:space="preserve">  </w:t>
      </w:r>
      <w:r w:rsidR="006C7F4A">
        <w:rPr>
          <w:rFonts w:asciiTheme="majorHAnsi" w:hAnsiTheme="majorHAnsi"/>
          <w:sz w:val="24"/>
          <w:szCs w:val="24"/>
        </w:rPr>
        <w:t>апреля</w:t>
      </w:r>
      <w:r w:rsidRPr="00523F8C">
        <w:rPr>
          <w:rFonts w:asciiTheme="majorHAnsi" w:hAnsiTheme="majorHAnsi"/>
          <w:sz w:val="24"/>
          <w:szCs w:val="24"/>
        </w:rPr>
        <w:t xml:space="preserve">  201</w:t>
      </w:r>
      <w:r w:rsidR="006C7F4A">
        <w:rPr>
          <w:rFonts w:asciiTheme="majorHAnsi" w:hAnsiTheme="majorHAnsi"/>
          <w:sz w:val="24"/>
          <w:szCs w:val="24"/>
        </w:rPr>
        <w:t>5</w:t>
      </w:r>
      <w:r w:rsidRPr="00523F8C">
        <w:rPr>
          <w:rFonts w:asciiTheme="majorHAnsi" w:hAnsiTheme="majorHAnsi"/>
          <w:sz w:val="24"/>
          <w:szCs w:val="24"/>
        </w:rPr>
        <w:t xml:space="preserve"> г.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0B0B66" w:rsidRDefault="000B0B66" w:rsidP="000B0B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B0B66" w:rsidRDefault="000B0B66" w:rsidP="000B0B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B0B66" w:rsidRPr="001F5122" w:rsidRDefault="000B0B66" w:rsidP="000B0B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5829">
        <w:rPr>
          <w:rFonts w:ascii="Times New Roman" w:hAnsi="Times New Roman"/>
          <w:b/>
          <w:sz w:val="24"/>
          <w:szCs w:val="24"/>
        </w:rPr>
        <w:t xml:space="preserve">Методическая разработка </w:t>
      </w:r>
      <w:r>
        <w:rPr>
          <w:rFonts w:ascii="Times New Roman" w:hAnsi="Times New Roman"/>
          <w:b/>
          <w:sz w:val="24"/>
          <w:szCs w:val="24"/>
        </w:rPr>
        <w:t>практического занятия</w:t>
      </w:r>
      <w:r w:rsidRPr="00AF5829">
        <w:rPr>
          <w:rFonts w:ascii="Times New Roman" w:hAnsi="Times New Roman"/>
          <w:b/>
          <w:sz w:val="24"/>
          <w:szCs w:val="24"/>
        </w:rPr>
        <w:t xml:space="preserve"> для преподавателей</w:t>
      </w:r>
      <w:r w:rsidRPr="001F5122">
        <w:rPr>
          <w:rFonts w:ascii="Times New Roman" w:hAnsi="Times New Roman"/>
          <w:b/>
          <w:sz w:val="24"/>
          <w:szCs w:val="24"/>
        </w:rPr>
        <w:t xml:space="preserve"> </w:t>
      </w:r>
    </w:p>
    <w:p w:rsidR="000B0B66" w:rsidRPr="0001612B" w:rsidRDefault="000B0B66" w:rsidP="000B0B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612B">
        <w:rPr>
          <w:rFonts w:ascii="Times New Roman" w:hAnsi="Times New Roman"/>
          <w:sz w:val="24"/>
          <w:szCs w:val="24"/>
        </w:rPr>
        <w:t>Название: «</w:t>
      </w:r>
      <w:r>
        <w:rPr>
          <w:rFonts w:ascii="Times New Roman" w:hAnsi="Times New Roman"/>
          <w:sz w:val="24"/>
          <w:szCs w:val="24"/>
        </w:rPr>
        <w:t xml:space="preserve">Диагностика и лечение печеночной недостаточности» </w:t>
      </w: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612B">
        <w:rPr>
          <w:rFonts w:ascii="Times New Roman" w:hAnsi="Times New Roman"/>
          <w:sz w:val="24"/>
          <w:szCs w:val="24"/>
        </w:rPr>
        <w:t xml:space="preserve">Наименование цикла: </w:t>
      </w:r>
      <w:r w:rsidRPr="001F5122">
        <w:rPr>
          <w:rFonts w:ascii="Times New Roman" w:hAnsi="Times New Roman"/>
          <w:sz w:val="24"/>
          <w:szCs w:val="24"/>
        </w:rPr>
        <w:t>«Терапия с основами паллиативной медицинской помощи»</w:t>
      </w:r>
    </w:p>
    <w:p w:rsidR="000B0B66" w:rsidRPr="0001612B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Форма обучения: Очная.</w:t>
      </w: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612B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атегория слушателей: врачи терапевты, врачи общей практики </w:t>
      </w:r>
    </w:p>
    <w:p w:rsidR="000B0B66" w:rsidRPr="0001612B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612B">
        <w:rPr>
          <w:rFonts w:ascii="Times New Roman" w:hAnsi="Times New Roman"/>
          <w:sz w:val="24"/>
          <w:szCs w:val="24"/>
        </w:rPr>
        <w:t xml:space="preserve">Продолжительность </w:t>
      </w:r>
      <w:r>
        <w:rPr>
          <w:rFonts w:ascii="Times New Roman" w:hAnsi="Times New Roman"/>
          <w:sz w:val="24"/>
          <w:szCs w:val="24"/>
        </w:rPr>
        <w:t>занятия</w:t>
      </w:r>
      <w:r w:rsidRPr="0001612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 часа</w:t>
      </w:r>
      <w:r>
        <w:rPr>
          <w:rFonts w:ascii="Times New Roman" w:hAnsi="Times New Roman"/>
          <w:sz w:val="24"/>
          <w:szCs w:val="24"/>
        </w:rPr>
        <w:t xml:space="preserve"> (90 минут).</w:t>
      </w:r>
      <w:r w:rsidRPr="0001612B">
        <w:rPr>
          <w:rFonts w:ascii="Times New Roman" w:hAnsi="Times New Roman"/>
          <w:sz w:val="24"/>
          <w:szCs w:val="24"/>
        </w:rPr>
        <w:t xml:space="preserve"> </w:t>
      </w: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>Учебная ц</w:t>
      </w:r>
      <w:r w:rsidRPr="0001612B">
        <w:rPr>
          <w:rFonts w:ascii="Times New Roman" w:hAnsi="Times New Roman"/>
          <w:sz w:val="24"/>
          <w:szCs w:val="24"/>
        </w:rPr>
        <w:t xml:space="preserve">ель: Ознакомить с </w:t>
      </w:r>
      <w:r>
        <w:rPr>
          <w:rFonts w:ascii="Times New Roman" w:hAnsi="Times New Roman"/>
          <w:sz w:val="24"/>
          <w:szCs w:val="24"/>
        </w:rPr>
        <w:t xml:space="preserve">основными проявлениями печеночной недостаточности, методами диагностики, возможностями оказания паллиативной помощи. </w:t>
      </w: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Содержание занятия: обучающиеся должны владеть навыком проведения осмотра и опроса, определения тяжести состояния пациента, уметь профессионально интерпретировать данные исследований и назначить адекватное лечение.</w:t>
      </w: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 Краткая аннотация теоретического материала занятия: этиология и патогенез печеночной недостаточности, методы лабораторного и инструментального исследования, возможности фармакологического лечения и методов паллиативной помощи.</w:t>
      </w: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План практического занятия (хронокарта)</w:t>
      </w:r>
    </w:p>
    <w:p w:rsidR="000B0B66" w:rsidRDefault="000B0B66" w:rsidP="000B0B66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85F">
        <w:rPr>
          <w:rFonts w:ascii="Times New Roman" w:hAnsi="Times New Roman" w:cs="Times New Roman"/>
          <w:sz w:val="24"/>
          <w:szCs w:val="24"/>
        </w:rPr>
        <w:t>Актуальность проблемы</w:t>
      </w:r>
      <w:r>
        <w:rPr>
          <w:rFonts w:ascii="Times New Roman" w:hAnsi="Times New Roman" w:cs="Times New Roman"/>
          <w:sz w:val="24"/>
          <w:szCs w:val="24"/>
        </w:rPr>
        <w:t>, цель практического занятия</w:t>
      </w:r>
      <w:r w:rsidRPr="000B085F">
        <w:rPr>
          <w:rFonts w:ascii="Times New Roman" w:hAnsi="Times New Roman" w:cs="Times New Roman"/>
          <w:sz w:val="24"/>
          <w:szCs w:val="24"/>
        </w:rPr>
        <w:t xml:space="preserve"> - 5 минут</w:t>
      </w:r>
    </w:p>
    <w:p w:rsidR="000B0B66" w:rsidRPr="000B085F" w:rsidRDefault="000B0B66" w:rsidP="000B0B66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Интерпретация лабораторных печеночных показателей и данных инструментального исследования - 20</w:t>
      </w:r>
    </w:p>
    <w:p w:rsidR="000B0B66" w:rsidRDefault="000B0B66" w:rsidP="000B0B6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8C0">
        <w:rPr>
          <w:rFonts w:ascii="Times New Roman" w:hAnsi="Times New Roman" w:cs="Times New Roman"/>
          <w:sz w:val="24"/>
          <w:szCs w:val="24"/>
        </w:rPr>
        <w:t>Возможности оказания паллиативной помощи больным циррозом печени</w:t>
      </w:r>
      <w:r>
        <w:rPr>
          <w:rFonts w:ascii="Times New Roman" w:hAnsi="Times New Roman" w:cs="Times New Roman"/>
          <w:sz w:val="24"/>
          <w:szCs w:val="24"/>
        </w:rPr>
        <w:t>-10минут</w:t>
      </w:r>
    </w:p>
    <w:p w:rsidR="000B0B66" w:rsidRPr="00A938C0" w:rsidRDefault="000B0B66" w:rsidP="000B0B6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8C0">
        <w:rPr>
          <w:rFonts w:ascii="Times New Roman" w:hAnsi="Times New Roman" w:cs="Times New Roman"/>
          <w:sz w:val="24"/>
          <w:szCs w:val="24"/>
        </w:rPr>
        <w:t xml:space="preserve">Возможности оказания паллиативной помощи больным </w:t>
      </w:r>
      <w:r>
        <w:rPr>
          <w:rFonts w:ascii="Times New Roman" w:hAnsi="Times New Roman" w:cs="Times New Roman"/>
          <w:sz w:val="24"/>
          <w:szCs w:val="24"/>
        </w:rPr>
        <w:t>раком</w:t>
      </w:r>
      <w:r w:rsidRPr="00A938C0">
        <w:rPr>
          <w:rFonts w:ascii="Times New Roman" w:hAnsi="Times New Roman" w:cs="Times New Roman"/>
          <w:sz w:val="24"/>
          <w:szCs w:val="24"/>
        </w:rPr>
        <w:t xml:space="preserve"> печени</w:t>
      </w:r>
      <w:r>
        <w:rPr>
          <w:rFonts w:ascii="Times New Roman" w:hAnsi="Times New Roman" w:cs="Times New Roman"/>
          <w:sz w:val="24"/>
          <w:szCs w:val="24"/>
        </w:rPr>
        <w:t xml:space="preserve"> -10 минут</w:t>
      </w:r>
      <w:r w:rsidRPr="00A938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B66" w:rsidRDefault="000B0B66" w:rsidP="000B0B6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C1F">
        <w:rPr>
          <w:rFonts w:ascii="Times New Roman" w:hAnsi="Times New Roman" w:cs="Times New Roman"/>
          <w:sz w:val="24"/>
          <w:szCs w:val="24"/>
        </w:rPr>
        <w:t xml:space="preserve">Методы </w:t>
      </w:r>
      <w:r>
        <w:rPr>
          <w:rFonts w:ascii="Times New Roman" w:hAnsi="Times New Roman" w:cs="Times New Roman"/>
          <w:sz w:val="24"/>
          <w:szCs w:val="24"/>
        </w:rPr>
        <w:t>ухода за пациентами с данной патологией – 10 минут</w:t>
      </w:r>
    </w:p>
    <w:p w:rsidR="000B0B66" w:rsidRDefault="000B0B66" w:rsidP="000B0B6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Возможности оказания социальной помощи – 5 минут</w:t>
      </w:r>
    </w:p>
    <w:p w:rsidR="000B0B66" w:rsidRDefault="000B0B66" w:rsidP="000B0B6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общения с родственниками – 10 минут</w:t>
      </w:r>
    </w:p>
    <w:p w:rsidR="000B0B66" w:rsidRDefault="000B0B66" w:rsidP="000B0B6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Возможности фармакотерапии - 20 минут</w:t>
      </w:r>
    </w:p>
    <w:p w:rsidR="000B0B66" w:rsidRDefault="000B0B66" w:rsidP="000B0B6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01612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Контрольные вопросы для определения конечного уровня усвоения знаний или тестовые задания:</w:t>
      </w:r>
    </w:p>
    <w:p w:rsidR="000B0B66" w:rsidRDefault="000B0B66" w:rsidP="000B0B6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синдроме цитолиза свидетельствуют: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повышение уровня АСТ, АЛТ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повышение уровня ГГТ, ЩФ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повышение уровня креатинина и мочевины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 А.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:rsidR="000B0B66" w:rsidRPr="00723878" w:rsidRDefault="000B0B66" w:rsidP="000B0B6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878">
        <w:rPr>
          <w:rFonts w:ascii="Times New Roman" w:hAnsi="Times New Roman" w:cs="Times New Roman"/>
          <w:sz w:val="24"/>
          <w:szCs w:val="24"/>
        </w:rPr>
        <w:t>О синдроме холестаза свидетельствуют: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повышение уровня АСТ, АЛТ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повышение уровня ГГТ, ЩФ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повышение уровня креатинина и мочевины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 Б.</w:t>
      </w:r>
    </w:p>
    <w:p w:rsidR="000B0B66" w:rsidRPr="00723878" w:rsidRDefault="000B0B66" w:rsidP="000B0B6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878">
        <w:rPr>
          <w:rFonts w:ascii="Times New Roman" w:hAnsi="Times New Roman" w:cs="Times New Roman"/>
          <w:sz w:val="24"/>
          <w:szCs w:val="24"/>
        </w:rPr>
        <w:t>Лабораторные показатели при печеночной энцефалопатии:</w:t>
      </w:r>
    </w:p>
    <w:p w:rsidR="000B0B66" w:rsidRPr="00723878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723878">
        <w:rPr>
          <w:rFonts w:ascii="Times New Roman" w:hAnsi="Times New Roman"/>
          <w:sz w:val="24"/>
          <w:szCs w:val="24"/>
        </w:rPr>
        <w:t>А. повышение уровня АСТ, АЛТ</w:t>
      </w:r>
    </w:p>
    <w:p w:rsidR="000B0B66" w:rsidRPr="00723878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723878">
        <w:rPr>
          <w:rFonts w:ascii="Times New Roman" w:hAnsi="Times New Roman"/>
          <w:sz w:val="24"/>
          <w:szCs w:val="24"/>
        </w:rPr>
        <w:t>Б. повышение уровня ГГТ, ЩФ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723878">
        <w:rPr>
          <w:rFonts w:ascii="Times New Roman" w:hAnsi="Times New Roman"/>
          <w:sz w:val="24"/>
          <w:szCs w:val="24"/>
        </w:rPr>
        <w:t>В. повышение уровня креатинина и мочевины</w:t>
      </w:r>
    </w:p>
    <w:p w:rsidR="000B0B66" w:rsidRPr="00723878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всё перечисленное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723878">
        <w:rPr>
          <w:rFonts w:ascii="Times New Roman" w:hAnsi="Times New Roman"/>
          <w:sz w:val="24"/>
          <w:szCs w:val="24"/>
        </w:rPr>
        <w:lastRenderedPageBreak/>
        <w:t xml:space="preserve">Ответ: </w:t>
      </w:r>
      <w:r>
        <w:rPr>
          <w:rFonts w:ascii="Times New Roman" w:hAnsi="Times New Roman"/>
          <w:sz w:val="24"/>
          <w:szCs w:val="24"/>
        </w:rPr>
        <w:t>Г</w:t>
      </w:r>
      <w:r w:rsidRPr="00723878">
        <w:rPr>
          <w:rFonts w:ascii="Times New Roman" w:hAnsi="Times New Roman"/>
          <w:sz w:val="24"/>
          <w:szCs w:val="24"/>
        </w:rPr>
        <w:t>.</w:t>
      </w:r>
    </w:p>
    <w:p w:rsidR="000B0B66" w:rsidRDefault="000B0B66" w:rsidP="000B0B6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Препараты для лечения печеночной энцефалопатии: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аспирин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преднизолон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Лактулоза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Ответ: В.</w:t>
      </w:r>
    </w:p>
    <w:p w:rsidR="000B0B66" w:rsidRDefault="000B0B66" w:rsidP="000B0B6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свидетельствует о гепаторенальном синдроме?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 повышение уровня креатинина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 xml:space="preserve"> отсутствие нарушений мочевого осадка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Б. повышение удельного веса мочи</w:t>
      </w:r>
    </w:p>
    <w:p w:rsidR="000B0B66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Протеинурия, лейкоцитурия.</w:t>
      </w:r>
    </w:p>
    <w:p w:rsidR="000B0B66" w:rsidRPr="00ED56D7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Ответ: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А. </w:t>
      </w:r>
    </w:p>
    <w:p w:rsidR="000B0B66" w:rsidRPr="00723878" w:rsidRDefault="000B0B66" w:rsidP="000B0B66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:rsidR="000B0B66" w:rsidRPr="0001612B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     1</w:t>
      </w:r>
      <w:r>
        <w:rPr>
          <w:rFonts w:ascii="Times New Roman" w:hAnsi="Times New Roman"/>
          <w:sz w:val="24"/>
          <w:szCs w:val="24"/>
        </w:rPr>
        <w:t>1</w:t>
      </w:r>
      <w:r w:rsidRPr="0001612B">
        <w:rPr>
          <w:rFonts w:ascii="Times New Roman" w:hAnsi="Times New Roman"/>
          <w:sz w:val="24"/>
          <w:szCs w:val="24"/>
        </w:rPr>
        <w:t>. Литература по теме лекции:</w:t>
      </w:r>
    </w:p>
    <w:p w:rsidR="000B0B66" w:rsidRDefault="000B0B66" w:rsidP="000B0B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B0A8C">
        <w:rPr>
          <w:rFonts w:ascii="Times New Roman" w:hAnsi="Times New Roman"/>
          <w:b/>
          <w:sz w:val="24"/>
          <w:szCs w:val="24"/>
        </w:rPr>
        <w:t xml:space="preserve">      Основная:</w:t>
      </w:r>
    </w:p>
    <w:p w:rsidR="000B0B66" w:rsidRPr="00AB0A8C" w:rsidRDefault="000B0B66" w:rsidP="000B0B66">
      <w:pPr>
        <w:pStyle w:val="Default"/>
        <w:spacing w:after="197"/>
      </w:pPr>
      <w:r w:rsidRPr="00AB0A8C">
        <w:t xml:space="preserve">1. Новик А.А., Ионова Т.И. Руководство по исследованию качества жизни в медицине. 2-е издание / под ред. акад. РАМН Ю.Л. Шевченко. М.: ЗАО «Олма Медиа Групп, 2007. 320 </w:t>
      </w:r>
      <w:proofErr w:type="gramStart"/>
      <w:r w:rsidRPr="00AB0A8C">
        <w:t>с</w:t>
      </w:r>
      <w:proofErr w:type="gramEnd"/>
      <w:r w:rsidRPr="00AB0A8C">
        <w:t xml:space="preserve">. </w:t>
      </w:r>
    </w:p>
    <w:p w:rsidR="000B0B66" w:rsidRPr="00AB0A8C" w:rsidRDefault="000B0B66" w:rsidP="000B0B66">
      <w:pPr>
        <w:pStyle w:val="Default"/>
        <w:spacing w:after="197"/>
      </w:pPr>
      <w:r w:rsidRPr="00AB0A8C">
        <w:t xml:space="preserve">2. Новик А.А., Ионова Т.И. Исследование качества жизни в медицине. Учебное пособие для ВУЗов / под ред. Ю.Л. Шевченко. М.: ГЭОТАР-МЕД. 2004. </w:t>
      </w:r>
    </w:p>
    <w:p w:rsidR="000B0B66" w:rsidRPr="00F07431" w:rsidRDefault="000B0B66" w:rsidP="000B0B66">
      <w:pPr>
        <w:pStyle w:val="Default"/>
        <w:spacing w:after="197"/>
      </w:pPr>
      <w:r>
        <w:t xml:space="preserve">3. </w:t>
      </w:r>
      <w:r w:rsidRPr="00F07431">
        <w:t xml:space="preserve">Богомолов П.О., Никитин И.Г. //   Consilium medicum.-2005.- Экстравыпуск.- С.11 -13 </w:t>
      </w:r>
    </w:p>
    <w:p w:rsidR="000B0B66" w:rsidRPr="00F07431" w:rsidRDefault="000B0B66" w:rsidP="000B0B66">
      <w:pPr>
        <w:pStyle w:val="Default"/>
        <w:spacing w:after="197"/>
      </w:pPr>
      <w:r>
        <w:t xml:space="preserve">4. </w:t>
      </w:r>
      <w:r w:rsidRPr="00F07431">
        <w:t>Ильченко Л.Ю. //  Фарматека.-2005.-№ 14.- С. 21-24</w:t>
      </w:r>
    </w:p>
    <w:p w:rsidR="000B0B66" w:rsidRPr="00F07431" w:rsidRDefault="000B0B66" w:rsidP="000B0B66">
      <w:pPr>
        <w:pStyle w:val="Default"/>
        <w:spacing w:after="197"/>
      </w:pPr>
      <w:r>
        <w:t xml:space="preserve">5. </w:t>
      </w:r>
      <w:r w:rsidRPr="00F07431">
        <w:t xml:space="preserve">Серов Н.А.  //  </w:t>
      </w:r>
      <w:proofErr w:type="gramStart"/>
      <w:r w:rsidRPr="00F07431">
        <w:t>Клиническая</w:t>
      </w:r>
      <w:proofErr w:type="gramEnd"/>
      <w:r w:rsidRPr="00F07431">
        <w:t xml:space="preserve"> гепатология.- 2006.-№3.- С. 47-48</w:t>
      </w:r>
    </w:p>
    <w:p w:rsidR="000B0B66" w:rsidRPr="00D40571" w:rsidRDefault="000B0B66" w:rsidP="000B0B66">
      <w:pPr>
        <w:pStyle w:val="Default"/>
        <w:spacing w:after="197"/>
        <w:rPr>
          <w:lang w:val="en-US"/>
        </w:rPr>
      </w:pPr>
      <w:r>
        <w:t xml:space="preserve">6. </w:t>
      </w:r>
      <w:r w:rsidRPr="00F07431">
        <w:t xml:space="preserve">Шульпекова Ю.О.  //  Фарматека.-2007.-№ </w:t>
      </w:r>
      <w:r w:rsidRPr="00D40571">
        <w:rPr>
          <w:lang w:val="en-US"/>
        </w:rPr>
        <w:t xml:space="preserve">6.- </w:t>
      </w:r>
      <w:r w:rsidRPr="00F07431">
        <w:t>С</w:t>
      </w:r>
      <w:r w:rsidRPr="00D40571">
        <w:rPr>
          <w:lang w:val="en-US"/>
        </w:rPr>
        <w:t>. 48-53</w:t>
      </w:r>
    </w:p>
    <w:p w:rsidR="000B0B66" w:rsidRPr="00F07431" w:rsidRDefault="000B0B66" w:rsidP="000B0B66">
      <w:pPr>
        <w:pStyle w:val="Default"/>
        <w:spacing w:after="197"/>
      </w:pPr>
      <w:r w:rsidRPr="00672974">
        <w:rPr>
          <w:lang w:val="en-US"/>
        </w:rPr>
        <w:t>7</w:t>
      </w:r>
      <w:r w:rsidRPr="00F07431">
        <w:rPr>
          <w:lang w:val="en-US"/>
        </w:rPr>
        <w:t xml:space="preserve">. </w:t>
      </w:r>
      <w:r w:rsidRPr="00F07431">
        <w:t>Драпкина</w:t>
      </w:r>
      <w:r w:rsidRPr="00F07431">
        <w:rPr>
          <w:lang w:val="en-US"/>
        </w:rPr>
        <w:t xml:space="preserve"> </w:t>
      </w:r>
      <w:r w:rsidRPr="00F07431">
        <w:t>О</w:t>
      </w:r>
      <w:r w:rsidRPr="00F07431">
        <w:rPr>
          <w:lang w:val="en-US"/>
        </w:rPr>
        <w:t>.</w:t>
      </w:r>
      <w:r w:rsidRPr="00F07431">
        <w:t>М</w:t>
      </w:r>
      <w:r w:rsidRPr="00F07431">
        <w:rPr>
          <w:lang w:val="en-US"/>
        </w:rPr>
        <w:t xml:space="preserve">. //   </w:t>
      </w:r>
      <w:proofErr w:type="spellStart"/>
      <w:r w:rsidRPr="00F07431">
        <w:rPr>
          <w:lang w:val="en-US"/>
        </w:rPr>
        <w:t>Consilium</w:t>
      </w:r>
      <w:proofErr w:type="spellEnd"/>
      <w:r w:rsidRPr="00F07431">
        <w:rPr>
          <w:lang w:val="en-US"/>
        </w:rPr>
        <w:t xml:space="preserve"> medicum.-2008</w:t>
      </w:r>
      <w:proofErr w:type="gramStart"/>
      <w:r w:rsidRPr="00F07431">
        <w:rPr>
          <w:lang w:val="en-US"/>
        </w:rPr>
        <w:t>.-</w:t>
      </w:r>
      <w:proofErr w:type="gramEnd"/>
      <w:r w:rsidRPr="00F07431">
        <w:rPr>
          <w:lang w:val="en-US"/>
        </w:rPr>
        <w:t xml:space="preserve"> </w:t>
      </w:r>
      <w:r w:rsidRPr="00F07431">
        <w:t>№1.- С.31-34</w:t>
      </w:r>
    </w:p>
    <w:p w:rsidR="000B0B66" w:rsidRPr="00F07431" w:rsidRDefault="000B0B66" w:rsidP="000B0B66">
      <w:pPr>
        <w:pStyle w:val="Default"/>
        <w:spacing w:after="197"/>
      </w:pPr>
    </w:p>
    <w:p w:rsidR="000B0B66" w:rsidRPr="0001612B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0B66" w:rsidRPr="0001612B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0B66" w:rsidRPr="0001612B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Подготовила профессор  кафедры терапии и ОВП</w:t>
      </w:r>
    </w:p>
    <w:p w:rsidR="000B0B66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с курсом гериатрии ИПО БГМУ                                                                 </w:t>
      </w:r>
      <w:r>
        <w:rPr>
          <w:rFonts w:ascii="Times New Roman" w:hAnsi="Times New Roman"/>
          <w:sz w:val="24"/>
          <w:szCs w:val="24"/>
        </w:rPr>
        <w:t>Фаизова Л.П.</w:t>
      </w:r>
    </w:p>
    <w:p w:rsidR="000B0B66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0B66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0B66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составления  «16» апреля 201</w:t>
      </w:r>
      <w:r w:rsidR="006C7F4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B0B66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0B66" w:rsidRPr="0001612B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0B66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обсуждения на кафедральном совещании  «</w:t>
      </w:r>
      <w:r w:rsidR="006C7F4A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» </w:t>
      </w:r>
      <w:r w:rsidR="006C7F4A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201</w:t>
      </w:r>
      <w:r w:rsidR="006C7F4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B0B66" w:rsidRPr="0001612B" w:rsidRDefault="000B0B66" w:rsidP="000B0B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0B66" w:rsidRPr="00DB5593" w:rsidRDefault="000B0B66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Default="006C7F4A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Default="006C7F4A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Default="006C7F4A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512830" w:rsidRDefault="006C7F4A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DB5593" w:rsidRPr="00DB5593" w:rsidRDefault="00DB5593" w:rsidP="00DB55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                                           МЕТОДИЧЕСКАЯ РАЗРАБОТКА</w:t>
      </w: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практического занятия для преподавателей</w:t>
      </w: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«Психологические, социальные и духовные аспекты паллиативной  медицинской помощи»</w:t>
      </w:r>
    </w:p>
    <w:p w:rsidR="006C7F4A" w:rsidRPr="00DB5593" w:rsidRDefault="006C7F4A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Тема «Психологические реакции на утрату </w:t>
      </w:r>
      <w:proofErr w:type="gramStart"/>
      <w:r w:rsidRPr="00DB5593">
        <w:rPr>
          <w:rFonts w:ascii="Times New Roman" w:hAnsi="Times New Roman"/>
          <w:sz w:val="24"/>
          <w:szCs w:val="24"/>
        </w:rPr>
        <w:t>близких</w:t>
      </w:r>
      <w:proofErr w:type="gramEnd"/>
      <w:r w:rsidRPr="00DB5593">
        <w:rPr>
          <w:rFonts w:ascii="Times New Roman" w:hAnsi="Times New Roman"/>
          <w:sz w:val="24"/>
          <w:szCs w:val="24"/>
        </w:rPr>
        <w:t>. Медицинская и духовная помощь»</w:t>
      </w: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Продолжительность практического занятия – 2 часа (90 минут).</w:t>
      </w:r>
    </w:p>
    <w:p w:rsidR="00DB5593" w:rsidRPr="00DB5593" w:rsidRDefault="00DB5593" w:rsidP="00DB5593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Цель практического занятия: Сформировать навыки оценки потребности пациента, находящегося в терминальном состоянии и членов его семьи в медицинской и духовной помощи.</w:t>
      </w:r>
    </w:p>
    <w:p w:rsidR="00DB5593" w:rsidRPr="00DB5593" w:rsidRDefault="00DB5593" w:rsidP="00DB5593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Содержание занятия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План занятия: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Актуальность: терминальные стадии заболевания являются стрессом и фактором развития психологических проблем и соматических заболеваний для всех членов семьи.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Оценка факторов риска в данной семье, оценка семейного функционирования  - 20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Работа с членами семьи, опрос и заполнение анкетных листов (шкала тревоги, шкала депрессии) с последующей их оценкой  - 40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Выявление проблем данной семьи и разработка плана  оказания помощи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обсуждение результатов  -20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1.Тревожное возбуждение проявляется: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общим двигательным беспокойством;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тревогой, страхом;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различной выраженностью ажитации;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г)  ничем из </w:t>
      </w:r>
      <w:proofErr w:type="gramStart"/>
      <w:r w:rsidRPr="00DB5593">
        <w:rPr>
          <w:rFonts w:ascii="Times New Roman" w:hAnsi="Times New Roman"/>
          <w:sz w:val="24"/>
          <w:szCs w:val="24"/>
        </w:rPr>
        <w:t>перечисленного</w:t>
      </w:r>
      <w:proofErr w:type="gramEnd"/>
      <w:r w:rsidRPr="00DB5593">
        <w:rPr>
          <w:rFonts w:ascii="Times New Roman" w:hAnsi="Times New Roman"/>
          <w:sz w:val="24"/>
          <w:szCs w:val="24"/>
        </w:rPr>
        <w:t>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Ответ д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2. В основе паллиативной помощи лежит: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холистический уход за пациентом;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адекватное обезболивание;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высокотехнологичные методы диагностики;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 а) и б) Ответ г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3. Ипоходрический синдром проявляется всем перечисленным, </w:t>
      </w:r>
      <w:proofErr w:type="gramStart"/>
      <w:r w:rsidRPr="00DB5593">
        <w:rPr>
          <w:rFonts w:ascii="Times New Roman" w:hAnsi="Times New Roman"/>
          <w:sz w:val="24"/>
          <w:szCs w:val="24"/>
        </w:rPr>
        <w:t>исключая</w:t>
      </w:r>
      <w:proofErr w:type="gramEnd"/>
      <w:r w:rsidRPr="00DB5593">
        <w:rPr>
          <w:rFonts w:ascii="Times New Roman" w:hAnsi="Times New Roman"/>
          <w:sz w:val="24"/>
          <w:szCs w:val="24"/>
        </w:rPr>
        <w:t>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чрезмерное внимание к здоровью;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убежденность в наличии тяжелого заболевания;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подавленное настроение;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г) разнообразные болевые ощущения, требующие применения сильнодействующих анальгетиков;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е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перечисленное, кроме г) Ответ д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4. К стадиям психологической реакции траура относится: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lastRenderedPageBreak/>
        <w:t>а) облегчение;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</w:t>
      </w:r>
      <w:proofErr w:type="gramStart"/>
      <w:r w:rsidRPr="00DB5593">
        <w:rPr>
          <w:rFonts w:ascii="Times New Roman" w:hAnsi="Times New Roman"/>
          <w:sz w:val="24"/>
          <w:szCs w:val="24"/>
        </w:rPr>
        <w:t>)о</w:t>
      </w:r>
      <w:proofErr w:type="gramEnd"/>
      <w:r w:rsidRPr="00DB5593">
        <w:rPr>
          <w:rFonts w:ascii="Times New Roman" w:hAnsi="Times New Roman"/>
          <w:sz w:val="24"/>
          <w:szCs w:val="24"/>
        </w:rPr>
        <w:t>слабление напряжения;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отказ;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оспоминаний;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 Ответ д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5. После смерти близкого человека у членов семьи могут наблюдаться: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</w:t>
      </w:r>
      <w:proofErr w:type="gramStart"/>
      <w:r w:rsidRPr="00DB5593">
        <w:rPr>
          <w:rFonts w:ascii="Times New Roman" w:hAnsi="Times New Roman"/>
          <w:sz w:val="24"/>
          <w:szCs w:val="24"/>
        </w:rPr>
        <w:t>)о</w:t>
      </w:r>
      <w:proofErr w:type="gramEnd"/>
      <w:r w:rsidRPr="00DB5593">
        <w:rPr>
          <w:rFonts w:ascii="Times New Roman" w:hAnsi="Times New Roman"/>
          <w:sz w:val="24"/>
          <w:szCs w:val="24"/>
        </w:rPr>
        <w:t>бострение хронических заболеваний;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изуальные и акустические галлюцинации;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</w:t>
      </w:r>
      <w:proofErr w:type="gramStart"/>
      <w:r w:rsidRPr="00DB5593">
        <w:rPr>
          <w:rFonts w:ascii="Times New Roman" w:hAnsi="Times New Roman"/>
          <w:sz w:val="24"/>
          <w:szCs w:val="24"/>
        </w:rPr>
        <w:t>)п</w:t>
      </w:r>
      <w:proofErr w:type="gramEnd"/>
      <w:r w:rsidRPr="00DB5593">
        <w:rPr>
          <w:rFonts w:ascii="Times New Roman" w:hAnsi="Times New Roman"/>
          <w:sz w:val="24"/>
          <w:szCs w:val="24"/>
        </w:rPr>
        <w:t>опытка суицида;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г) эйфория;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д) деменция;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е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ж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перечисленное, кроме д)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з) верно а), б), в). Ответ з.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учебная комната, наборы анкет, истории болезни, амбулаторные карты.</w:t>
      </w:r>
    </w:p>
    <w:p w:rsidR="00DB5593" w:rsidRPr="00DB5593" w:rsidRDefault="00DB5593" w:rsidP="00DB55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DB5593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DB5593">
        <w:rPr>
          <w:rFonts w:ascii="Times New Roman" w:hAnsi="Times New Roman"/>
          <w:sz w:val="24"/>
          <w:szCs w:val="24"/>
        </w:rPr>
        <w:t>Р-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DB5593">
        <w:rPr>
          <w:rFonts w:ascii="Times New Roman" w:hAnsi="Times New Roman"/>
          <w:sz w:val="24"/>
          <w:szCs w:val="24"/>
        </w:rPr>
        <w:t>Р-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B5593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DB5593">
          <w:rPr>
            <w:rFonts w:ascii="Times New Roman" w:hAnsi="Times New Roman"/>
            <w:sz w:val="24"/>
            <w:szCs w:val="24"/>
          </w:rPr>
          <w:t>2008 г</w:t>
        </w:r>
      </w:smartTag>
      <w:r w:rsidRPr="00DB5593">
        <w:rPr>
          <w:rFonts w:ascii="Times New Roman" w:hAnsi="Times New Roman"/>
          <w:sz w:val="24"/>
          <w:szCs w:val="24"/>
        </w:rPr>
        <w:t>. № 7180-РХ.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DB5593">
        <w:rPr>
          <w:rFonts w:ascii="Times New Roman" w:hAnsi="Times New Roman"/>
          <w:sz w:val="24"/>
          <w:szCs w:val="24"/>
        </w:rPr>
        <w:t>с</w:t>
      </w:r>
      <w:proofErr w:type="gramEnd"/>
      <w:r w:rsidRPr="00DB5593">
        <w:rPr>
          <w:rFonts w:ascii="Times New Roman" w:hAnsi="Times New Roman"/>
          <w:sz w:val="24"/>
          <w:szCs w:val="24"/>
        </w:rPr>
        <w:t>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5. </w:t>
      </w:r>
      <w:r w:rsidRPr="00DB559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DB5593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DB5593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DB5593">
        <w:rPr>
          <w:rFonts w:ascii="Times New Roman" w:hAnsi="Times New Roman"/>
          <w:color w:val="000000"/>
          <w:sz w:val="24"/>
          <w:szCs w:val="24"/>
        </w:rPr>
        <w:t>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                                доцент  Веревкина   Т.И. 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Дата составления 21 апреля 201</w:t>
      </w:r>
      <w:r w:rsidR="006C7F4A">
        <w:rPr>
          <w:rFonts w:ascii="Times New Roman" w:hAnsi="Times New Roman"/>
          <w:sz w:val="24"/>
          <w:szCs w:val="24"/>
        </w:rPr>
        <w:t>5</w:t>
      </w:r>
      <w:r w:rsidRPr="00DB5593">
        <w:rPr>
          <w:rFonts w:ascii="Times New Roman" w:hAnsi="Times New Roman"/>
          <w:sz w:val="24"/>
          <w:szCs w:val="24"/>
        </w:rPr>
        <w:t xml:space="preserve"> г.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Дата обсужде</w:t>
      </w:r>
      <w:r w:rsidR="006C7F4A">
        <w:rPr>
          <w:rFonts w:ascii="Times New Roman" w:hAnsi="Times New Roman"/>
          <w:sz w:val="24"/>
          <w:szCs w:val="24"/>
        </w:rPr>
        <w:t xml:space="preserve">ния на </w:t>
      </w:r>
      <w:proofErr w:type="gramStart"/>
      <w:r w:rsidR="006C7F4A">
        <w:rPr>
          <w:rFonts w:ascii="Times New Roman" w:hAnsi="Times New Roman"/>
          <w:sz w:val="24"/>
          <w:szCs w:val="24"/>
        </w:rPr>
        <w:t>кафедральном</w:t>
      </w:r>
      <w:proofErr w:type="gramEnd"/>
      <w:r w:rsidR="006C7F4A">
        <w:rPr>
          <w:rFonts w:ascii="Times New Roman" w:hAnsi="Times New Roman"/>
          <w:sz w:val="24"/>
          <w:szCs w:val="24"/>
        </w:rPr>
        <w:t xml:space="preserve"> совещания  22 апреля </w:t>
      </w:r>
      <w:r w:rsidRPr="00DB5593">
        <w:rPr>
          <w:rFonts w:ascii="Times New Roman" w:hAnsi="Times New Roman"/>
          <w:sz w:val="24"/>
          <w:szCs w:val="24"/>
        </w:rPr>
        <w:t xml:space="preserve"> 201</w:t>
      </w:r>
      <w:r w:rsidR="006C7F4A">
        <w:rPr>
          <w:rFonts w:ascii="Times New Roman" w:hAnsi="Times New Roman"/>
          <w:sz w:val="24"/>
          <w:szCs w:val="24"/>
        </w:rPr>
        <w:t>5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Default="006C7F4A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Default="006C7F4A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Pr="00512830" w:rsidRDefault="006C7F4A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                                             МЕТОДИЧЕСКАЯ РАЗРАБОТКА</w:t>
      </w:r>
    </w:p>
    <w:p w:rsid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практического занятия для преподавателей</w:t>
      </w:r>
    </w:p>
    <w:p w:rsidR="006C7F4A" w:rsidRPr="00DB5593" w:rsidRDefault="006C7F4A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«Психологические, социальные и духовные аспекты паллиативной  медицинской помощи»</w:t>
      </w:r>
    </w:p>
    <w:p w:rsidR="006C7F4A" w:rsidRPr="00DB5593" w:rsidRDefault="006C7F4A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Тема «Духовная поддержка неизлечимых больных»</w:t>
      </w: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1.Продолжительность практического занятия – 2 часа (90 минут).</w:t>
      </w:r>
    </w:p>
    <w:p w:rsidR="00DB5593" w:rsidRPr="00DB5593" w:rsidRDefault="00DB5593" w:rsidP="00DB5593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Цель практического занятия: сформировать навыки общения с неизлечимыми больными</w:t>
      </w:r>
    </w:p>
    <w:p w:rsidR="00DB5593" w:rsidRPr="00DB5593" w:rsidRDefault="00DB5593" w:rsidP="00DB5593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Содержание занятия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План занятия: актуальность: общение с   неизлечимыми больными требует соблюдения этических норм и правил, умения оценивать риск потенциальных конфликтных ситуаций.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Особенности психических реакций у больных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с заболеваниями органов дыхания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с заболеваниями ССС  - 10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с заболеваниями нервной системы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с заболеваниями ЖКТ                      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с заболеваниями почек                      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с онкологическими заболеваниями    10 минут.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с синдромом хронической боли           10 минут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с патологией органов чувств                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1.К принципам паллиативного ухода за пациентом относится: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</w:t>
      </w:r>
      <w:proofErr w:type="gramStart"/>
      <w:r w:rsidRPr="00DB5593">
        <w:rPr>
          <w:rFonts w:ascii="Times New Roman" w:hAnsi="Times New Roman"/>
          <w:sz w:val="24"/>
          <w:szCs w:val="24"/>
        </w:rPr>
        <w:t>)п</w:t>
      </w:r>
      <w:proofErr w:type="gramEnd"/>
      <w:r w:rsidRPr="00DB5593">
        <w:rPr>
          <w:rFonts w:ascii="Times New Roman" w:hAnsi="Times New Roman"/>
          <w:sz w:val="24"/>
          <w:szCs w:val="24"/>
        </w:rPr>
        <w:t>оддержание качества жизни на возможно высоком уровне;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создание психотерапевтической среды;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удовлетворение духовных потребностей;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г) минимум травматичности для пациента;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е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перечисленное, кроме а) Ответ д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2. В основе паллиативной помощи лежит: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холистический уход за пациентом;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адекватное обезболивание;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высокотехнологичные методы диагностики;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 а) и б) Ответ г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3. Потребности умирающего пациента включают: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контроль за проявлениями болезни;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</w:t>
      </w:r>
      <w:proofErr w:type="gramStart"/>
      <w:r w:rsidRPr="00DB5593">
        <w:rPr>
          <w:rFonts w:ascii="Times New Roman" w:hAnsi="Times New Roman"/>
          <w:sz w:val="24"/>
          <w:szCs w:val="24"/>
        </w:rPr>
        <w:t>)о</w:t>
      </w:r>
      <w:proofErr w:type="gramEnd"/>
      <w:r w:rsidRPr="00DB5593">
        <w:rPr>
          <w:rFonts w:ascii="Times New Roman" w:hAnsi="Times New Roman"/>
          <w:sz w:val="24"/>
          <w:szCs w:val="24"/>
        </w:rPr>
        <w:t>щущение безопасности;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общение с близкими людьми;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озможность принимать участие в решениях;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е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перечисленное, кроме г) Ответ д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lastRenderedPageBreak/>
        <w:t>4. К стадиям психологической реакции на неизлечимую болезнь  относится: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отрицание;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торг;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гнев;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</w:t>
      </w:r>
      <w:proofErr w:type="gramStart"/>
      <w:r w:rsidRPr="00DB5593">
        <w:rPr>
          <w:rFonts w:ascii="Times New Roman" w:hAnsi="Times New Roman"/>
          <w:sz w:val="24"/>
          <w:szCs w:val="24"/>
        </w:rPr>
        <w:t>)д</w:t>
      </w:r>
      <w:proofErr w:type="gramEnd"/>
      <w:r w:rsidRPr="00DB5593">
        <w:rPr>
          <w:rFonts w:ascii="Times New Roman" w:hAnsi="Times New Roman"/>
          <w:sz w:val="24"/>
          <w:szCs w:val="24"/>
        </w:rPr>
        <w:t>епрессия;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 Ответ д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5. Депрессивная триада характеризуется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эмоциональным торможением;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двигательным торможением;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идеаторным торможением;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Ответ </w:t>
      </w:r>
      <w:proofErr w:type="gramStart"/>
      <w:r w:rsidRPr="00DB5593">
        <w:rPr>
          <w:rFonts w:ascii="Times New Roman" w:hAnsi="Times New Roman"/>
          <w:sz w:val="24"/>
          <w:szCs w:val="24"/>
        </w:rPr>
        <w:t>г</w:t>
      </w:r>
      <w:proofErr w:type="gramEnd"/>
      <w:r w:rsidRPr="00DB5593">
        <w:rPr>
          <w:rFonts w:ascii="Times New Roman" w:hAnsi="Times New Roman"/>
          <w:sz w:val="24"/>
          <w:szCs w:val="24"/>
        </w:rPr>
        <w:t>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DB5593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DB5593">
        <w:rPr>
          <w:rFonts w:ascii="Times New Roman" w:hAnsi="Times New Roman"/>
          <w:sz w:val="24"/>
          <w:szCs w:val="24"/>
        </w:rPr>
        <w:t>Р-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DB5593">
        <w:rPr>
          <w:rFonts w:ascii="Times New Roman" w:hAnsi="Times New Roman"/>
          <w:sz w:val="24"/>
          <w:szCs w:val="24"/>
        </w:rPr>
        <w:t>Р-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3. 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4. </w:t>
      </w:r>
      <w:r w:rsidRPr="00DB559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Психиатрия. Национальное руководство</w:t>
      </w:r>
      <w:r w:rsidRPr="00DB5593">
        <w:rPr>
          <w:rStyle w:val="apple-style-span"/>
          <w:rFonts w:ascii="Times New Roman" w:hAnsi="Times New Roman"/>
          <w:color w:val="000000"/>
          <w:sz w:val="24"/>
          <w:szCs w:val="24"/>
        </w:rPr>
        <w:t>: руководство/ под ред.Т.Б. Дмитриевой, В.Н. Краснова, Н.Г. Незнанова, В.Я. Семке, А.С. Тиганова. - М.: ГЭОТАР Медиа, 2009.- 1000 с.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B5593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DB5593">
          <w:rPr>
            <w:rFonts w:ascii="Times New Roman" w:hAnsi="Times New Roman"/>
            <w:sz w:val="24"/>
            <w:szCs w:val="24"/>
          </w:rPr>
          <w:t>2008 г</w:t>
        </w:r>
      </w:smartTag>
      <w:r w:rsidRPr="00DB5593">
        <w:rPr>
          <w:rFonts w:ascii="Times New Roman" w:hAnsi="Times New Roman"/>
          <w:sz w:val="24"/>
          <w:szCs w:val="24"/>
        </w:rPr>
        <w:t>. № 7180-РХ.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DB5593">
        <w:rPr>
          <w:rFonts w:ascii="Times New Roman" w:hAnsi="Times New Roman"/>
          <w:sz w:val="24"/>
          <w:szCs w:val="24"/>
        </w:rPr>
        <w:t>с</w:t>
      </w:r>
      <w:proofErr w:type="gramEnd"/>
      <w:r w:rsidRPr="00DB5593">
        <w:rPr>
          <w:rFonts w:ascii="Times New Roman" w:hAnsi="Times New Roman"/>
          <w:sz w:val="24"/>
          <w:szCs w:val="24"/>
        </w:rPr>
        <w:t>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5. </w:t>
      </w:r>
      <w:r w:rsidRPr="00DB559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DB5593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DB5593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DB5593">
        <w:rPr>
          <w:rFonts w:ascii="Times New Roman" w:hAnsi="Times New Roman"/>
          <w:color w:val="000000"/>
          <w:sz w:val="24"/>
          <w:szCs w:val="24"/>
        </w:rPr>
        <w:t>.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                                         доцент  Веревкина   Т.И.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Дата составления 21 апреля 201</w:t>
      </w:r>
      <w:r w:rsidR="006C7F4A">
        <w:rPr>
          <w:rFonts w:ascii="Times New Roman" w:hAnsi="Times New Roman"/>
          <w:sz w:val="24"/>
          <w:szCs w:val="24"/>
        </w:rPr>
        <w:t>5</w:t>
      </w:r>
      <w:r w:rsidRPr="00DB5593">
        <w:rPr>
          <w:rFonts w:ascii="Times New Roman" w:hAnsi="Times New Roman"/>
          <w:sz w:val="24"/>
          <w:szCs w:val="24"/>
        </w:rPr>
        <w:t xml:space="preserve"> г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Дата обсуждения на </w:t>
      </w:r>
      <w:proofErr w:type="gramStart"/>
      <w:r w:rsidRPr="00DB5593">
        <w:rPr>
          <w:rFonts w:ascii="Times New Roman" w:hAnsi="Times New Roman"/>
          <w:sz w:val="24"/>
          <w:szCs w:val="24"/>
        </w:rPr>
        <w:t>кафедральном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совещания  </w:t>
      </w:r>
      <w:r w:rsidR="006C7F4A">
        <w:rPr>
          <w:rFonts w:ascii="Times New Roman" w:hAnsi="Times New Roman"/>
          <w:sz w:val="24"/>
          <w:szCs w:val="24"/>
        </w:rPr>
        <w:t xml:space="preserve">22 апреля </w:t>
      </w:r>
      <w:r w:rsidRPr="00DB5593">
        <w:rPr>
          <w:rFonts w:ascii="Times New Roman" w:hAnsi="Times New Roman"/>
          <w:sz w:val="24"/>
          <w:szCs w:val="24"/>
        </w:rPr>
        <w:t xml:space="preserve"> 201</w:t>
      </w:r>
      <w:r w:rsidR="006C7F4A">
        <w:rPr>
          <w:rFonts w:ascii="Times New Roman" w:hAnsi="Times New Roman"/>
          <w:sz w:val="24"/>
          <w:szCs w:val="24"/>
        </w:rPr>
        <w:t>5</w:t>
      </w:r>
      <w:r w:rsidRPr="00DB5593">
        <w:rPr>
          <w:rFonts w:ascii="Times New Roman" w:hAnsi="Times New Roman"/>
          <w:sz w:val="24"/>
          <w:szCs w:val="24"/>
        </w:rPr>
        <w:t>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Default="006C7F4A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Pr="00512830" w:rsidRDefault="006C7F4A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DB5593" w:rsidRPr="00DB5593" w:rsidRDefault="00DB5593" w:rsidP="00DB55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МЕТОДИЧЕСКАЯ РАЗРАБОТКА</w:t>
      </w:r>
    </w:p>
    <w:p w:rsid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практического занятия для преподавателей</w:t>
      </w:r>
    </w:p>
    <w:p w:rsidR="006C7F4A" w:rsidRPr="00DB5593" w:rsidRDefault="006C7F4A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«Психологические, социальные и духовные аспекты паллиативной  медицинской помощи»</w:t>
      </w:r>
    </w:p>
    <w:p w:rsidR="006C7F4A" w:rsidRPr="00DB5593" w:rsidRDefault="006C7F4A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Тема «Роль религии в паллиативной медицинской помощи»</w:t>
      </w:r>
    </w:p>
    <w:p w:rsidR="00DB5593" w:rsidRP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            Продолжительность практического занятия – 2 часа (90 минут).</w:t>
      </w:r>
    </w:p>
    <w:p w:rsidR="00DB5593" w:rsidRPr="00DB5593" w:rsidRDefault="00DB5593" w:rsidP="00DB559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1) Цель практического занятия </w:t>
      </w:r>
      <w:r w:rsidRPr="00DB5593">
        <w:rPr>
          <w:rFonts w:ascii="Times New Roman" w:hAnsi="Times New Roman"/>
          <w:b/>
          <w:sz w:val="24"/>
          <w:szCs w:val="24"/>
        </w:rPr>
        <w:t>изучить с основные  религиозные и культурные потребности  больных с неизлечимыми заболеваниями на терминальной стадии и членов их семей, возможности религиозных организации при оказании паллиативной  помощи.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B5593">
        <w:rPr>
          <w:rFonts w:ascii="Times New Roman" w:hAnsi="Times New Roman"/>
          <w:b/>
          <w:sz w:val="24"/>
          <w:szCs w:val="24"/>
        </w:rPr>
        <w:t xml:space="preserve">         </w:t>
      </w:r>
      <w:r w:rsidRPr="00DB5593">
        <w:rPr>
          <w:rFonts w:ascii="Times New Roman" w:hAnsi="Times New Roman"/>
          <w:sz w:val="24"/>
          <w:szCs w:val="24"/>
        </w:rPr>
        <w:t xml:space="preserve">2) Содержание занятия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План занятия: актуальность: задачей паллиативной медицины является максимальное удовлетворение духовных потребностей </w:t>
      </w:r>
      <w:proofErr w:type="gramStart"/>
      <w:r w:rsidRPr="00DB5593">
        <w:rPr>
          <w:rFonts w:ascii="Times New Roman" w:hAnsi="Times New Roman"/>
          <w:sz w:val="24"/>
          <w:szCs w:val="24"/>
        </w:rPr>
        <w:t>пациента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в том числе и религиозных.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на занятии рассматриваются следующие вопросы:</w:t>
      </w:r>
    </w:p>
    <w:p w:rsidR="00DB5593" w:rsidRPr="00DB5593" w:rsidRDefault="00DB5593" w:rsidP="00DB559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- помощь пациенту и членам семьи в православии– 20 мин.</w:t>
      </w:r>
    </w:p>
    <w:p w:rsidR="00DB5593" w:rsidRPr="00DB5593" w:rsidRDefault="00DB5593" w:rsidP="00DB559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- помощь пациенту и членам семьи в исламе – 20 мин.</w:t>
      </w:r>
    </w:p>
    <w:p w:rsidR="00DB5593" w:rsidRPr="00DB5593" w:rsidRDefault="00DB5593" w:rsidP="00DB559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- помощь пациенту и членам семьи </w:t>
      </w:r>
      <w:proofErr w:type="gramStart"/>
      <w:r w:rsidRPr="00DB5593">
        <w:rPr>
          <w:rFonts w:ascii="Times New Roman" w:hAnsi="Times New Roman"/>
          <w:sz w:val="24"/>
          <w:szCs w:val="24"/>
        </w:rPr>
        <w:t>в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традиционных конфессиях,  - 20 мин</w:t>
      </w:r>
    </w:p>
    <w:p w:rsidR="00DB5593" w:rsidRPr="00DB5593" w:rsidRDefault="00DB5593" w:rsidP="00DB559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-благотворительных </w:t>
      </w:r>
      <w:proofErr w:type="gramStart"/>
      <w:r w:rsidRPr="00DB5593">
        <w:rPr>
          <w:rFonts w:ascii="Times New Roman" w:hAnsi="Times New Roman"/>
          <w:sz w:val="24"/>
          <w:szCs w:val="24"/>
        </w:rPr>
        <w:t>организациях</w:t>
      </w:r>
      <w:proofErr w:type="gramEnd"/>
      <w:r w:rsidRPr="00DB5593">
        <w:rPr>
          <w:rFonts w:ascii="Times New Roman" w:hAnsi="Times New Roman"/>
          <w:sz w:val="24"/>
          <w:szCs w:val="24"/>
        </w:rPr>
        <w:t>– 20 мин.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1.К принципам паллиативного ухода за пациентом относится: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</w:t>
      </w:r>
      <w:proofErr w:type="gramStart"/>
      <w:r w:rsidRPr="00DB5593">
        <w:rPr>
          <w:rFonts w:ascii="Times New Roman" w:hAnsi="Times New Roman"/>
          <w:sz w:val="24"/>
          <w:szCs w:val="24"/>
        </w:rPr>
        <w:t>)п</w:t>
      </w:r>
      <w:proofErr w:type="gramEnd"/>
      <w:r w:rsidRPr="00DB5593">
        <w:rPr>
          <w:rFonts w:ascii="Times New Roman" w:hAnsi="Times New Roman"/>
          <w:sz w:val="24"/>
          <w:szCs w:val="24"/>
        </w:rPr>
        <w:t>оддержание качества жизни на возможно высоком уровне;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создание психотерапевтической среды;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удовлетворение духовных потребностей;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г) минимум травматичности для пациента;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е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перечисленное, кроме а) Ответ д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2. В основе паллиативной помощи лежит: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холистический уход за пациентом;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адекватное обезболивание;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высокотехнологичные методы диагностики;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</w:t>
      </w:r>
      <w:proofErr w:type="gramStart"/>
      <w:r w:rsidRPr="00DB5593">
        <w:rPr>
          <w:rFonts w:ascii="Times New Roman" w:hAnsi="Times New Roman"/>
          <w:sz w:val="24"/>
          <w:szCs w:val="24"/>
        </w:rPr>
        <w:t>)в</w:t>
      </w:r>
      <w:proofErr w:type="gramEnd"/>
      <w:r w:rsidRPr="00DB5593">
        <w:rPr>
          <w:rFonts w:ascii="Times New Roman" w:hAnsi="Times New Roman"/>
          <w:sz w:val="24"/>
          <w:szCs w:val="24"/>
        </w:rPr>
        <w:t>ерно  а) и б) Ответ г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3.Допуск священнослужителей в ЛПУ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 не разрешен;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  проводится в исключительных случаях;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в)  </w:t>
      </w:r>
      <w:proofErr w:type="gramStart"/>
      <w:r w:rsidRPr="00DB5593">
        <w:rPr>
          <w:rFonts w:ascii="Times New Roman" w:hAnsi="Times New Roman"/>
          <w:sz w:val="24"/>
          <w:szCs w:val="24"/>
        </w:rPr>
        <w:t>возможен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при соответствующей подготовке;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4. Проведение эвтаназии отрицается: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а) православием;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б) мусульманством;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в) протестантами;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г)  католиками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lastRenderedPageBreak/>
        <w:t>д) верно все перечисленное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е) верно все перечисленное, кроме в).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учебная комната</w:t>
      </w:r>
    </w:p>
    <w:p w:rsidR="00DB5593" w:rsidRPr="00DB5593" w:rsidRDefault="00DB5593" w:rsidP="00DB55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DB5593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DB5593">
        <w:rPr>
          <w:rFonts w:ascii="Times New Roman" w:hAnsi="Times New Roman"/>
          <w:sz w:val="24"/>
          <w:szCs w:val="24"/>
        </w:rPr>
        <w:t>Р-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DB5593">
        <w:rPr>
          <w:rFonts w:ascii="Times New Roman" w:hAnsi="Times New Roman"/>
          <w:sz w:val="24"/>
          <w:szCs w:val="24"/>
        </w:rPr>
        <w:t>Р-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3. 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4. </w:t>
      </w:r>
      <w:r w:rsidRPr="00DB5593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Психиатрия. Национальное руководство</w:t>
      </w:r>
      <w:r w:rsidRPr="00DB5593">
        <w:rPr>
          <w:rStyle w:val="apple-style-span"/>
          <w:rFonts w:ascii="Times New Roman" w:hAnsi="Times New Roman"/>
          <w:color w:val="000000"/>
          <w:sz w:val="24"/>
          <w:szCs w:val="24"/>
        </w:rPr>
        <w:t>: руководство/ под ред.Т.Б. Дмитриевой, В.Н. Краснова, Н.Г. Незнанова, В.Я. Семке, А.С. Тиганова. - М.: ГЭОТАР Медиа, 2009.- 1000 с.</w:t>
      </w:r>
    </w:p>
    <w:p w:rsidR="00DB5593" w:rsidRPr="00DB5593" w:rsidRDefault="00DB5593" w:rsidP="00DB5593">
      <w:p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B5593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DB5593">
          <w:rPr>
            <w:rFonts w:ascii="Times New Roman" w:hAnsi="Times New Roman"/>
            <w:sz w:val="24"/>
            <w:szCs w:val="24"/>
          </w:rPr>
          <w:t>2008 г</w:t>
        </w:r>
      </w:smartTag>
      <w:r w:rsidRPr="00DB5593">
        <w:rPr>
          <w:rFonts w:ascii="Times New Roman" w:hAnsi="Times New Roman"/>
          <w:sz w:val="24"/>
          <w:szCs w:val="24"/>
        </w:rPr>
        <w:t>. № 7180-РХ.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DB5593">
        <w:rPr>
          <w:rFonts w:ascii="Times New Roman" w:hAnsi="Times New Roman"/>
          <w:sz w:val="24"/>
          <w:szCs w:val="24"/>
        </w:rPr>
        <w:t>с</w:t>
      </w:r>
      <w:proofErr w:type="gramEnd"/>
      <w:r w:rsidRPr="00DB5593">
        <w:rPr>
          <w:rFonts w:ascii="Times New Roman" w:hAnsi="Times New Roman"/>
          <w:sz w:val="24"/>
          <w:szCs w:val="24"/>
        </w:rPr>
        <w:t>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5. </w:t>
      </w:r>
      <w:r w:rsidRPr="00DB5593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DB5593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DB5593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DB5593">
        <w:rPr>
          <w:rFonts w:ascii="Times New Roman" w:hAnsi="Times New Roman"/>
          <w:color w:val="000000"/>
          <w:sz w:val="24"/>
          <w:szCs w:val="24"/>
        </w:rPr>
        <w:t>.</w:t>
      </w:r>
    </w:p>
    <w:p w:rsidR="00DB5593" w:rsidRPr="00DB5593" w:rsidRDefault="00DB5593" w:rsidP="00DB55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B5593">
        <w:rPr>
          <w:rFonts w:ascii="Times New Roman" w:hAnsi="Times New Roman"/>
          <w:color w:val="000000"/>
          <w:sz w:val="24"/>
          <w:szCs w:val="24"/>
        </w:rPr>
        <w:t xml:space="preserve">6.Практический справочник по православию./ М.: «ОЛМА Медиа Групп» 2008.- 1024 </w:t>
      </w:r>
      <w:proofErr w:type="gramStart"/>
      <w:r w:rsidRPr="00DB5593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DB5593">
        <w:rPr>
          <w:rFonts w:ascii="Times New Roman" w:hAnsi="Times New Roman"/>
          <w:color w:val="000000"/>
          <w:sz w:val="24"/>
          <w:szCs w:val="24"/>
        </w:rPr>
        <w:t>.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DB559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                                           доцент  Веревкина   Т.И. </w:t>
      </w: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>Дата составления 21 апреля 201</w:t>
      </w:r>
      <w:r w:rsidR="006C7F4A">
        <w:rPr>
          <w:rFonts w:ascii="Times New Roman" w:hAnsi="Times New Roman"/>
          <w:sz w:val="24"/>
          <w:szCs w:val="24"/>
        </w:rPr>
        <w:t>5</w:t>
      </w:r>
      <w:r w:rsidRPr="00DB5593">
        <w:rPr>
          <w:rFonts w:ascii="Times New Roman" w:hAnsi="Times New Roman"/>
          <w:sz w:val="24"/>
          <w:szCs w:val="24"/>
        </w:rPr>
        <w:t xml:space="preserve"> г.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5593">
        <w:rPr>
          <w:rFonts w:ascii="Times New Roman" w:hAnsi="Times New Roman"/>
          <w:sz w:val="24"/>
          <w:szCs w:val="24"/>
        </w:rPr>
        <w:t xml:space="preserve">Дата обсуждения на </w:t>
      </w:r>
      <w:proofErr w:type="gramStart"/>
      <w:r w:rsidRPr="00DB5593">
        <w:rPr>
          <w:rFonts w:ascii="Times New Roman" w:hAnsi="Times New Roman"/>
          <w:sz w:val="24"/>
          <w:szCs w:val="24"/>
        </w:rPr>
        <w:t>кафедральном</w:t>
      </w:r>
      <w:proofErr w:type="gramEnd"/>
      <w:r w:rsidRPr="00DB5593">
        <w:rPr>
          <w:rFonts w:ascii="Times New Roman" w:hAnsi="Times New Roman"/>
          <w:sz w:val="24"/>
          <w:szCs w:val="24"/>
        </w:rPr>
        <w:t xml:space="preserve"> совещания  </w:t>
      </w:r>
      <w:r w:rsidR="006C7F4A">
        <w:rPr>
          <w:rFonts w:ascii="Times New Roman" w:hAnsi="Times New Roman"/>
          <w:sz w:val="24"/>
          <w:szCs w:val="24"/>
        </w:rPr>
        <w:t xml:space="preserve">22 апреля </w:t>
      </w:r>
      <w:r w:rsidRPr="00DB5593">
        <w:rPr>
          <w:rFonts w:ascii="Times New Roman" w:hAnsi="Times New Roman"/>
          <w:sz w:val="24"/>
          <w:szCs w:val="24"/>
        </w:rPr>
        <w:t xml:space="preserve"> 201</w:t>
      </w:r>
      <w:r w:rsidR="006C7F4A">
        <w:rPr>
          <w:rFonts w:ascii="Times New Roman" w:hAnsi="Times New Roman"/>
          <w:sz w:val="24"/>
          <w:szCs w:val="24"/>
        </w:rPr>
        <w:t>5</w:t>
      </w:r>
      <w:r w:rsidRPr="00DB5593">
        <w:rPr>
          <w:rFonts w:ascii="Times New Roman" w:hAnsi="Times New Roman"/>
          <w:sz w:val="24"/>
          <w:szCs w:val="24"/>
        </w:rPr>
        <w:t>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C7F4A" w:rsidRDefault="006C7F4A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C7F4A" w:rsidRPr="00512830" w:rsidRDefault="006C7F4A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DB5593" w:rsidRPr="00512830" w:rsidRDefault="00DB5593" w:rsidP="00DB55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                                              МЕТОДИЧЕСКАЯ РАЗРАБОТКА</w:t>
      </w:r>
    </w:p>
    <w:p w:rsidR="006C7F4A" w:rsidRPr="00512830" w:rsidRDefault="006C7F4A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практического занятия для преподавателей</w:t>
      </w:r>
    </w:p>
    <w:p w:rsidR="006C7F4A" w:rsidRPr="00512830" w:rsidRDefault="006C7F4A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 «Психологические, социальные и духовные аспекты паллиативной  медицинской помощи»</w:t>
      </w:r>
    </w:p>
    <w:p w:rsidR="006C7F4A" w:rsidRPr="00512830" w:rsidRDefault="006C7F4A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Тема «Отказ от медицинской помощи или прекращение медицинской помощи»</w:t>
      </w:r>
    </w:p>
    <w:p w:rsidR="00DB5593" w:rsidRPr="00512830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1)Продолжительность практического занятия – 2 часа (90 минут).</w:t>
      </w:r>
    </w:p>
    <w:p w:rsidR="00DB5593" w:rsidRPr="00512830" w:rsidRDefault="00DB5593" w:rsidP="00DB5593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Цель практического занятия</w:t>
      </w:r>
      <w:proofErr w:type="gramStart"/>
      <w:r w:rsidRPr="0051283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12830">
        <w:rPr>
          <w:rFonts w:ascii="Times New Roman" w:hAnsi="Times New Roman"/>
          <w:sz w:val="24"/>
          <w:szCs w:val="24"/>
        </w:rPr>
        <w:t xml:space="preserve"> изучить показания для прекращения медицинской помощи и порядок отказа пациента или его родственников от медицинской помощи</w:t>
      </w:r>
    </w:p>
    <w:p w:rsidR="00DB5593" w:rsidRPr="00512830" w:rsidRDefault="00DB5593" w:rsidP="00DB5593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Содержание занятия 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План занятия: актуальность слушатель должен знать медицинские и правовые аспекты прекращения медицинской помощи.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порядок прекращения медицинской помощи, 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оформление отказа от медицинской помощи -30 минут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проведение реанимационных мероприятий, оформление протокола по установлению смерти человека 20 минут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критерии клинической и биологической смерти, смерти мозга     20 минут 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1.К задачам паллиативной медицины   относится: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а</w:t>
      </w:r>
      <w:proofErr w:type="gramStart"/>
      <w:r w:rsidRPr="00512830">
        <w:rPr>
          <w:rFonts w:ascii="Times New Roman" w:hAnsi="Times New Roman"/>
          <w:sz w:val="24"/>
          <w:szCs w:val="24"/>
        </w:rPr>
        <w:t>)п</w:t>
      </w:r>
      <w:proofErr w:type="gramEnd"/>
      <w:r w:rsidRPr="00512830">
        <w:rPr>
          <w:rFonts w:ascii="Times New Roman" w:hAnsi="Times New Roman"/>
          <w:sz w:val="24"/>
          <w:szCs w:val="24"/>
        </w:rPr>
        <w:t>оддержание качества жизни;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б) максимальное продление жизни;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в)  проведение реанимационных мероприятий;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 Ответ а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2.  Астенический синдром характеризуется всем перечисленным, </w:t>
      </w:r>
      <w:proofErr w:type="gramStart"/>
      <w:r w:rsidRPr="00512830">
        <w:rPr>
          <w:rFonts w:ascii="Times New Roman" w:hAnsi="Times New Roman"/>
          <w:sz w:val="24"/>
          <w:szCs w:val="24"/>
        </w:rPr>
        <w:t>кроме</w:t>
      </w:r>
      <w:proofErr w:type="gramEnd"/>
      <w:r w:rsidRPr="00512830">
        <w:rPr>
          <w:rFonts w:ascii="Times New Roman" w:hAnsi="Times New Roman"/>
          <w:sz w:val="24"/>
          <w:szCs w:val="24"/>
        </w:rPr>
        <w:t>: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а) физической истощаемости;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б</w:t>
      </w:r>
      <w:proofErr w:type="gramStart"/>
      <w:r w:rsidRPr="00512830">
        <w:rPr>
          <w:rFonts w:ascii="Times New Roman" w:hAnsi="Times New Roman"/>
          <w:sz w:val="24"/>
          <w:szCs w:val="24"/>
        </w:rPr>
        <w:t>)п</w:t>
      </w:r>
      <w:proofErr w:type="gramEnd"/>
      <w:r w:rsidRPr="00512830">
        <w:rPr>
          <w:rFonts w:ascii="Times New Roman" w:hAnsi="Times New Roman"/>
          <w:sz w:val="24"/>
          <w:szCs w:val="24"/>
        </w:rPr>
        <w:t>сихической истощаемости;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в) аффективной лабильности</w:t>
      </w:r>
      <w:proofErr w:type="gramStart"/>
      <w:r w:rsidRPr="00512830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г) амнезии;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 Ответ </w:t>
      </w:r>
      <w:proofErr w:type="gramStart"/>
      <w:r w:rsidRPr="00512830">
        <w:rPr>
          <w:rFonts w:ascii="Times New Roman" w:hAnsi="Times New Roman"/>
          <w:sz w:val="24"/>
          <w:szCs w:val="24"/>
        </w:rPr>
        <w:t>г</w:t>
      </w:r>
      <w:proofErr w:type="gramEnd"/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3. Оглушение проявляется всем перечисленным, </w:t>
      </w:r>
      <w:proofErr w:type="gramStart"/>
      <w:r w:rsidRPr="00512830">
        <w:rPr>
          <w:rFonts w:ascii="Times New Roman" w:hAnsi="Times New Roman"/>
          <w:sz w:val="24"/>
          <w:szCs w:val="24"/>
        </w:rPr>
        <w:t>кроме</w:t>
      </w:r>
      <w:proofErr w:type="gramEnd"/>
      <w:r w:rsidRPr="00512830">
        <w:rPr>
          <w:rFonts w:ascii="Times New Roman" w:hAnsi="Times New Roman"/>
          <w:sz w:val="24"/>
          <w:szCs w:val="24"/>
        </w:rPr>
        <w:t>: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а) понижения ясности сознания;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б) галлюцинаций;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в) повышения порога возбудимости для внешних раздражителей;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г</w:t>
      </w:r>
      <w:proofErr w:type="gramStart"/>
      <w:r w:rsidRPr="00512830">
        <w:rPr>
          <w:rFonts w:ascii="Times New Roman" w:hAnsi="Times New Roman"/>
          <w:sz w:val="24"/>
          <w:szCs w:val="24"/>
        </w:rPr>
        <w:t>)з</w:t>
      </w:r>
      <w:proofErr w:type="gramEnd"/>
      <w:r w:rsidRPr="00512830">
        <w:rPr>
          <w:rFonts w:ascii="Times New Roman" w:hAnsi="Times New Roman"/>
          <w:sz w:val="24"/>
          <w:szCs w:val="24"/>
        </w:rPr>
        <w:t>амедленности мышления;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д) малоподвижности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12830">
        <w:rPr>
          <w:rFonts w:ascii="Times New Roman" w:hAnsi="Times New Roman"/>
          <w:sz w:val="24"/>
          <w:szCs w:val="24"/>
        </w:rPr>
        <w:t>Ответ б</w:t>
      </w:r>
      <w:proofErr w:type="gramEnd"/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4. Сумеречное помрачение сознания проявляется</w:t>
      </w:r>
      <w:proofErr w:type="gramStart"/>
      <w:r w:rsidRPr="00512830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а) внезапной утратой ясности сознания;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б) отрешенностью от окружающего;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lastRenderedPageBreak/>
        <w:t>в) отрывочным и искаженным восприятием окружающего;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г</w:t>
      </w:r>
      <w:proofErr w:type="gramStart"/>
      <w:r w:rsidRPr="00512830">
        <w:rPr>
          <w:rFonts w:ascii="Times New Roman" w:hAnsi="Times New Roman"/>
          <w:sz w:val="24"/>
          <w:szCs w:val="24"/>
        </w:rPr>
        <w:t>)в</w:t>
      </w:r>
      <w:proofErr w:type="gramEnd"/>
      <w:r w:rsidRPr="00512830">
        <w:rPr>
          <w:rFonts w:ascii="Times New Roman" w:hAnsi="Times New Roman"/>
          <w:sz w:val="24"/>
          <w:szCs w:val="24"/>
        </w:rPr>
        <w:t>ерно все перечисленное;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 Ответ </w:t>
      </w:r>
      <w:proofErr w:type="gramStart"/>
      <w:r w:rsidRPr="00512830">
        <w:rPr>
          <w:rFonts w:ascii="Times New Roman" w:hAnsi="Times New Roman"/>
          <w:sz w:val="24"/>
          <w:szCs w:val="24"/>
        </w:rPr>
        <w:t>г</w:t>
      </w:r>
      <w:proofErr w:type="gramEnd"/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5. Признаками биологической смерти являются: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а) симптом «кошачьего глаза»;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б) отсутствие пульса на сонной артерии;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в) трупные пятна;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г) подсыхание роговицы;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д) верно все </w:t>
      </w:r>
      <w:proofErr w:type="gramStart"/>
      <w:r w:rsidRPr="00512830">
        <w:rPr>
          <w:rFonts w:ascii="Times New Roman" w:hAnsi="Times New Roman"/>
          <w:sz w:val="24"/>
          <w:szCs w:val="24"/>
        </w:rPr>
        <w:t>кроме</w:t>
      </w:r>
      <w:proofErr w:type="gramEnd"/>
      <w:r w:rsidRPr="00512830">
        <w:rPr>
          <w:rFonts w:ascii="Times New Roman" w:hAnsi="Times New Roman"/>
          <w:sz w:val="24"/>
          <w:szCs w:val="24"/>
        </w:rPr>
        <w:t xml:space="preserve"> б;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е</w:t>
      </w:r>
      <w:proofErr w:type="gramStart"/>
      <w:r w:rsidRPr="00512830">
        <w:rPr>
          <w:rFonts w:ascii="Times New Roman" w:hAnsi="Times New Roman"/>
          <w:sz w:val="24"/>
          <w:szCs w:val="24"/>
        </w:rPr>
        <w:t>)в</w:t>
      </w:r>
      <w:proofErr w:type="gramEnd"/>
      <w:r w:rsidRPr="00512830">
        <w:rPr>
          <w:rFonts w:ascii="Times New Roman" w:hAnsi="Times New Roman"/>
          <w:sz w:val="24"/>
          <w:szCs w:val="24"/>
        </w:rPr>
        <w:t>ерно все перечисленное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Ответ д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51283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12830">
        <w:rPr>
          <w:rFonts w:ascii="Times New Roman" w:hAnsi="Times New Roman"/>
          <w:sz w:val="24"/>
          <w:szCs w:val="24"/>
        </w:rPr>
        <w:t xml:space="preserve"> </w:t>
      </w:r>
    </w:p>
    <w:p w:rsidR="00DB5593" w:rsidRPr="00512830" w:rsidRDefault="00DB5593" w:rsidP="00DB559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512830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512830">
        <w:rPr>
          <w:rFonts w:ascii="Times New Roman" w:hAnsi="Times New Roman"/>
          <w:sz w:val="24"/>
          <w:szCs w:val="24"/>
        </w:rPr>
        <w:t>Р-</w:t>
      </w:r>
      <w:proofErr w:type="gramEnd"/>
      <w:r w:rsidRPr="00512830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512830">
        <w:rPr>
          <w:rFonts w:ascii="Times New Roman" w:hAnsi="Times New Roman"/>
          <w:sz w:val="24"/>
          <w:szCs w:val="24"/>
        </w:rPr>
        <w:t>Р-</w:t>
      </w:r>
      <w:proofErr w:type="gramEnd"/>
      <w:r w:rsidRPr="00512830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3. 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4. </w:t>
      </w:r>
      <w:r w:rsidRPr="00512830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Психиатрия. Национальное руководство</w:t>
      </w:r>
      <w:r w:rsidRPr="00512830">
        <w:rPr>
          <w:rStyle w:val="apple-style-span"/>
          <w:rFonts w:ascii="Times New Roman" w:hAnsi="Times New Roman"/>
          <w:color w:val="000000"/>
          <w:sz w:val="24"/>
          <w:szCs w:val="24"/>
        </w:rPr>
        <w:t>: руководство/ под ред.Т.Б. Дмитриевой, В.Н. Краснова, Н.Г. Незнанова, В.Я. Семке, А.С. Тиганова. - М.: ГЭОТАР Медиа, 2009.- 1000 с.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12830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512830">
          <w:rPr>
            <w:rFonts w:ascii="Times New Roman" w:hAnsi="Times New Roman"/>
            <w:sz w:val="24"/>
            <w:szCs w:val="24"/>
          </w:rPr>
          <w:t>2008 г</w:t>
        </w:r>
      </w:smartTag>
      <w:r w:rsidRPr="00512830">
        <w:rPr>
          <w:rFonts w:ascii="Times New Roman" w:hAnsi="Times New Roman"/>
          <w:sz w:val="24"/>
          <w:szCs w:val="24"/>
        </w:rPr>
        <w:t>. № 7180-РХ.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512830">
        <w:rPr>
          <w:rFonts w:ascii="Times New Roman" w:hAnsi="Times New Roman"/>
          <w:sz w:val="24"/>
          <w:szCs w:val="24"/>
        </w:rPr>
        <w:t>с</w:t>
      </w:r>
      <w:proofErr w:type="gramEnd"/>
      <w:r w:rsidRPr="00512830">
        <w:rPr>
          <w:rFonts w:ascii="Times New Roman" w:hAnsi="Times New Roman"/>
          <w:sz w:val="24"/>
          <w:szCs w:val="24"/>
        </w:rPr>
        <w:t>.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DB5593" w:rsidRPr="00512830" w:rsidRDefault="00DB5593" w:rsidP="00DB55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5. </w:t>
      </w:r>
      <w:r w:rsidRPr="00512830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512830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512830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512830">
        <w:rPr>
          <w:rFonts w:ascii="Times New Roman" w:hAnsi="Times New Roman"/>
          <w:color w:val="000000"/>
          <w:sz w:val="24"/>
          <w:szCs w:val="24"/>
        </w:rPr>
        <w:t>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51283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12830">
        <w:rPr>
          <w:rFonts w:ascii="Times New Roman" w:hAnsi="Times New Roman"/>
          <w:sz w:val="24"/>
          <w:szCs w:val="24"/>
        </w:rPr>
        <w:t xml:space="preserve">                                          доцент  Веревкина   Т.И. 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>Дата составления 21 апреля 201</w:t>
      </w:r>
      <w:r w:rsidR="006C7F4A">
        <w:rPr>
          <w:rFonts w:ascii="Times New Roman" w:hAnsi="Times New Roman"/>
          <w:sz w:val="24"/>
          <w:szCs w:val="24"/>
        </w:rPr>
        <w:t>5</w:t>
      </w:r>
      <w:r w:rsidRPr="00512830">
        <w:rPr>
          <w:rFonts w:ascii="Times New Roman" w:hAnsi="Times New Roman"/>
          <w:sz w:val="24"/>
          <w:szCs w:val="24"/>
        </w:rPr>
        <w:t xml:space="preserve"> г.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2830">
        <w:rPr>
          <w:rFonts w:ascii="Times New Roman" w:hAnsi="Times New Roman"/>
          <w:sz w:val="24"/>
          <w:szCs w:val="24"/>
        </w:rPr>
        <w:t xml:space="preserve">Дата обсуждения на </w:t>
      </w:r>
      <w:proofErr w:type="gramStart"/>
      <w:r w:rsidRPr="00512830">
        <w:rPr>
          <w:rFonts w:ascii="Times New Roman" w:hAnsi="Times New Roman"/>
          <w:sz w:val="24"/>
          <w:szCs w:val="24"/>
        </w:rPr>
        <w:t>кафедральном</w:t>
      </w:r>
      <w:proofErr w:type="gramEnd"/>
      <w:r w:rsidRPr="00512830">
        <w:rPr>
          <w:rFonts w:ascii="Times New Roman" w:hAnsi="Times New Roman"/>
          <w:sz w:val="24"/>
          <w:szCs w:val="24"/>
        </w:rPr>
        <w:t xml:space="preserve"> совещания  </w:t>
      </w:r>
      <w:r w:rsidR="006C7F4A">
        <w:rPr>
          <w:rFonts w:ascii="Times New Roman" w:hAnsi="Times New Roman"/>
          <w:sz w:val="24"/>
          <w:szCs w:val="24"/>
        </w:rPr>
        <w:t>22</w:t>
      </w:r>
      <w:r w:rsidRPr="00512830">
        <w:rPr>
          <w:rFonts w:ascii="Times New Roman" w:hAnsi="Times New Roman"/>
          <w:sz w:val="24"/>
          <w:szCs w:val="24"/>
        </w:rPr>
        <w:t xml:space="preserve"> </w:t>
      </w:r>
      <w:r w:rsidR="006C7F4A">
        <w:rPr>
          <w:rFonts w:ascii="Times New Roman" w:hAnsi="Times New Roman"/>
          <w:sz w:val="24"/>
          <w:szCs w:val="24"/>
        </w:rPr>
        <w:t xml:space="preserve">апреля </w:t>
      </w:r>
      <w:r w:rsidRPr="00512830">
        <w:rPr>
          <w:rFonts w:ascii="Times New Roman" w:hAnsi="Times New Roman"/>
          <w:sz w:val="24"/>
          <w:szCs w:val="24"/>
        </w:rPr>
        <w:t xml:space="preserve"> 201</w:t>
      </w:r>
      <w:r w:rsidR="006C7F4A">
        <w:rPr>
          <w:rFonts w:ascii="Times New Roman" w:hAnsi="Times New Roman"/>
          <w:sz w:val="24"/>
          <w:szCs w:val="24"/>
        </w:rPr>
        <w:t>5</w:t>
      </w:r>
      <w:r w:rsidRPr="00512830">
        <w:rPr>
          <w:rFonts w:ascii="Times New Roman" w:hAnsi="Times New Roman"/>
          <w:sz w:val="24"/>
          <w:szCs w:val="24"/>
        </w:rPr>
        <w:t>.</w:t>
      </w:r>
    </w:p>
    <w:p w:rsidR="00DB5593" w:rsidRPr="00512830" w:rsidRDefault="00DB5593" w:rsidP="00DB55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5593" w:rsidRPr="00512830" w:rsidRDefault="00DB5593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Pr="00512830" w:rsidRDefault="006C7F4A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830" w:rsidRPr="00512830" w:rsidRDefault="00512830" w:rsidP="00523F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512830" w:rsidRDefault="00512830" w:rsidP="0051283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83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ПРАКТИЧЕСКОГО ЗАНЯТИЯ ДЛЯ ПРЕПОДОВАТЕЛЕЙ.</w:t>
      </w:r>
    </w:p>
    <w:p w:rsidR="006C7F4A" w:rsidRPr="00512830" w:rsidRDefault="006C7F4A" w:rsidP="0051283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1.Тема: «Вопросы этики и деонтологии в паллиативной медицинской помощи неизлечимым больным»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История развития паллиативной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Становление паллиативной помощи в России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Изучить основные аспекты этики и деонтологии в работе с неизлечимыми больными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Темпы развития науки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Принципы психологической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B4585" w:rsidRPr="006C7F4A" w:rsidRDefault="00DB4585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Подготовила доцент кафедры терапии и ОВП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DB4585">
        <w:rPr>
          <w:rFonts w:ascii="Times New Roman" w:hAnsi="Times New Roman" w:cs="Times New Roman"/>
          <w:sz w:val="24"/>
          <w:szCs w:val="24"/>
        </w:rPr>
        <w:t>Д</w:t>
      </w:r>
      <w:r w:rsidRPr="0051283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Чепурная А.Н.</w:t>
      </w:r>
    </w:p>
    <w:p w:rsid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Default="006C7F4A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B4585" w:rsidRPr="00512830" w:rsidRDefault="00DB4585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512830" w:rsidRDefault="00512830" w:rsidP="0051283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83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ПРАКТИЧЕСКОГО ЗАНЯТИЯ ДЛЯ ПРЕПОДОВАТЕЛЕЙ.</w:t>
      </w:r>
    </w:p>
    <w:p w:rsidR="006C7F4A" w:rsidRPr="00512830" w:rsidRDefault="006C7F4A" w:rsidP="0051283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1.Тема: «Медикаментозная помощь при неизлечимых состояниях в кардиологии»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Заболевания 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 xml:space="preserve"> системы приводящие к ХСН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Классификация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Изучить основные аспекты ведения таких больных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Темпы развития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Принципы психологической и фармакологической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6C7F4A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6C7F4A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Подготовила доцент кафедры терапии и ОВП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DB4585">
        <w:rPr>
          <w:rFonts w:ascii="Times New Roman" w:hAnsi="Times New Roman" w:cs="Times New Roman"/>
          <w:sz w:val="24"/>
          <w:szCs w:val="24"/>
        </w:rPr>
        <w:t>Д</w:t>
      </w:r>
      <w:r w:rsidRPr="0051283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Чепурная А.Н.</w:t>
      </w:r>
    </w:p>
    <w:p w:rsid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Pr="00512830" w:rsidRDefault="006C7F4A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Pr="00512830" w:rsidRDefault="006C7F4A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512830" w:rsidRPr="00512830" w:rsidRDefault="00512830" w:rsidP="0051283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83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</w:t>
      </w:r>
      <w:r w:rsidR="006C7F4A">
        <w:rPr>
          <w:rFonts w:ascii="Times New Roman" w:hAnsi="Times New Roman" w:cs="Times New Roman"/>
          <w:b/>
          <w:sz w:val="24"/>
          <w:szCs w:val="24"/>
        </w:rPr>
        <w:t>ОГО ЗАНЯТИЯ ДЛЯ ПРЕПОДОВАТЕЛЕЙ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1.Тема: «Борьба с лимфатическим отёком, кожным зудом»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512830">
        <w:rPr>
          <w:rFonts w:ascii="Times New Roman" w:hAnsi="Times New Roman" w:cs="Times New Roman"/>
          <w:sz w:val="24"/>
          <w:szCs w:val="24"/>
        </w:rPr>
        <w:t>Заболевания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 xml:space="preserve"> приводящие к лимфатическому отёку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Классификация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Изучить основные аспекты ведения таких больных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Темпы развития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Принципы психологической и фармакологической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6C7F4A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DB4585">
        <w:rPr>
          <w:rFonts w:ascii="Times New Roman" w:hAnsi="Times New Roman" w:cs="Times New Roman"/>
          <w:sz w:val="24"/>
          <w:szCs w:val="24"/>
        </w:rPr>
        <w:t>Д</w:t>
      </w:r>
      <w:r w:rsidRPr="0051283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Никуличева В.И.</w:t>
      </w:r>
    </w:p>
    <w:p w:rsid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Default="006C7F4A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Pr="00512830" w:rsidRDefault="006C7F4A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C7F4A" w:rsidRPr="00802862" w:rsidRDefault="006C7F4A" w:rsidP="006C7F4A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C7F4A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C7F4A" w:rsidRPr="00802862" w:rsidRDefault="006C7F4A" w:rsidP="006C7F4A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512830" w:rsidRPr="00512830" w:rsidRDefault="00512830" w:rsidP="0051283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83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</w:t>
      </w:r>
      <w:r w:rsidR="006C7F4A">
        <w:rPr>
          <w:rFonts w:ascii="Times New Roman" w:hAnsi="Times New Roman" w:cs="Times New Roman"/>
          <w:b/>
          <w:sz w:val="24"/>
          <w:szCs w:val="24"/>
        </w:rPr>
        <w:t>ОГО ЗАНЯТИЯ ДЛЯ ПРЕПОДОВАТЕЛЕЙ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1.Тема: «Костно-мышечные, урогенитальные нарушения»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Заболевания вызывающие костно-мышечные, урогенитальные нарушения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Классификация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Изучить основные аспекты ведения таких больных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Темпы развития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Принципы психологической и фармакологической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51283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51283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6C7F4A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512830" w:rsidRPr="00512830" w:rsidRDefault="00512830" w:rsidP="00512830">
      <w:pPr>
        <w:pStyle w:val="a6"/>
        <w:rPr>
          <w:rFonts w:ascii="Times New Roman" w:hAnsi="Times New Roman" w:cs="Times New Roman"/>
          <w:sz w:val="24"/>
          <w:szCs w:val="24"/>
        </w:rPr>
      </w:pPr>
      <w:r w:rsidRPr="0051283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DB4585">
        <w:rPr>
          <w:rFonts w:ascii="Times New Roman" w:hAnsi="Times New Roman" w:cs="Times New Roman"/>
          <w:sz w:val="24"/>
          <w:szCs w:val="24"/>
        </w:rPr>
        <w:t>Д</w:t>
      </w:r>
      <w:r w:rsidRPr="0051283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Никуличева В.И.</w:t>
      </w:r>
    </w:p>
    <w:p w:rsidR="00512830" w:rsidRDefault="00512830" w:rsidP="00512830">
      <w:pPr>
        <w:pStyle w:val="a6"/>
      </w:pPr>
    </w:p>
    <w:p w:rsidR="00512830" w:rsidRDefault="00512830" w:rsidP="00512830">
      <w:pPr>
        <w:pStyle w:val="a6"/>
      </w:pPr>
    </w:p>
    <w:p w:rsidR="00512830" w:rsidRDefault="00512830" w:rsidP="00512830">
      <w:pPr>
        <w:pStyle w:val="a6"/>
      </w:pPr>
    </w:p>
    <w:p w:rsidR="00512830" w:rsidRPr="006C7F4A" w:rsidRDefault="00512830" w:rsidP="00523F8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512830" w:rsidRPr="006C7F4A" w:rsidSect="002A141A">
      <w:pgSz w:w="11906" w:h="16838"/>
      <w:pgMar w:top="510" w:right="851" w:bottom="51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5627"/>
    <w:multiLevelType w:val="hybridMultilevel"/>
    <w:tmpl w:val="B91E577E"/>
    <w:lvl w:ilvl="0" w:tplc="78E08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523A6"/>
    <w:multiLevelType w:val="hybridMultilevel"/>
    <w:tmpl w:val="A7A046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E93FF8"/>
    <w:multiLevelType w:val="hybridMultilevel"/>
    <w:tmpl w:val="FF502E6E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46E91465"/>
    <w:multiLevelType w:val="multilevel"/>
    <w:tmpl w:val="0FFE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6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086BD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CC12BD2"/>
    <w:multiLevelType w:val="hybridMultilevel"/>
    <w:tmpl w:val="AD7CFF1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>
    <w:nsid w:val="61E27493"/>
    <w:multiLevelType w:val="hybridMultilevel"/>
    <w:tmpl w:val="9B2C52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17019C"/>
    <w:multiLevelType w:val="multilevel"/>
    <w:tmpl w:val="8DA099FA"/>
    <w:lvl w:ilvl="0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04979B8"/>
    <w:multiLevelType w:val="hybridMultilevel"/>
    <w:tmpl w:val="C0EA67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5213C36"/>
    <w:multiLevelType w:val="hybridMultilevel"/>
    <w:tmpl w:val="15BACAD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8760B72"/>
    <w:multiLevelType w:val="hybridMultilevel"/>
    <w:tmpl w:val="6D68C49A"/>
    <w:lvl w:ilvl="0" w:tplc="45F4FE96">
      <w:start w:val="1"/>
      <w:numFmt w:val="decimal"/>
      <w:lvlText w:val="%1."/>
      <w:lvlJc w:val="left"/>
      <w:pPr>
        <w:ind w:left="425" w:hanging="28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845D73"/>
    <w:multiLevelType w:val="hybridMultilevel"/>
    <w:tmpl w:val="B81A60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7"/>
    <w:lvlOverride w:ilvl="0"/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2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2"/>
  </w:num>
  <w:num w:numId="14">
    <w:abstractNumId w:val="6"/>
  </w:num>
  <w:num w:numId="15">
    <w:abstractNumId w:val="11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435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66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435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602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382B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407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4589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1A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4D5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36DB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00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05B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C85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830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3F8C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536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C7F4A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5745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D18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5F8B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5E6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41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4B3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6EDE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4585"/>
    <w:rsid w:val="00DB5387"/>
    <w:rsid w:val="00DB5507"/>
    <w:rsid w:val="00DB5593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379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1E9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D0435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2A141A"/>
    <w:rPr>
      <w:rFonts w:cs="Times New Roman"/>
    </w:rPr>
  </w:style>
  <w:style w:type="paragraph" w:styleId="a3">
    <w:name w:val="List Paragraph"/>
    <w:basedOn w:val="a"/>
    <w:uiPriority w:val="34"/>
    <w:qFormat/>
    <w:rsid w:val="00FF1E9D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5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560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0B0B6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51283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28</Pages>
  <Words>9492</Words>
  <Characters>54110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2014-03-28T06:02:00Z</dcterms:created>
  <dcterms:modified xsi:type="dcterms:W3CDTF">2003-12-31T23:12:00Z</dcterms:modified>
</cp:coreProperties>
</file>