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F6C" w:rsidRPr="00802862" w:rsidRDefault="003B5F6C" w:rsidP="003B5F6C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3B5F6C" w:rsidRPr="00802862" w:rsidRDefault="003B5F6C" w:rsidP="003B5F6C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3B5F6C" w:rsidRPr="00802862" w:rsidRDefault="003B5F6C" w:rsidP="003B5F6C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3B5F6C" w:rsidRPr="00802862" w:rsidRDefault="003B5F6C" w:rsidP="003B5F6C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3B5F6C" w:rsidRPr="00802862" w:rsidRDefault="003B5F6C" w:rsidP="003B5F6C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3B5F6C" w:rsidRPr="00802862" w:rsidRDefault="003B5F6C" w:rsidP="003B5F6C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3B5F6C" w:rsidRPr="00802862" w:rsidRDefault="003B5F6C" w:rsidP="003B5F6C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3B5F6C" w:rsidRPr="00802862" w:rsidRDefault="003B5F6C" w:rsidP="003B5F6C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3B5F6C" w:rsidRPr="00802862" w:rsidRDefault="003B5F6C" w:rsidP="003B5F6C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3B5F6C" w:rsidRPr="00802862" w:rsidRDefault="003B5F6C" w:rsidP="003B5F6C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3B5F6C" w:rsidRPr="00802862" w:rsidRDefault="003B5F6C" w:rsidP="003B5F6C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3B5F6C" w:rsidRPr="004D0C85" w:rsidRDefault="003B5F6C" w:rsidP="003B5F6C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171C70" w:rsidRPr="00EB2CBE" w:rsidRDefault="00171C70" w:rsidP="00EB2CBE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</w:p>
    <w:p w:rsidR="00171C70" w:rsidRPr="00EB2CBE" w:rsidRDefault="00171C70" w:rsidP="00EB2CBE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 w:rsidRPr="00EB2CBE">
        <w:rPr>
          <w:rFonts w:asciiTheme="majorHAnsi" w:hAnsiTheme="majorHAnsi"/>
          <w:b/>
          <w:sz w:val="24"/>
          <w:szCs w:val="24"/>
        </w:rPr>
        <w:t>Список тем курсовых работ</w:t>
      </w:r>
      <w:r w:rsidRPr="00EB2CBE">
        <w:rPr>
          <w:rFonts w:asciiTheme="majorHAnsi" w:hAnsiTheme="majorHAnsi"/>
          <w:sz w:val="24"/>
          <w:szCs w:val="24"/>
        </w:rPr>
        <w:t xml:space="preserve"> </w:t>
      </w:r>
    </w:p>
    <w:p w:rsidR="00171C70" w:rsidRPr="00EB2CBE" w:rsidRDefault="003B5F6C" w:rsidP="00EB2CBE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="00EB2CBE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 w:rsidR="00171C70" w:rsidRPr="00EB2CBE">
        <w:rPr>
          <w:rFonts w:asciiTheme="majorHAnsi" w:hAnsiTheme="majorHAnsi"/>
          <w:sz w:val="24"/>
          <w:szCs w:val="24"/>
        </w:rPr>
        <w:t xml:space="preserve">  </w:t>
      </w:r>
    </w:p>
    <w:p w:rsidR="00171C70" w:rsidRPr="00EB2CBE" w:rsidRDefault="00171C70" w:rsidP="00EB2CBE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"/>
        <w:gridCol w:w="9496"/>
      </w:tblGrid>
      <w:tr w:rsidR="00171C70" w:rsidRPr="00EB2CBE" w:rsidTr="00EB2CBE">
        <w:tc>
          <w:tcPr>
            <w:tcW w:w="535" w:type="dxa"/>
            <w:shd w:val="clear" w:color="auto" w:fill="auto"/>
          </w:tcPr>
          <w:p w:rsidR="00171C70" w:rsidRPr="00EB2CBE" w:rsidRDefault="00171C70" w:rsidP="00EB2CBE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B2CBE">
              <w:rPr>
                <w:rFonts w:asciiTheme="majorHAnsi" w:hAnsiTheme="majorHAnsi"/>
                <w:b/>
                <w:sz w:val="24"/>
                <w:szCs w:val="24"/>
              </w:rPr>
              <w:t>№</w:t>
            </w:r>
          </w:p>
        </w:tc>
        <w:tc>
          <w:tcPr>
            <w:tcW w:w="9496" w:type="dxa"/>
            <w:shd w:val="clear" w:color="auto" w:fill="auto"/>
          </w:tcPr>
          <w:p w:rsidR="00171C70" w:rsidRPr="00EB2CBE" w:rsidRDefault="00171C70" w:rsidP="00EB2CBE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B2CBE">
              <w:rPr>
                <w:rFonts w:asciiTheme="majorHAnsi" w:hAnsiTheme="majorHAnsi"/>
                <w:b/>
                <w:sz w:val="24"/>
                <w:szCs w:val="24"/>
              </w:rPr>
              <w:t xml:space="preserve">Темы </w:t>
            </w:r>
          </w:p>
        </w:tc>
      </w:tr>
      <w:tr w:rsidR="00171C70" w:rsidRPr="00EB2CBE" w:rsidTr="00EB2CBE">
        <w:tc>
          <w:tcPr>
            <w:tcW w:w="535" w:type="dxa"/>
            <w:shd w:val="clear" w:color="auto" w:fill="auto"/>
          </w:tcPr>
          <w:p w:rsidR="00171C70" w:rsidRPr="00EB2CBE" w:rsidRDefault="00EB2CBE" w:rsidP="00EB2CBE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B2CBE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9496" w:type="dxa"/>
            <w:shd w:val="clear" w:color="auto" w:fill="auto"/>
          </w:tcPr>
          <w:p w:rsidR="00171C70" w:rsidRP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Основные принципы, философия и специфика паллиативной медицинской помощи.</w:t>
            </w:r>
          </w:p>
        </w:tc>
      </w:tr>
      <w:tr w:rsidR="00171C70" w:rsidRPr="00EB2CBE" w:rsidTr="00EB2CBE">
        <w:tc>
          <w:tcPr>
            <w:tcW w:w="535" w:type="dxa"/>
            <w:shd w:val="clear" w:color="auto" w:fill="auto"/>
          </w:tcPr>
          <w:p w:rsidR="00171C70" w:rsidRPr="00EB2CBE" w:rsidRDefault="00EB2CBE" w:rsidP="00EB2CBE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B2CBE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9496" w:type="dxa"/>
            <w:shd w:val="clear" w:color="auto" w:fill="auto"/>
          </w:tcPr>
          <w:p w:rsidR="00171C70" w:rsidRP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Диагностика и лечение хронической боли различного генеза.</w:t>
            </w:r>
          </w:p>
        </w:tc>
      </w:tr>
      <w:tr w:rsidR="00171C70" w:rsidRPr="00EB2CBE" w:rsidTr="00EB2CBE">
        <w:tc>
          <w:tcPr>
            <w:tcW w:w="535" w:type="dxa"/>
            <w:shd w:val="clear" w:color="auto" w:fill="auto"/>
          </w:tcPr>
          <w:p w:rsidR="00171C70" w:rsidRPr="00EB2CBE" w:rsidRDefault="00EB2CBE" w:rsidP="00EB2CBE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B2CBE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9496" w:type="dxa"/>
            <w:shd w:val="clear" w:color="auto" w:fill="auto"/>
          </w:tcPr>
          <w:p w:rsidR="00171C70" w:rsidRP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Паллиативная медицинская помощь в терминальной стадии болезней органов дыхания</w:t>
            </w:r>
          </w:p>
        </w:tc>
      </w:tr>
      <w:tr w:rsidR="00171C70" w:rsidRPr="00EB2CBE" w:rsidTr="00EB2CBE">
        <w:tc>
          <w:tcPr>
            <w:tcW w:w="535" w:type="dxa"/>
            <w:shd w:val="clear" w:color="auto" w:fill="auto"/>
          </w:tcPr>
          <w:p w:rsidR="00171C70" w:rsidRPr="00EB2CBE" w:rsidRDefault="00EB2CBE" w:rsidP="00EB2CBE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B2CBE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9496" w:type="dxa"/>
            <w:shd w:val="clear" w:color="auto" w:fill="auto"/>
          </w:tcPr>
          <w:p w:rsidR="00171C70" w:rsidRP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Паллиативная медицинская помощь в терминальной стадии болезней сердечно – сосудистой системы</w:t>
            </w:r>
          </w:p>
        </w:tc>
      </w:tr>
      <w:tr w:rsidR="00EB2CBE" w:rsidRPr="00EB2CBE" w:rsidTr="00EB2CBE">
        <w:tc>
          <w:tcPr>
            <w:tcW w:w="535" w:type="dxa"/>
            <w:shd w:val="clear" w:color="auto" w:fill="auto"/>
          </w:tcPr>
          <w:p w:rsidR="00EB2CBE" w:rsidRPr="00EB2CBE" w:rsidRDefault="00EB2CBE" w:rsidP="00E05971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B2CBE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9496" w:type="dxa"/>
            <w:shd w:val="clear" w:color="auto" w:fill="auto"/>
          </w:tcPr>
          <w:p w:rsid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Болезни нервной системы (инсульты, нейродегенеративные заболевания).</w:t>
            </w:r>
          </w:p>
        </w:tc>
      </w:tr>
      <w:tr w:rsidR="00EB2CBE" w:rsidRPr="00EB2CBE" w:rsidTr="00EB2CBE">
        <w:tc>
          <w:tcPr>
            <w:tcW w:w="535" w:type="dxa"/>
            <w:shd w:val="clear" w:color="auto" w:fill="auto"/>
          </w:tcPr>
          <w:p w:rsidR="00EB2CBE" w:rsidRPr="00EB2CBE" w:rsidRDefault="00EB2CBE" w:rsidP="00E05971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B2CBE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9496" w:type="dxa"/>
            <w:shd w:val="clear" w:color="auto" w:fill="auto"/>
          </w:tcPr>
          <w:p w:rsidR="00EB2CBE" w:rsidRP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Паллиативная медицинская помощь в терминальной стадии болезней почек.</w:t>
            </w:r>
          </w:p>
        </w:tc>
      </w:tr>
      <w:tr w:rsidR="00EB2CBE" w:rsidRPr="00EB2CBE" w:rsidTr="00EB2CBE">
        <w:tc>
          <w:tcPr>
            <w:tcW w:w="535" w:type="dxa"/>
            <w:shd w:val="clear" w:color="auto" w:fill="auto"/>
          </w:tcPr>
          <w:p w:rsidR="00EB2CBE" w:rsidRPr="00EB2CBE" w:rsidRDefault="00EB2CBE" w:rsidP="00E05971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B2CBE"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9496" w:type="dxa"/>
            <w:shd w:val="clear" w:color="auto" w:fill="auto"/>
          </w:tcPr>
          <w:p w:rsidR="00EB2CBE" w:rsidRP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Паллиативная медицинская помощь в терминальной стадии болезней печени.</w:t>
            </w:r>
          </w:p>
        </w:tc>
      </w:tr>
      <w:tr w:rsidR="00EB2CBE" w:rsidRPr="00EB2CBE" w:rsidTr="00EB2CBE">
        <w:tc>
          <w:tcPr>
            <w:tcW w:w="535" w:type="dxa"/>
            <w:shd w:val="clear" w:color="auto" w:fill="auto"/>
          </w:tcPr>
          <w:p w:rsidR="00EB2CBE" w:rsidRPr="00EB2CBE" w:rsidRDefault="00EB2CBE" w:rsidP="00E05971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B2CBE"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9496" w:type="dxa"/>
            <w:shd w:val="clear" w:color="auto" w:fill="auto"/>
          </w:tcPr>
          <w:p w:rsidR="00EB2CBE" w:rsidRP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Паллиативная медицинская помощь в терминальной стадии эндокринных заболеваний.</w:t>
            </w:r>
          </w:p>
        </w:tc>
      </w:tr>
      <w:tr w:rsidR="00EB2CBE" w:rsidRPr="00EB2CBE" w:rsidTr="00EB2CBE">
        <w:tc>
          <w:tcPr>
            <w:tcW w:w="535" w:type="dxa"/>
            <w:shd w:val="clear" w:color="auto" w:fill="auto"/>
          </w:tcPr>
          <w:p w:rsidR="00EB2CBE" w:rsidRPr="00EB2CBE" w:rsidRDefault="00EB2CBE" w:rsidP="00E05971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B2CBE">
              <w:rPr>
                <w:rFonts w:asciiTheme="majorHAnsi" w:hAnsiTheme="majorHAnsi"/>
                <w:sz w:val="24"/>
                <w:szCs w:val="24"/>
              </w:rPr>
              <w:t>9</w:t>
            </w:r>
          </w:p>
        </w:tc>
        <w:tc>
          <w:tcPr>
            <w:tcW w:w="9496" w:type="dxa"/>
            <w:shd w:val="clear" w:color="auto" w:fill="auto"/>
          </w:tcPr>
          <w:p w:rsidR="00EB2CBE" w:rsidRP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Паллиативная медицинская помощь в терминальной стадии болезней крови.</w:t>
            </w:r>
          </w:p>
        </w:tc>
      </w:tr>
      <w:tr w:rsidR="00EB2CBE" w:rsidRPr="00EB2CBE" w:rsidTr="00EB2CBE">
        <w:tc>
          <w:tcPr>
            <w:tcW w:w="535" w:type="dxa"/>
            <w:shd w:val="clear" w:color="auto" w:fill="auto"/>
          </w:tcPr>
          <w:p w:rsidR="00EB2CBE" w:rsidRPr="00EB2CBE" w:rsidRDefault="00EB2CBE" w:rsidP="00E05971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B2CBE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9496" w:type="dxa"/>
            <w:shd w:val="clear" w:color="auto" w:fill="auto"/>
          </w:tcPr>
          <w:p w:rsidR="00EB2CBE" w:rsidRP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Болезни пациентов пожилого и старческого возраста.</w:t>
            </w:r>
          </w:p>
        </w:tc>
      </w:tr>
      <w:tr w:rsidR="00EB2CBE" w:rsidRPr="00EB2CBE" w:rsidTr="00EB2CBE">
        <w:tc>
          <w:tcPr>
            <w:tcW w:w="535" w:type="dxa"/>
            <w:shd w:val="clear" w:color="auto" w:fill="auto"/>
          </w:tcPr>
          <w:p w:rsidR="00EB2CBE" w:rsidRPr="00EB2CBE" w:rsidRDefault="00EB2CBE" w:rsidP="00EB2CBE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B2CBE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9496" w:type="dxa"/>
            <w:shd w:val="clear" w:color="auto" w:fill="auto"/>
          </w:tcPr>
          <w:p w:rsidR="00EB2CBE" w:rsidRP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Паллиативная медицинская помощь  онкологическим больным.</w:t>
            </w:r>
          </w:p>
        </w:tc>
      </w:tr>
      <w:tr w:rsidR="00EB2CBE" w:rsidRPr="00EB2CBE" w:rsidTr="00EB2CBE">
        <w:tc>
          <w:tcPr>
            <w:tcW w:w="535" w:type="dxa"/>
            <w:shd w:val="clear" w:color="auto" w:fill="auto"/>
          </w:tcPr>
          <w:p w:rsidR="00EB2CBE" w:rsidRPr="00EB2CBE" w:rsidRDefault="00EB2CBE" w:rsidP="00EB2CBE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9496" w:type="dxa"/>
            <w:shd w:val="clear" w:color="auto" w:fill="auto"/>
          </w:tcPr>
          <w:p w:rsidR="00EB2CBE" w:rsidRP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Духовная поддержка больных и их семей.</w:t>
            </w:r>
          </w:p>
        </w:tc>
      </w:tr>
      <w:tr w:rsidR="00EB2CBE" w:rsidRPr="00EB2CBE" w:rsidTr="00EB2CBE">
        <w:tc>
          <w:tcPr>
            <w:tcW w:w="535" w:type="dxa"/>
            <w:shd w:val="clear" w:color="auto" w:fill="auto"/>
          </w:tcPr>
          <w:p w:rsidR="00EB2CBE" w:rsidRDefault="00EB2CBE" w:rsidP="00EB2CBE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9496" w:type="dxa"/>
            <w:shd w:val="clear" w:color="auto" w:fill="auto"/>
          </w:tcPr>
          <w:p w:rsid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Религиозные и культурные потребности пациентов и членов их семей.</w:t>
            </w:r>
          </w:p>
        </w:tc>
      </w:tr>
      <w:tr w:rsidR="00EB2CBE" w:rsidRPr="00EB2CBE" w:rsidTr="00EB2CBE">
        <w:tc>
          <w:tcPr>
            <w:tcW w:w="535" w:type="dxa"/>
            <w:shd w:val="clear" w:color="auto" w:fill="auto"/>
          </w:tcPr>
          <w:p w:rsidR="00EB2CBE" w:rsidRDefault="00EB2CBE" w:rsidP="00EB2CBE">
            <w:pPr>
              <w:spacing w:after="0"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9496" w:type="dxa"/>
            <w:shd w:val="clear" w:color="auto" w:fill="auto"/>
          </w:tcPr>
          <w:p w:rsidR="00EB2CBE" w:rsidRDefault="00EB2CBE" w:rsidP="00EB2CBE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Эвтаназия.</w:t>
            </w:r>
          </w:p>
        </w:tc>
      </w:tr>
    </w:tbl>
    <w:p w:rsidR="00171C70" w:rsidRPr="00EB2CBE" w:rsidRDefault="00171C70" w:rsidP="00EB2CBE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ED6EA0" w:rsidRPr="00EB2CBE" w:rsidRDefault="00ED6EA0" w:rsidP="00EB2CBE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sectPr w:rsidR="00ED6EA0" w:rsidRPr="00EB2CBE" w:rsidSect="00EB2CBE">
      <w:pgSz w:w="11906" w:h="16838"/>
      <w:pgMar w:top="851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71C70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C70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5F6C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754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420B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0FF2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CBE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47CC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C7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71C70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212</Words>
  <Characters>1215</Characters>
  <Application>Microsoft Office Word</Application>
  <DocSecurity>0</DocSecurity>
  <Lines>10</Lines>
  <Paragraphs>2</Paragraphs>
  <ScaleCrop>false</ScaleCrop>
  <Company>Microsoft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2014-03-28T06:07:00Z</dcterms:created>
  <dcterms:modified xsi:type="dcterms:W3CDTF">2003-12-31T23:14:00Z</dcterms:modified>
</cp:coreProperties>
</file>